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11A3767" w14:textId="77777777" w:rsidR="00F23C08" w:rsidRPr="0013311F" w:rsidRDefault="00F23C08" w:rsidP="005544A3">
      <w:pPr>
        <w:rPr>
          <w:rFonts w:asciiTheme="minorHAnsi" w:hAnsiTheme="minorHAnsi" w:cstheme="minorHAnsi"/>
          <w:b/>
          <w:bCs/>
          <w:vanish/>
          <w:sz w:val="28"/>
          <w:szCs w:val="24"/>
        </w:rPr>
      </w:pPr>
    </w:p>
    <w:p w14:paraId="0E38308C" w14:textId="77777777" w:rsidR="00490092" w:rsidRPr="0013311F" w:rsidRDefault="00490092" w:rsidP="00490092">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28"/>
          <w:lang w:val="ro-RO"/>
        </w:rPr>
      </w:pPr>
      <w:r w:rsidRPr="0013311F">
        <w:rPr>
          <w:rFonts w:asciiTheme="minorHAnsi" w:hAnsiTheme="minorHAnsi" w:cstheme="minorHAnsi"/>
          <w:b/>
          <w:bCs/>
          <w:sz w:val="28"/>
          <w:lang w:val="ro-RO"/>
        </w:rPr>
        <w:t>PROGRAMUL REGIONAL SUD-VEST OLTENIA 2021-2027</w:t>
      </w:r>
    </w:p>
    <w:p w14:paraId="1CAB12E0" w14:textId="77777777" w:rsidR="00490092" w:rsidRPr="0013311F" w:rsidRDefault="00490092" w:rsidP="00490092">
      <w:pPr>
        <w:jc w:val="center"/>
        <w:rPr>
          <w:rFonts w:asciiTheme="minorHAnsi" w:hAnsiTheme="minorHAnsi" w:cstheme="minorHAnsi"/>
          <w:b/>
          <w:bCs/>
          <w:sz w:val="28"/>
          <w:szCs w:val="24"/>
        </w:rPr>
      </w:pPr>
      <w:r w:rsidRPr="0013311F">
        <w:rPr>
          <w:rFonts w:asciiTheme="minorHAnsi" w:hAnsiTheme="minorHAnsi" w:cstheme="minorHAnsi"/>
          <w:b/>
          <w:bCs/>
          <w:sz w:val="28"/>
          <w:szCs w:val="24"/>
        </w:rPr>
        <w:t>GHIDUL SOLICITANTULUI</w:t>
      </w:r>
    </w:p>
    <w:p w14:paraId="69FFCEB3" w14:textId="77777777" w:rsidR="00490092" w:rsidRPr="0013311F" w:rsidRDefault="00490092" w:rsidP="00490092">
      <w:pPr>
        <w:jc w:val="center"/>
        <w:rPr>
          <w:rFonts w:asciiTheme="minorHAnsi" w:hAnsiTheme="minorHAnsi" w:cstheme="minorHAnsi"/>
          <w:b/>
          <w:bCs/>
          <w:sz w:val="28"/>
          <w:szCs w:val="24"/>
        </w:rPr>
      </w:pPr>
      <w:r w:rsidRPr="0013311F">
        <w:rPr>
          <w:rFonts w:asciiTheme="minorHAnsi" w:hAnsiTheme="minorHAnsi" w:cstheme="minorHAnsi"/>
          <w:b/>
          <w:sz w:val="28"/>
          <w:szCs w:val="24"/>
        </w:rPr>
        <w:t xml:space="preserve">SPRIJIN PENTRU CONSERVAREA, ÎMBUNĂTĂȚIREA SAU EXTINDEREA INFRASTRUCTURII VERZI – ALBASTRE </w:t>
      </w:r>
    </w:p>
    <w:p w14:paraId="15A99321" w14:textId="77777777" w:rsidR="00490092" w:rsidRPr="0013311F" w:rsidRDefault="00490092" w:rsidP="00490092">
      <w:pPr>
        <w:rPr>
          <w:rFonts w:asciiTheme="minorHAnsi" w:hAnsiTheme="minorHAnsi" w:cstheme="minorHAnsi"/>
          <w:b/>
          <w:bCs/>
          <w:sz w:val="28"/>
          <w:szCs w:val="24"/>
        </w:rPr>
      </w:pPr>
    </w:p>
    <w:p w14:paraId="257E1442" w14:textId="77777777" w:rsidR="00490092" w:rsidRPr="0013311F" w:rsidRDefault="00490092" w:rsidP="00490092">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jc w:val="center"/>
        <w:rPr>
          <w:rFonts w:asciiTheme="minorHAnsi" w:hAnsiTheme="minorHAnsi" w:cstheme="minorHAnsi"/>
          <w:b/>
          <w:sz w:val="28"/>
          <w:lang w:val="ro-RO"/>
        </w:rPr>
      </w:pPr>
      <w:r w:rsidRPr="0013311F">
        <w:rPr>
          <w:rFonts w:asciiTheme="minorHAnsi" w:hAnsiTheme="minorHAnsi" w:cstheme="minorHAnsi"/>
          <w:b/>
          <w:bCs/>
          <w:sz w:val="28"/>
          <w:lang w:val="ro-RO"/>
        </w:rPr>
        <w:t xml:space="preserve">APELUL DE PROIECTE:  </w:t>
      </w:r>
    </w:p>
    <w:p w14:paraId="70DBF573" w14:textId="77777777" w:rsidR="00490092" w:rsidRPr="0013311F" w:rsidRDefault="00490092" w:rsidP="00490092">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jc w:val="center"/>
        <w:rPr>
          <w:rFonts w:asciiTheme="minorHAnsi" w:hAnsiTheme="minorHAnsi" w:cstheme="minorHAnsi"/>
          <w:b/>
          <w:sz w:val="28"/>
          <w:lang w:val="ro-RO"/>
        </w:rPr>
      </w:pPr>
      <w:r w:rsidRPr="0013311F">
        <w:rPr>
          <w:rFonts w:asciiTheme="minorHAnsi" w:hAnsiTheme="minorHAnsi" w:cstheme="minorHAnsi"/>
          <w:b/>
          <w:sz w:val="28"/>
          <w:lang w:val="ro-RO"/>
        </w:rPr>
        <w:t>PR SV/Orașe1/3B/2.7/2023</w:t>
      </w:r>
    </w:p>
    <w:p w14:paraId="671FCD41" w14:textId="77777777" w:rsidR="004B62FD" w:rsidRPr="0013311F" w:rsidRDefault="004B62FD" w:rsidP="0013311F">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rPr>
          <w:rFonts w:asciiTheme="minorHAnsi" w:hAnsiTheme="minorHAnsi" w:cstheme="minorHAnsi"/>
          <w:b/>
          <w:sz w:val="24"/>
          <w:lang w:val="ro-RO"/>
        </w:rPr>
      </w:pPr>
    </w:p>
    <w:p w14:paraId="2A5A74E9" w14:textId="4C41B1FA" w:rsidR="004B62FD" w:rsidRPr="0013311F" w:rsidRDefault="004B62FD" w:rsidP="004B62FD">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ind w:right="58"/>
        <w:jc w:val="center"/>
        <w:rPr>
          <w:rFonts w:asciiTheme="minorHAnsi" w:hAnsiTheme="minorHAnsi" w:cstheme="minorHAnsi"/>
          <w:b/>
          <w:color w:val="548DD4" w:themeColor="text2" w:themeTint="99"/>
          <w:sz w:val="28"/>
          <w:szCs w:val="28"/>
          <w:lang w:val="pt-BR"/>
        </w:rPr>
      </w:pPr>
      <w:r w:rsidRPr="0013311F">
        <w:rPr>
          <w:rFonts w:asciiTheme="minorHAnsi" w:hAnsiTheme="minorHAnsi" w:cstheme="minorHAnsi"/>
          <w:b/>
          <w:color w:val="548DD4" w:themeColor="text2" w:themeTint="99"/>
          <w:sz w:val="28"/>
          <w:szCs w:val="28"/>
          <w:lang w:val="pt-BR"/>
        </w:rPr>
        <w:t xml:space="preserve">Versiunea </w:t>
      </w:r>
      <w:r w:rsidR="00C56493">
        <w:rPr>
          <w:rFonts w:asciiTheme="minorHAnsi" w:hAnsiTheme="minorHAnsi" w:cstheme="minorHAnsi"/>
          <w:b/>
          <w:color w:val="548DD4" w:themeColor="text2" w:themeTint="99"/>
          <w:sz w:val="28"/>
          <w:szCs w:val="28"/>
          <w:lang w:val="pt-BR"/>
        </w:rPr>
        <w:t>6</w:t>
      </w:r>
    </w:p>
    <w:p w14:paraId="6B43E569" w14:textId="65628D79" w:rsidR="004B62FD" w:rsidRPr="0013311F" w:rsidRDefault="004B62FD" w:rsidP="004B62FD">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ind w:right="58"/>
        <w:jc w:val="center"/>
        <w:rPr>
          <w:rFonts w:asciiTheme="minorHAnsi" w:hAnsiTheme="minorHAnsi" w:cstheme="minorHAnsi"/>
          <w:b/>
          <w:color w:val="548DD4" w:themeColor="text2" w:themeTint="99"/>
          <w:sz w:val="28"/>
          <w:szCs w:val="28"/>
          <w:lang w:val="pt-BR"/>
        </w:rPr>
      </w:pPr>
      <w:r w:rsidRPr="0013311F">
        <w:rPr>
          <w:rFonts w:asciiTheme="minorHAnsi" w:hAnsiTheme="minorHAnsi" w:cstheme="minorHAnsi"/>
          <w:b/>
          <w:color w:val="548DD4" w:themeColor="text2" w:themeTint="99"/>
          <w:sz w:val="28"/>
          <w:szCs w:val="28"/>
          <w:lang w:val="pt-BR"/>
        </w:rPr>
        <w:t xml:space="preserve">Conform Corrigendum nr. </w:t>
      </w:r>
      <w:r w:rsidR="00C56493">
        <w:rPr>
          <w:rFonts w:asciiTheme="minorHAnsi" w:hAnsiTheme="minorHAnsi" w:cstheme="minorHAnsi"/>
          <w:b/>
          <w:color w:val="548DD4" w:themeColor="text2" w:themeTint="99"/>
          <w:sz w:val="28"/>
          <w:szCs w:val="28"/>
          <w:lang w:val="pt-BR"/>
        </w:rPr>
        <w:t>5</w:t>
      </w:r>
      <w:r w:rsidR="007C0EE9" w:rsidRPr="0013311F">
        <w:rPr>
          <w:rFonts w:asciiTheme="minorHAnsi" w:hAnsiTheme="minorHAnsi" w:cstheme="minorHAnsi"/>
          <w:b/>
          <w:color w:val="548DD4" w:themeColor="text2" w:themeTint="99"/>
          <w:sz w:val="28"/>
          <w:szCs w:val="28"/>
          <w:lang w:val="pt-BR"/>
        </w:rPr>
        <w:t>/</w:t>
      </w:r>
      <w:r w:rsidR="00F23C08" w:rsidRPr="0013311F">
        <w:rPr>
          <w:rFonts w:asciiTheme="minorHAnsi" w:hAnsiTheme="minorHAnsi" w:cstheme="minorHAnsi"/>
          <w:b/>
          <w:color w:val="548DD4" w:themeColor="text2" w:themeTint="99"/>
          <w:sz w:val="28"/>
          <w:szCs w:val="28"/>
          <w:lang w:val="pt-BR"/>
        </w:rPr>
        <w:t>01.2024</w:t>
      </w:r>
    </w:p>
    <w:p w14:paraId="1C19F1B5" w14:textId="10AADE91" w:rsidR="004B62FD" w:rsidRPr="0013311F" w:rsidRDefault="008B264C" w:rsidP="008B264C">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ind w:right="58"/>
        <w:jc w:val="center"/>
        <w:rPr>
          <w:rFonts w:asciiTheme="minorHAnsi" w:hAnsiTheme="minorHAnsi" w:cstheme="minorHAnsi"/>
          <w:b/>
          <w:color w:val="548DD4" w:themeColor="text2" w:themeTint="99"/>
          <w:sz w:val="28"/>
          <w:szCs w:val="28"/>
          <w:lang w:val="pt-BR"/>
        </w:rPr>
      </w:pPr>
      <w:r w:rsidRPr="0013311F">
        <w:rPr>
          <w:rFonts w:asciiTheme="minorHAnsi" w:hAnsiTheme="minorHAnsi" w:cstheme="minorHAnsi"/>
          <w:b/>
          <w:color w:val="548DD4" w:themeColor="text2" w:themeTint="99"/>
          <w:sz w:val="28"/>
          <w:szCs w:val="28"/>
          <w:lang w:val="pt-BR"/>
        </w:rPr>
        <w:t>Cod MySmis2021 PRSVO/85/PRSVO_P3/OP2/RSO2.7/PRSVO_A21</w:t>
      </w:r>
    </w:p>
    <w:p w14:paraId="416435F0" w14:textId="77777777" w:rsidR="00490092" w:rsidRPr="0013311F" w:rsidRDefault="00490092" w:rsidP="00490092">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sz w:val="24"/>
          <w:lang w:val="ro-RO"/>
        </w:rPr>
      </w:pPr>
    </w:p>
    <w:p w14:paraId="3C760716" w14:textId="77777777" w:rsidR="00490092" w:rsidRPr="0013311F" w:rsidRDefault="00490092" w:rsidP="00490092">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sz w:val="24"/>
          <w:lang w:val="ro-RO"/>
        </w:rPr>
      </w:pPr>
      <w:r w:rsidRPr="0013311F">
        <w:rPr>
          <w:rFonts w:asciiTheme="minorHAnsi" w:hAnsiTheme="minorHAnsi" w:cstheme="minorHAnsi"/>
          <w:noProof/>
          <w:sz w:val="24"/>
        </w:rPr>
        <w:drawing>
          <wp:inline distT="0" distB="0" distL="0" distR="0" wp14:anchorId="12BF3236" wp14:editId="4BF5F458">
            <wp:extent cx="4846069" cy="3230880"/>
            <wp:effectExtent l="0" t="0" r="0" b="762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855833" cy="3237390"/>
                    </a:xfrm>
                    <a:prstGeom prst="rect">
                      <a:avLst/>
                    </a:prstGeom>
                    <a:noFill/>
                    <a:ln>
                      <a:noFill/>
                    </a:ln>
                  </pic:spPr>
                </pic:pic>
              </a:graphicData>
            </a:graphic>
          </wp:inline>
        </w:drawing>
      </w:r>
    </w:p>
    <w:p w14:paraId="16FABB19" w14:textId="77777777" w:rsidR="00490092" w:rsidRPr="0013311F" w:rsidRDefault="00490092" w:rsidP="00490092">
      <w:pPr>
        <w:rPr>
          <w:rFonts w:asciiTheme="minorHAnsi" w:hAnsiTheme="minorHAnsi" w:cstheme="minorHAnsi"/>
          <w:b/>
          <w:sz w:val="24"/>
          <w:szCs w:val="24"/>
        </w:rPr>
      </w:pPr>
    </w:p>
    <w:p w14:paraId="2BE87B56" w14:textId="77777777" w:rsidR="00490092" w:rsidRPr="0013311F" w:rsidRDefault="00490092" w:rsidP="00490092">
      <w:pPr>
        <w:rPr>
          <w:rFonts w:asciiTheme="minorHAnsi" w:hAnsiTheme="minorHAnsi" w:cstheme="minorHAnsi"/>
          <w:b/>
          <w:sz w:val="24"/>
          <w:szCs w:val="24"/>
        </w:rPr>
      </w:pPr>
      <w:r w:rsidRPr="0013311F">
        <w:rPr>
          <w:rFonts w:asciiTheme="minorHAnsi" w:hAnsiTheme="minorHAnsi" w:cstheme="minorHAnsi"/>
          <w:b/>
          <w:sz w:val="24"/>
          <w:szCs w:val="24"/>
        </w:rPr>
        <w:t xml:space="preserve">OBIECTIV DE POLITICĂ 2 - O EUROPĂ MAI VERDE, REZILIENTĂ, CU EMISII REDUSE DE DIOXID DE CARBON, CARE SE ÎNDREAPTĂ CĂTRE O ECONOMIE CU ZERO EMISII DE DIOXID DE CARBON, PRIN PROMOVAREA TRANZIȚIEI CĂTRE O ENERGIE CURATĂ ȘI ECHITABILĂ, A INVESTIȚIILOR VERZI ȘI ALBASTRE, A ECONOMIEI CIRCULARE, A ATENUĂRII SCHIMBĂRILOR CLIMATICE ȘI A ADAPTĂRII LA ACESTEA, A PREVENIRII ȘI GESTIONĂRII RISCURILOR, PRECUM ȘI A UNEI MOBILITĂȚI URBANE DURABILE </w:t>
      </w:r>
    </w:p>
    <w:p w14:paraId="10D05023" w14:textId="77777777" w:rsidR="00490092" w:rsidRPr="0013311F" w:rsidRDefault="00490092" w:rsidP="00490092">
      <w:pPr>
        <w:rPr>
          <w:rFonts w:asciiTheme="minorHAnsi" w:hAnsiTheme="minorHAnsi" w:cstheme="minorHAnsi"/>
          <w:b/>
          <w:sz w:val="24"/>
          <w:szCs w:val="24"/>
        </w:rPr>
      </w:pPr>
    </w:p>
    <w:p w14:paraId="229F038B" w14:textId="77777777" w:rsidR="00490092" w:rsidRPr="0013311F" w:rsidRDefault="00490092" w:rsidP="00490092">
      <w:pPr>
        <w:rPr>
          <w:rFonts w:asciiTheme="minorHAnsi" w:hAnsiTheme="minorHAnsi" w:cstheme="minorHAnsi"/>
          <w:b/>
          <w:sz w:val="24"/>
          <w:szCs w:val="24"/>
        </w:rPr>
      </w:pPr>
      <w:r w:rsidRPr="0013311F">
        <w:rPr>
          <w:rFonts w:asciiTheme="minorHAnsi" w:hAnsiTheme="minorHAnsi" w:cstheme="minorHAnsi"/>
          <w:b/>
          <w:sz w:val="24"/>
          <w:szCs w:val="24"/>
        </w:rPr>
        <w:t>OBIECTIV SPECIFIC 2.7 - INTENSIFICAREA ACȚIUNILOR DE PROTECȚIE ȘI CONSERVARE A NATURII, A BIODIVERSITĂȚII ȘI A INFRASTRUCTURII VERZI, INCLUSIV ÎN ZONELE URBANE, PRECUM ȘI REDUCEREA TUTUROR FORMELOR DE POLUARE</w:t>
      </w:r>
    </w:p>
    <w:p w14:paraId="4957A125" w14:textId="77777777" w:rsidR="00490092" w:rsidRPr="0013311F" w:rsidRDefault="00490092" w:rsidP="00490092">
      <w:pPr>
        <w:jc w:val="center"/>
        <w:rPr>
          <w:rFonts w:asciiTheme="minorHAnsi" w:hAnsiTheme="minorHAnsi" w:cstheme="minorHAnsi"/>
          <w:b/>
          <w:sz w:val="24"/>
          <w:szCs w:val="24"/>
        </w:rPr>
      </w:pPr>
    </w:p>
    <w:p w14:paraId="41CDE461" w14:textId="77777777" w:rsidR="00490092" w:rsidRPr="0013311F" w:rsidRDefault="00490092" w:rsidP="00490092">
      <w:pPr>
        <w:rPr>
          <w:rFonts w:asciiTheme="minorHAnsi" w:hAnsiTheme="minorHAnsi" w:cstheme="minorHAnsi"/>
          <w:b/>
          <w:sz w:val="24"/>
          <w:szCs w:val="24"/>
        </w:rPr>
      </w:pPr>
      <w:r w:rsidRPr="0013311F">
        <w:rPr>
          <w:rFonts w:asciiTheme="minorHAnsi" w:hAnsiTheme="minorHAnsi" w:cstheme="minorHAnsi"/>
          <w:b/>
          <w:sz w:val="24"/>
          <w:szCs w:val="24"/>
        </w:rPr>
        <w:t>PRIORITATEA 3 – EFICIENȚĂ ENERGETICĂ ȘI INFRASTRUCTURĂ VERDE</w:t>
      </w:r>
    </w:p>
    <w:p w14:paraId="0DAA7EEC" w14:textId="77777777" w:rsidR="005C6048" w:rsidRPr="0013311F" w:rsidRDefault="005C6048" w:rsidP="00694661">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sz w:val="24"/>
          <w:lang w:val="ro-RO"/>
        </w:rPr>
        <w:sectPr w:rsidR="005C6048" w:rsidRPr="0013311F" w:rsidSect="00490092">
          <w:headerReference w:type="even" r:id="rId9"/>
          <w:headerReference w:type="default" r:id="rId10"/>
          <w:footerReference w:type="even" r:id="rId11"/>
          <w:footerReference w:type="default" r:id="rId12"/>
          <w:headerReference w:type="first" r:id="rId13"/>
          <w:footerReference w:type="first" r:id="rId14"/>
          <w:pgSz w:w="11906" w:h="16838" w:code="9"/>
          <w:pgMar w:top="0" w:right="851" w:bottom="993" w:left="1418" w:header="312" w:footer="444" w:gutter="0"/>
          <w:cols w:space="720"/>
          <w:titlePg/>
          <w:docGrid w:linePitch="360"/>
        </w:sectPr>
      </w:pPr>
    </w:p>
    <w:p w14:paraId="04103388" w14:textId="77777777" w:rsidR="00D045CA" w:rsidRPr="0013311F" w:rsidRDefault="00D045CA" w:rsidP="00490092">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jc w:val="center"/>
        <w:rPr>
          <w:rFonts w:asciiTheme="minorHAnsi" w:hAnsiTheme="minorHAnsi" w:cstheme="minorHAnsi"/>
          <w:b/>
          <w:bCs/>
          <w:sz w:val="24"/>
          <w:lang w:val="ro-RO"/>
        </w:rPr>
      </w:pPr>
    </w:p>
    <w:p w14:paraId="6B125C5D" w14:textId="01BCA2C5" w:rsidR="00466293" w:rsidRPr="0013311F" w:rsidRDefault="00FF64CA" w:rsidP="00490092">
      <w:pPr>
        <w:pStyle w:val="TOCHeading"/>
        <w:tabs>
          <w:tab w:val="left" w:pos="8365"/>
        </w:tabs>
        <w:spacing w:before="0"/>
        <w:rPr>
          <w:rFonts w:asciiTheme="minorHAnsi" w:hAnsiTheme="minorHAnsi" w:cstheme="minorHAnsi"/>
          <w:color w:val="auto"/>
          <w:sz w:val="24"/>
          <w:szCs w:val="24"/>
          <w:lang w:val="ro-RO"/>
        </w:rPr>
      </w:pPr>
      <w:r w:rsidRPr="0013311F">
        <w:rPr>
          <w:rFonts w:asciiTheme="minorHAnsi" w:hAnsiTheme="minorHAnsi" w:cstheme="minorHAnsi"/>
          <w:color w:val="auto"/>
          <w:lang w:val="ro-RO"/>
        </w:rPr>
        <w:t>Cuprins</w:t>
      </w:r>
      <w:r w:rsidR="00DD17FC" w:rsidRPr="0013311F">
        <w:rPr>
          <w:rFonts w:asciiTheme="minorHAnsi" w:hAnsiTheme="minorHAnsi" w:cstheme="minorHAnsi"/>
          <w:color w:val="auto"/>
          <w:sz w:val="24"/>
          <w:szCs w:val="24"/>
          <w:lang w:val="ro-RO"/>
        </w:rPr>
        <w:tab/>
      </w:r>
    </w:p>
    <w:p w14:paraId="240A2D60" w14:textId="58D97B47" w:rsidR="00C2784C" w:rsidRPr="0013311F" w:rsidRDefault="00C2784C" w:rsidP="009B24EB">
      <w:pPr>
        <w:rPr>
          <w:rFonts w:asciiTheme="minorHAnsi" w:hAnsiTheme="minorHAnsi" w:cstheme="minorHAnsi"/>
          <w:b/>
          <w:bCs/>
          <w:noProof/>
          <w:sz w:val="24"/>
          <w:szCs w:val="24"/>
          <w:lang w:eastAsia="en-US"/>
        </w:rPr>
      </w:pPr>
    </w:p>
    <w:p w14:paraId="718534BC" w14:textId="18392409" w:rsidR="00C36DD5" w:rsidRPr="00C36DD5" w:rsidRDefault="00B163EA">
      <w:pPr>
        <w:pStyle w:val="TOC1"/>
        <w:tabs>
          <w:tab w:val="left" w:pos="440"/>
        </w:tabs>
        <w:rPr>
          <w:rFonts w:eastAsiaTheme="minorEastAsia" w:cstheme="minorBidi"/>
          <w:b w:val="0"/>
          <w:bCs w:val="0"/>
          <w:kern w:val="2"/>
          <w:sz w:val="22"/>
          <w:szCs w:val="22"/>
          <w:lang w:val="en-US" w:eastAsia="en-US"/>
          <w14:ligatures w14:val="standardContextual"/>
        </w:rPr>
      </w:pPr>
      <w:r w:rsidRPr="0013311F">
        <w:rPr>
          <w:b w:val="0"/>
          <w:lang w:eastAsia="en-US"/>
        </w:rPr>
        <w:fldChar w:fldCharType="begin"/>
      </w:r>
      <w:r w:rsidRPr="0013311F">
        <w:rPr>
          <w:b w:val="0"/>
          <w:lang w:eastAsia="en-US"/>
        </w:rPr>
        <w:instrText xml:space="preserve"> TOC \o "1-3" \h \z \u </w:instrText>
      </w:r>
      <w:r w:rsidRPr="0013311F">
        <w:rPr>
          <w:b w:val="0"/>
          <w:lang w:eastAsia="en-US"/>
        </w:rPr>
        <w:fldChar w:fldCharType="separate"/>
      </w:r>
      <w:hyperlink w:anchor="_Toc156464472" w:history="1">
        <w:r w:rsidR="00C36DD5" w:rsidRPr="00C36DD5">
          <w:rPr>
            <w:rStyle w:val="Hyperlink"/>
            <w:b w:val="0"/>
            <w:bCs w:val="0"/>
          </w:rPr>
          <w:t>1.</w:t>
        </w:r>
        <w:r w:rsidR="00C36DD5" w:rsidRPr="00C36DD5">
          <w:rPr>
            <w:rFonts w:eastAsiaTheme="minorEastAsia" w:cstheme="minorBidi"/>
            <w:b w:val="0"/>
            <w:bCs w:val="0"/>
            <w:kern w:val="2"/>
            <w:sz w:val="22"/>
            <w:szCs w:val="22"/>
            <w:lang w:val="en-US" w:eastAsia="en-US"/>
            <w14:ligatures w14:val="standardContextual"/>
          </w:rPr>
          <w:tab/>
        </w:r>
        <w:r w:rsidR="00C36DD5" w:rsidRPr="00C36DD5">
          <w:rPr>
            <w:rStyle w:val="Hyperlink"/>
            <w:b w:val="0"/>
            <w:bCs w:val="0"/>
          </w:rPr>
          <w:t>PREAMBUL, ABREVIERI ȘI GLOSAR</w:t>
        </w:r>
        <w:r w:rsidR="00C36DD5" w:rsidRPr="00C36DD5">
          <w:rPr>
            <w:b w:val="0"/>
            <w:bCs w:val="0"/>
            <w:webHidden/>
          </w:rPr>
          <w:tab/>
        </w:r>
        <w:r w:rsidR="00C36DD5" w:rsidRPr="00C36DD5">
          <w:rPr>
            <w:b w:val="0"/>
            <w:bCs w:val="0"/>
            <w:webHidden/>
          </w:rPr>
          <w:fldChar w:fldCharType="begin"/>
        </w:r>
        <w:r w:rsidR="00C36DD5" w:rsidRPr="00C36DD5">
          <w:rPr>
            <w:b w:val="0"/>
            <w:bCs w:val="0"/>
            <w:webHidden/>
          </w:rPr>
          <w:instrText xml:space="preserve"> PAGEREF _Toc156464472 \h </w:instrText>
        </w:r>
        <w:r w:rsidR="00C36DD5" w:rsidRPr="00C36DD5">
          <w:rPr>
            <w:b w:val="0"/>
            <w:bCs w:val="0"/>
            <w:webHidden/>
          </w:rPr>
        </w:r>
        <w:r w:rsidR="00C36DD5" w:rsidRPr="00C36DD5">
          <w:rPr>
            <w:b w:val="0"/>
            <w:bCs w:val="0"/>
            <w:webHidden/>
          </w:rPr>
          <w:fldChar w:fldCharType="separate"/>
        </w:r>
        <w:r w:rsidR="00C36DD5" w:rsidRPr="00C36DD5">
          <w:rPr>
            <w:b w:val="0"/>
            <w:bCs w:val="0"/>
            <w:webHidden/>
          </w:rPr>
          <w:t>6</w:t>
        </w:r>
        <w:r w:rsidR="00C36DD5" w:rsidRPr="00C36DD5">
          <w:rPr>
            <w:b w:val="0"/>
            <w:bCs w:val="0"/>
            <w:webHidden/>
          </w:rPr>
          <w:fldChar w:fldCharType="end"/>
        </w:r>
      </w:hyperlink>
    </w:p>
    <w:p w14:paraId="1E44FDC5" w14:textId="019FD619" w:rsidR="00C36DD5" w:rsidRPr="00C36DD5" w:rsidRDefault="00CA64C2">
      <w:pPr>
        <w:pStyle w:val="TOC2"/>
        <w:rPr>
          <w:rFonts w:eastAsiaTheme="minorEastAsia" w:cstheme="minorBidi"/>
          <w:kern w:val="2"/>
          <w:sz w:val="22"/>
          <w:szCs w:val="22"/>
          <w14:ligatures w14:val="standardContextual"/>
        </w:rPr>
      </w:pPr>
      <w:hyperlink w:anchor="_Toc156464473" w:history="1">
        <w:r w:rsidR="00C36DD5" w:rsidRPr="00C36DD5">
          <w:rPr>
            <w:rStyle w:val="Hyperlink"/>
          </w:rPr>
          <w:t>1.1 Preambul</w:t>
        </w:r>
        <w:r w:rsidR="00C36DD5" w:rsidRPr="00C36DD5">
          <w:rPr>
            <w:webHidden/>
          </w:rPr>
          <w:tab/>
        </w:r>
        <w:r w:rsidR="00C36DD5" w:rsidRPr="00C36DD5">
          <w:rPr>
            <w:webHidden/>
          </w:rPr>
          <w:fldChar w:fldCharType="begin"/>
        </w:r>
        <w:r w:rsidR="00C36DD5" w:rsidRPr="00C36DD5">
          <w:rPr>
            <w:webHidden/>
          </w:rPr>
          <w:instrText xml:space="preserve"> PAGEREF _Toc156464473 \h </w:instrText>
        </w:r>
        <w:r w:rsidR="00C36DD5" w:rsidRPr="00C36DD5">
          <w:rPr>
            <w:webHidden/>
          </w:rPr>
        </w:r>
        <w:r w:rsidR="00C36DD5" w:rsidRPr="00C36DD5">
          <w:rPr>
            <w:webHidden/>
          </w:rPr>
          <w:fldChar w:fldCharType="separate"/>
        </w:r>
        <w:r w:rsidR="00C36DD5" w:rsidRPr="00C36DD5">
          <w:rPr>
            <w:webHidden/>
          </w:rPr>
          <w:t>6</w:t>
        </w:r>
        <w:r w:rsidR="00C36DD5" w:rsidRPr="00C36DD5">
          <w:rPr>
            <w:webHidden/>
          </w:rPr>
          <w:fldChar w:fldCharType="end"/>
        </w:r>
      </w:hyperlink>
    </w:p>
    <w:p w14:paraId="57C83094" w14:textId="1BE637F9" w:rsidR="00C36DD5" w:rsidRPr="00C36DD5" w:rsidRDefault="00CA64C2">
      <w:pPr>
        <w:pStyle w:val="TOC2"/>
        <w:tabs>
          <w:tab w:val="left" w:pos="1000"/>
        </w:tabs>
        <w:rPr>
          <w:rFonts w:eastAsiaTheme="minorEastAsia" w:cstheme="minorBidi"/>
          <w:kern w:val="2"/>
          <w:sz w:val="22"/>
          <w:szCs w:val="22"/>
          <w14:ligatures w14:val="standardContextual"/>
        </w:rPr>
      </w:pPr>
      <w:hyperlink w:anchor="_Toc156464474" w:history="1">
        <w:r w:rsidR="00C36DD5" w:rsidRPr="00C36DD5">
          <w:rPr>
            <w:rStyle w:val="Hyperlink"/>
          </w:rPr>
          <w:t>1.2.</w:t>
        </w:r>
        <w:r w:rsidR="00C36DD5" w:rsidRPr="00C36DD5">
          <w:rPr>
            <w:rFonts w:eastAsiaTheme="minorEastAsia" w:cstheme="minorBidi"/>
            <w:kern w:val="2"/>
            <w:sz w:val="22"/>
            <w:szCs w:val="22"/>
            <w14:ligatures w14:val="standardContextual"/>
          </w:rPr>
          <w:tab/>
        </w:r>
        <w:r w:rsidR="00C36DD5" w:rsidRPr="00C36DD5">
          <w:rPr>
            <w:rStyle w:val="Hyperlink"/>
          </w:rPr>
          <w:t>Abrevieri</w:t>
        </w:r>
        <w:r w:rsidR="00C36DD5" w:rsidRPr="00C36DD5">
          <w:rPr>
            <w:webHidden/>
          </w:rPr>
          <w:tab/>
        </w:r>
        <w:r w:rsidR="00C36DD5" w:rsidRPr="00C36DD5">
          <w:rPr>
            <w:webHidden/>
          </w:rPr>
          <w:fldChar w:fldCharType="begin"/>
        </w:r>
        <w:r w:rsidR="00C36DD5" w:rsidRPr="00C36DD5">
          <w:rPr>
            <w:webHidden/>
          </w:rPr>
          <w:instrText xml:space="preserve"> PAGEREF _Toc156464474 \h </w:instrText>
        </w:r>
        <w:r w:rsidR="00C36DD5" w:rsidRPr="00C36DD5">
          <w:rPr>
            <w:webHidden/>
          </w:rPr>
        </w:r>
        <w:r w:rsidR="00C36DD5" w:rsidRPr="00C36DD5">
          <w:rPr>
            <w:webHidden/>
          </w:rPr>
          <w:fldChar w:fldCharType="separate"/>
        </w:r>
        <w:r w:rsidR="00C36DD5" w:rsidRPr="00C36DD5">
          <w:rPr>
            <w:webHidden/>
          </w:rPr>
          <w:t>7</w:t>
        </w:r>
        <w:r w:rsidR="00C36DD5" w:rsidRPr="00C36DD5">
          <w:rPr>
            <w:webHidden/>
          </w:rPr>
          <w:fldChar w:fldCharType="end"/>
        </w:r>
      </w:hyperlink>
    </w:p>
    <w:p w14:paraId="35FC7894" w14:textId="5CC556DC" w:rsidR="00C36DD5" w:rsidRPr="00C36DD5" w:rsidRDefault="00CA64C2">
      <w:pPr>
        <w:pStyle w:val="TOC2"/>
        <w:tabs>
          <w:tab w:val="left" w:pos="1000"/>
        </w:tabs>
        <w:rPr>
          <w:rFonts w:eastAsiaTheme="minorEastAsia" w:cstheme="minorBidi"/>
          <w:kern w:val="2"/>
          <w:sz w:val="22"/>
          <w:szCs w:val="22"/>
          <w14:ligatures w14:val="standardContextual"/>
        </w:rPr>
      </w:pPr>
      <w:hyperlink w:anchor="_Toc156464475" w:history="1">
        <w:r w:rsidR="00C36DD5" w:rsidRPr="00C36DD5">
          <w:rPr>
            <w:rStyle w:val="Hyperlink"/>
          </w:rPr>
          <w:t>1.3.</w:t>
        </w:r>
        <w:r w:rsidR="00C36DD5" w:rsidRPr="00C36DD5">
          <w:rPr>
            <w:rFonts w:eastAsiaTheme="minorEastAsia" w:cstheme="minorBidi"/>
            <w:kern w:val="2"/>
            <w:sz w:val="22"/>
            <w:szCs w:val="22"/>
            <w14:ligatures w14:val="standardContextual"/>
          </w:rPr>
          <w:tab/>
        </w:r>
        <w:r w:rsidR="00C36DD5" w:rsidRPr="00C36DD5">
          <w:rPr>
            <w:rStyle w:val="Hyperlink"/>
          </w:rPr>
          <w:t>Glosar</w:t>
        </w:r>
        <w:r w:rsidR="00C36DD5" w:rsidRPr="00C36DD5">
          <w:rPr>
            <w:webHidden/>
          </w:rPr>
          <w:tab/>
        </w:r>
        <w:r w:rsidR="00C36DD5" w:rsidRPr="00C36DD5">
          <w:rPr>
            <w:webHidden/>
          </w:rPr>
          <w:fldChar w:fldCharType="begin"/>
        </w:r>
        <w:r w:rsidR="00C36DD5" w:rsidRPr="00C36DD5">
          <w:rPr>
            <w:webHidden/>
          </w:rPr>
          <w:instrText xml:space="preserve"> PAGEREF _Toc156464475 \h </w:instrText>
        </w:r>
        <w:r w:rsidR="00C36DD5" w:rsidRPr="00C36DD5">
          <w:rPr>
            <w:webHidden/>
          </w:rPr>
        </w:r>
        <w:r w:rsidR="00C36DD5" w:rsidRPr="00C36DD5">
          <w:rPr>
            <w:webHidden/>
          </w:rPr>
          <w:fldChar w:fldCharType="separate"/>
        </w:r>
        <w:r w:rsidR="00C36DD5" w:rsidRPr="00C36DD5">
          <w:rPr>
            <w:webHidden/>
          </w:rPr>
          <w:t>7</w:t>
        </w:r>
        <w:r w:rsidR="00C36DD5" w:rsidRPr="00C36DD5">
          <w:rPr>
            <w:webHidden/>
          </w:rPr>
          <w:fldChar w:fldCharType="end"/>
        </w:r>
      </w:hyperlink>
    </w:p>
    <w:p w14:paraId="31AAA54D" w14:textId="6DA9E195" w:rsidR="00C36DD5" w:rsidRPr="00C36DD5" w:rsidRDefault="00CA64C2">
      <w:pPr>
        <w:pStyle w:val="TOC1"/>
        <w:tabs>
          <w:tab w:val="left" w:pos="440"/>
        </w:tabs>
        <w:rPr>
          <w:rFonts w:eastAsiaTheme="minorEastAsia" w:cstheme="minorBidi"/>
          <w:b w:val="0"/>
          <w:bCs w:val="0"/>
          <w:kern w:val="2"/>
          <w:sz w:val="22"/>
          <w:szCs w:val="22"/>
          <w:lang w:val="en-US" w:eastAsia="en-US"/>
          <w14:ligatures w14:val="standardContextual"/>
        </w:rPr>
      </w:pPr>
      <w:hyperlink w:anchor="_Toc156464476" w:history="1">
        <w:r w:rsidR="00C36DD5" w:rsidRPr="00C36DD5">
          <w:rPr>
            <w:rStyle w:val="Hyperlink"/>
            <w:b w:val="0"/>
            <w:bCs w:val="0"/>
          </w:rPr>
          <w:t>2.</w:t>
        </w:r>
        <w:r w:rsidR="00C36DD5" w:rsidRPr="00C36DD5">
          <w:rPr>
            <w:rFonts w:eastAsiaTheme="minorEastAsia" w:cstheme="minorBidi"/>
            <w:b w:val="0"/>
            <w:bCs w:val="0"/>
            <w:kern w:val="2"/>
            <w:sz w:val="22"/>
            <w:szCs w:val="22"/>
            <w:lang w:val="en-US" w:eastAsia="en-US"/>
            <w14:ligatures w14:val="standardContextual"/>
          </w:rPr>
          <w:tab/>
        </w:r>
        <w:r w:rsidR="00C36DD5" w:rsidRPr="00C36DD5">
          <w:rPr>
            <w:rStyle w:val="Hyperlink"/>
            <w:b w:val="0"/>
            <w:bCs w:val="0"/>
          </w:rPr>
          <w:t>ELEMENTE DE CONTEXT</w:t>
        </w:r>
        <w:r w:rsidR="00C36DD5" w:rsidRPr="00C36DD5">
          <w:rPr>
            <w:b w:val="0"/>
            <w:bCs w:val="0"/>
            <w:webHidden/>
          </w:rPr>
          <w:tab/>
        </w:r>
        <w:r w:rsidR="00C36DD5" w:rsidRPr="00C36DD5">
          <w:rPr>
            <w:b w:val="0"/>
            <w:bCs w:val="0"/>
            <w:webHidden/>
          </w:rPr>
          <w:fldChar w:fldCharType="begin"/>
        </w:r>
        <w:r w:rsidR="00C36DD5" w:rsidRPr="00C36DD5">
          <w:rPr>
            <w:b w:val="0"/>
            <w:bCs w:val="0"/>
            <w:webHidden/>
          </w:rPr>
          <w:instrText xml:space="preserve"> PAGEREF _Toc156464476 \h </w:instrText>
        </w:r>
        <w:r w:rsidR="00C36DD5" w:rsidRPr="00C36DD5">
          <w:rPr>
            <w:b w:val="0"/>
            <w:bCs w:val="0"/>
            <w:webHidden/>
          </w:rPr>
        </w:r>
        <w:r w:rsidR="00C36DD5" w:rsidRPr="00C36DD5">
          <w:rPr>
            <w:b w:val="0"/>
            <w:bCs w:val="0"/>
            <w:webHidden/>
          </w:rPr>
          <w:fldChar w:fldCharType="separate"/>
        </w:r>
        <w:r w:rsidR="00C36DD5" w:rsidRPr="00C36DD5">
          <w:rPr>
            <w:b w:val="0"/>
            <w:bCs w:val="0"/>
            <w:webHidden/>
          </w:rPr>
          <w:t>7</w:t>
        </w:r>
        <w:r w:rsidR="00C36DD5" w:rsidRPr="00C36DD5">
          <w:rPr>
            <w:b w:val="0"/>
            <w:bCs w:val="0"/>
            <w:webHidden/>
          </w:rPr>
          <w:fldChar w:fldCharType="end"/>
        </w:r>
      </w:hyperlink>
    </w:p>
    <w:p w14:paraId="7A944526" w14:textId="62D7B248" w:rsidR="00C36DD5" w:rsidRPr="00C36DD5" w:rsidRDefault="00CA64C2">
      <w:pPr>
        <w:pStyle w:val="TOC2"/>
        <w:rPr>
          <w:rFonts w:eastAsiaTheme="minorEastAsia" w:cstheme="minorBidi"/>
          <w:kern w:val="2"/>
          <w:sz w:val="22"/>
          <w:szCs w:val="22"/>
          <w14:ligatures w14:val="standardContextual"/>
        </w:rPr>
      </w:pPr>
      <w:hyperlink w:anchor="_Toc156464477" w:history="1">
        <w:r w:rsidR="00C36DD5" w:rsidRPr="00C36DD5">
          <w:rPr>
            <w:rStyle w:val="Hyperlink"/>
          </w:rPr>
          <w:t>2.1 Informații generale privind PR SV Oltenia 2021-2027</w:t>
        </w:r>
        <w:r w:rsidR="00C36DD5" w:rsidRPr="00C36DD5">
          <w:rPr>
            <w:webHidden/>
          </w:rPr>
          <w:tab/>
        </w:r>
        <w:r w:rsidR="00C36DD5" w:rsidRPr="00C36DD5">
          <w:rPr>
            <w:webHidden/>
          </w:rPr>
          <w:fldChar w:fldCharType="begin"/>
        </w:r>
        <w:r w:rsidR="00C36DD5" w:rsidRPr="00C36DD5">
          <w:rPr>
            <w:webHidden/>
          </w:rPr>
          <w:instrText xml:space="preserve"> PAGEREF _Toc156464477 \h </w:instrText>
        </w:r>
        <w:r w:rsidR="00C36DD5" w:rsidRPr="00C36DD5">
          <w:rPr>
            <w:webHidden/>
          </w:rPr>
        </w:r>
        <w:r w:rsidR="00C36DD5" w:rsidRPr="00C36DD5">
          <w:rPr>
            <w:webHidden/>
          </w:rPr>
          <w:fldChar w:fldCharType="separate"/>
        </w:r>
        <w:r w:rsidR="00C36DD5" w:rsidRPr="00C36DD5">
          <w:rPr>
            <w:webHidden/>
          </w:rPr>
          <w:t>7</w:t>
        </w:r>
        <w:r w:rsidR="00C36DD5" w:rsidRPr="00C36DD5">
          <w:rPr>
            <w:webHidden/>
          </w:rPr>
          <w:fldChar w:fldCharType="end"/>
        </w:r>
      </w:hyperlink>
    </w:p>
    <w:p w14:paraId="252DBC44" w14:textId="25F6DC22" w:rsidR="00C36DD5" w:rsidRPr="00C36DD5" w:rsidRDefault="00CA64C2">
      <w:pPr>
        <w:pStyle w:val="TOC2"/>
        <w:rPr>
          <w:rFonts w:eastAsiaTheme="minorEastAsia" w:cstheme="minorBidi"/>
          <w:kern w:val="2"/>
          <w:sz w:val="22"/>
          <w:szCs w:val="22"/>
          <w14:ligatures w14:val="standardContextual"/>
        </w:rPr>
      </w:pPr>
      <w:hyperlink w:anchor="_Toc156464478" w:history="1">
        <w:r w:rsidR="00C36DD5" w:rsidRPr="00C36DD5">
          <w:rPr>
            <w:rStyle w:val="Hyperlink"/>
          </w:rPr>
          <w:t>2.2 Prioritatea/Fond/Obiectiv de politică/Obiectiv specific</w:t>
        </w:r>
        <w:r w:rsidR="00C36DD5" w:rsidRPr="00C36DD5">
          <w:rPr>
            <w:webHidden/>
          </w:rPr>
          <w:tab/>
        </w:r>
        <w:r w:rsidR="00C36DD5" w:rsidRPr="00C36DD5">
          <w:rPr>
            <w:webHidden/>
          </w:rPr>
          <w:fldChar w:fldCharType="begin"/>
        </w:r>
        <w:r w:rsidR="00C36DD5" w:rsidRPr="00C36DD5">
          <w:rPr>
            <w:webHidden/>
          </w:rPr>
          <w:instrText xml:space="preserve"> PAGEREF _Toc156464478 \h </w:instrText>
        </w:r>
        <w:r w:rsidR="00C36DD5" w:rsidRPr="00C36DD5">
          <w:rPr>
            <w:webHidden/>
          </w:rPr>
        </w:r>
        <w:r w:rsidR="00C36DD5" w:rsidRPr="00C36DD5">
          <w:rPr>
            <w:webHidden/>
          </w:rPr>
          <w:fldChar w:fldCharType="separate"/>
        </w:r>
        <w:r w:rsidR="00C36DD5" w:rsidRPr="00C36DD5">
          <w:rPr>
            <w:webHidden/>
          </w:rPr>
          <w:t>8</w:t>
        </w:r>
        <w:r w:rsidR="00C36DD5" w:rsidRPr="00C36DD5">
          <w:rPr>
            <w:webHidden/>
          </w:rPr>
          <w:fldChar w:fldCharType="end"/>
        </w:r>
      </w:hyperlink>
    </w:p>
    <w:p w14:paraId="669C411C" w14:textId="7DB4C474" w:rsidR="00C36DD5" w:rsidRPr="00C36DD5" w:rsidRDefault="00CA64C2">
      <w:pPr>
        <w:pStyle w:val="TOC2"/>
        <w:rPr>
          <w:rFonts w:eastAsiaTheme="minorEastAsia" w:cstheme="minorBidi"/>
          <w:kern w:val="2"/>
          <w:sz w:val="22"/>
          <w:szCs w:val="22"/>
          <w14:ligatures w14:val="standardContextual"/>
        </w:rPr>
      </w:pPr>
      <w:hyperlink w:anchor="_Toc156464479" w:history="1">
        <w:r w:rsidR="00C36DD5" w:rsidRPr="00C36DD5">
          <w:rPr>
            <w:rStyle w:val="Hyperlink"/>
          </w:rPr>
          <w:t>2.3 Reglementări europene și naționale, cadrul strategic, documente programatice aplicabile</w:t>
        </w:r>
        <w:r w:rsidR="00C36DD5" w:rsidRPr="00C36DD5">
          <w:rPr>
            <w:webHidden/>
          </w:rPr>
          <w:tab/>
        </w:r>
        <w:r w:rsidR="00C36DD5" w:rsidRPr="00C36DD5">
          <w:rPr>
            <w:webHidden/>
          </w:rPr>
          <w:fldChar w:fldCharType="begin"/>
        </w:r>
        <w:r w:rsidR="00C36DD5" w:rsidRPr="00C36DD5">
          <w:rPr>
            <w:webHidden/>
          </w:rPr>
          <w:instrText xml:space="preserve"> PAGEREF _Toc156464479 \h </w:instrText>
        </w:r>
        <w:r w:rsidR="00C36DD5" w:rsidRPr="00C36DD5">
          <w:rPr>
            <w:webHidden/>
          </w:rPr>
        </w:r>
        <w:r w:rsidR="00C36DD5" w:rsidRPr="00C36DD5">
          <w:rPr>
            <w:webHidden/>
          </w:rPr>
          <w:fldChar w:fldCharType="separate"/>
        </w:r>
        <w:r w:rsidR="00C36DD5" w:rsidRPr="00C36DD5">
          <w:rPr>
            <w:webHidden/>
          </w:rPr>
          <w:t>9</w:t>
        </w:r>
        <w:r w:rsidR="00C36DD5" w:rsidRPr="00C36DD5">
          <w:rPr>
            <w:webHidden/>
          </w:rPr>
          <w:fldChar w:fldCharType="end"/>
        </w:r>
      </w:hyperlink>
    </w:p>
    <w:p w14:paraId="137AC928" w14:textId="749B4154" w:rsidR="00C36DD5" w:rsidRPr="00C36DD5" w:rsidRDefault="00CA64C2">
      <w:pPr>
        <w:pStyle w:val="TOC1"/>
        <w:tabs>
          <w:tab w:val="left" w:pos="440"/>
        </w:tabs>
        <w:rPr>
          <w:rFonts w:eastAsiaTheme="minorEastAsia" w:cstheme="minorBidi"/>
          <w:b w:val="0"/>
          <w:bCs w:val="0"/>
          <w:kern w:val="2"/>
          <w:sz w:val="22"/>
          <w:szCs w:val="22"/>
          <w:lang w:val="en-US" w:eastAsia="en-US"/>
          <w14:ligatures w14:val="standardContextual"/>
        </w:rPr>
      </w:pPr>
      <w:hyperlink w:anchor="_Toc156464480" w:history="1">
        <w:r w:rsidR="00C36DD5" w:rsidRPr="00C36DD5">
          <w:rPr>
            <w:rStyle w:val="Hyperlink"/>
            <w:b w:val="0"/>
            <w:bCs w:val="0"/>
          </w:rPr>
          <w:t>3.</w:t>
        </w:r>
        <w:r w:rsidR="00C36DD5" w:rsidRPr="00C36DD5">
          <w:rPr>
            <w:rFonts w:eastAsiaTheme="minorEastAsia" w:cstheme="minorBidi"/>
            <w:b w:val="0"/>
            <w:bCs w:val="0"/>
            <w:kern w:val="2"/>
            <w:sz w:val="22"/>
            <w:szCs w:val="22"/>
            <w:lang w:val="en-US" w:eastAsia="en-US"/>
            <w14:ligatures w14:val="standardContextual"/>
          </w:rPr>
          <w:tab/>
        </w:r>
        <w:r w:rsidR="00C36DD5" w:rsidRPr="00C36DD5">
          <w:rPr>
            <w:rStyle w:val="Hyperlink"/>
            <w:b w:val="0"/>
            <w:bCs w:val="0"/>
          </w:rPr>
          <w:t>ASPECTE SPECIFICE APELULUI DE PROIECTE</w:t>
        </w:r>
        <w:r w:rsidR="00C36DD5" w:rsidRPr="00C36DD5">
          <w:rPr>
            <w:b w:val="0"/>
            <w:bCs w:val="0"/>
            <w:webHidden/>
          </w:rPr>
          <w:tab/>
        </w:r>
        <w:r w:rsidR="00C36DD5" w:rsidRPr="00C36DD5">
          <w:rPr>
            <w:b w:val="0"/>
            <w:bCs w:val="0"/>
            <w:webHidden/>
          </w:rPr>
          <w:fldChar w:fldCharType="begin"/>
        </w:r>
        <w:r w:rsidR="00C36DD5" w:rsidRPr="00C36DD5">
          <w:rPr>
            <w:b w:val="0"/>
            <w:bCs w:val="0"/>
            <w:webHidden/>
          </w:rPr>
          <w:instrText xml:space="preserve"> PAGEREF _Toc156464480 \h </w:instrText>
        </w:r>
        <w:r w:rsidR="00C36DD5" w:rsidRPr="00C36DD5">
          <w:rPr>
            <w:b w:val="0"/>
            <w:bCs w:val="0"/>
            <w:webHidden/>
          </w:rPr>
        </w:r>
        <w:r w:rsidR="00C36DD5" w:rsidRPr="00C36DD5">
          <w:rPr>
            <w:b w:val="0"/>
            <w:bCs w:val="0"/>
            <w:webHidden/>
          </w:rPr>
          <w:fldChar w:fldCharType="separate"/>
        </w:r>
        <w:r w:rsidR="00C36DD5" w:rsidRPr="00C36DD5">
          <w:rPr>
            <w:b w:val="0"/>
            <w:bCs w:val="0"/>
            <w:webHidden/>
          </w:rPr>
          <w:t>12</w:t>
        </w:r>
        <w:r w:rsidR="00C36DD5" w:rsidRPr="00C36DD5">
          <w:rPr>
            <w:b w:val="0"/>
            <w:bCs w:val="0"/>
            <w:webHidden/>
          </w:rPr>
          <w:fldChar w:fldCharType="end"/>
        </w:r>
      </w:hyperlink>
    </w:p>
    <w:p w14:paraId="6883D247" w14:textId="3926AAB0" w:rsidR="00C36DD5" w:rsidRPr="00C36DD5" w:rsidRDefault="00CA64C2">
      <w:pPr>
        <w:pStyle w:val="TOC2"/>
        <w:rPr>
          <w:rFonts w:eastAsiaTheme="minorEastAsia" w:cstheme="minorBidi"/>
          <w:kern w:val="2"/>
          <w:sz w:val="22"/>
          <w:szCs w:val="22"/>
          <w14:ligatures w14:val="standardContextual"/>
        </w:rPr>
      </w:pPr>
      <w:hyperlink w:anchor="_Toc156464481" w:history="1">
        <w:r w:rsidR="00C36DD5" w:rsidRPr="00C36DD5">
          <w:rPr>
            <w:rStyle w:val="Hyperlink"/>
          </w:rPr>
          <w:t>3.1. Tipul de apel</w:t>
        </w:r>
        <w:r w:rsidR="00C36DD5" w:rsidRPr="00C36DD5">
          <w:rPr>
            <w:webHidden/>
          </w:rPr>
          <w:tab/>
        </w:r>
        <w:r w:rsidR="00C36DD5" w:rsidRPr="00C36DD5">
          <w:rPr>
            <w:webHidden/>
          </w:rPr>
          <w:fldChar w:fldCharType="begin"/>
        </w:r>
        <w:r w:rsidR="00C36DD5" w:rsidRPr="00C36DD5">
          <w:rPr>
            <w:webHidden/>
          </w:rPr>
          <w:instrText xml:space="preserve"> PAGEREF _Toc156464481 \h </w:instrText>
        </w:r>
        <w:r w:rsidR="00C36DD5" w:rsidRPr="00C36DD5">
          <w:rPr>
            <w:webHidden/>
          </w:rPr>
        </w:r>
        <w:r w:rsidR="00C36DD5" w:rsidRPr="00C36DD5">
          <w:rPr>
            <w:webHidden/>
          </w:rPr>
          <w:fldChar w:fldCharType="separate"/>
        </w:r>
        <w:r w:rsidR="00C36DD5" w:rsidRPr="00C36DD5">
          <w:rPr>
            <w:webHidden/>
          </w:rPr>
          <w:t>12</w:t>
        </w:r>
        <w:r w:rsidR="00C36DD5" w:rsidRPr="00C36DD5">
          <w:rPr>
            <w:webHidden/>
          </w:rPr>
          <w:fldChar w:fldCharType="end"/>
        </w:r>
      </w:hyperlink>
    </w:p>
    <w:p w14:paraId="2426EA53" w14:textId="5DB4DCBB" w:rsidR="00C36DD5" w:rsidRPr="00C36DD5" w:rsidRDefault="00CA64C2">
      <w:pPr>
        <w:pStyle w:val="TOC2"/>
        <w:rPr>
          <w:rFonts w:eastAsiaTheme="minorEastAsia" w:cstheme="minorBidi"/>
          <w:kern w:val="2"/>
          <w:sz w:val="22"/>
          <w:szCs w:val="22"/>
          <w14:ligatures w14:val="standardContextual"/>
        </w:rPr>
      </w:pPr>
      <w:hyperlink w:anchor="_Toc156464482" w:history="1">
        <w:r w:rsidR="00C36DD5" w:rsidRPr="00C36DD5">
          <w:rPr>
            <w:rStyle w:val="Hyperlink"/>
          </w:rPr>
          <w:t>3.2. Forma de sprijin (granturi; instrumente financiare; premii)</w:t>
        </w:r>
        <w:r w:rsidR="00C36DD5" w:rsidRPr="00C36DD5">
          <w:rPr>
            <w:webHidden/>
          </w:rPr>
          <w:tab/>
        </w:r>
        <w:r w:rsidR="00C36DD5" w:rsidRPr="00C36DD5">
          <w:rPr>
            <w:webHidden/>
          </w:rPr>
          <w:fldChar w:fldCharType="begin"/>
        </w:r>
        <w:r w:rsidR="00C36DD5" w:rsidRPr="00C36DD5">
          <w:rPr>
            <w:webHidden/>
          </w:rPr>
          <w:instrText xml:space="preserve"> PAGEREF _Toc156464482 \h </w:instrText>
        </w:r>
        <w:r w:rsidR="00C36DD5" w:rsidRPr="00C36DD5">
          <w:rPr>
            <w:webHidden/>
          </w:rPr>
        </w:r>
        <w:r w:rsidR="00C36DD5" w:rsidRPr="00C36DD5">
          <w:rPr>
            <w:webHidden/>
          </w:rPr>
          <w:fldChar w:fldCharType="separate"/>
        </w:r>
        <w:r w:rsidR="00C36DD5" w:rsidRPr="00C36DD5">
          <w:rPr>
            <w:webHidden/>
          </w:rPr>
          <w:t>12</w:t>
        </w:r>
        <w:r w:rsidR="00C36DD5" w:rsidRPr="00C36DD5">
          <w:rPr>
            <w:webHidden/>
          </w:rPr>
          <w:fldChar w:fldCharType="end"/>
        </w:r>
      </w:hyperlink>
    </w:p>
    <w:p w14:paraId="03F847A6" w14:textId="22D9487F" w:rsidR="00C36DD5" w:rsidRPr="00C36DD5" w:rsidRDefault="00CA64C2">
      <w:pPr>
        <w:pStyle w:val="TOC2"/>
        <w:rPr>
          <w:rFonts w:eastAsiaTheme="minorEastAsia" w:cstheme="minorBidi"/>
          <w:kern w:val="2"/>
          <w:sz w:val="22"/>
          <w:szCs w:val="22"/>
          <w14:ligatures w14:val="standardContextual"/>
        </w:rPr>
      </w:pPr>
      <w:hyperlink w:anchor="_Toc156464483" w:history="1">
        <w:r w:rsidR="00C36DD5" w:rsidRPr="00C36DD5">
          <w:rPr>
            <w:rStyle w:val="Hyperlink"/>
          </w:rPr>
          <w:t>3.3. Bugetul alocat apelului de proiecte</w:t>
        </w:r>
        <w:r w:rsidR="00C36DD5" w:rsidRPr="00C36DD5">
          <w:rPr>
            <w:webHidden/>
          </w:rPr>
          <w:tab/>
        </w:r>
        <w:r w:rsidR="00C36DD5" w:rsidRPr="00C36DD5">
          <w:rPr>
            <w:webHidden/>
          </w:rPr>
          <w:fldChar w:fldCharType="begin"/>
        </w:r>
        <w:r w:rsidR="00C36DD5" w:rsidRPr="00C36DD5">
          <w:rPr>
            <w:webHidden/>
          </w:rPr>
          <w:instrText xml:space="preserve"> PAGEREF _Toc156464483 \h </w:instrText>
        </w:r>
        <w:r w:rsidR="00C36DD5" w:rsidRPr="00C36DD5">
          <w:rPr>
            <w:webHidden/>
          </w:rPr>
        </w:r>
        <w:r w:rsidR="00C36DD5" w:rsidRPr="00C36DD5">
          <w:rPr>
            <w:webHidden/>
          </w:rPr>
          <w:fldChar w:fldCharType="separate"/>
        </w:r>
        <w:r w:rsidR="00C36DD5" w:rsidRPr="00C36DD5">
          <w:rPr>
            <w:webHidden/>
          </w:rPr>
          <w:t>12</w:t>
        </w:r>
        <w:r w:rsidR="00C36DD5" w:rsidRPr="00C36DD5">
          <w:rPr>
            <w:webHidden/>
          </w:rPr>
          <w:fldChar w:fldCharType="end"/>
        </w:r>
      </w:hyperlink>
    </w:p>
    <w:p w14:paraId="66E16872" w14:textId="3AED8A54" w:rsidR="00C36DD5" w:rsidRPr="00C36DD5" w:rsidRDefault="00CA64C2">
      <w:pPr>
        <w:pStyle w:val="TOC2"/>
        <w:rPr>
          <w:rFonts w:eastAsiaTheme="minorEastAsia" w:cstheme="minorBidi"/>
          <w:kern w:val="2"/>
          <w:sz w:val="22"/>
          <w:szCs w:val="22"/>
          <w14:ligatures w14:val="standardContextual"/>
        </w:rPr>
      </w:pPr>
      <w:hyperlink w:anchor="_Toc156464484" w:history="1">
        <w:r w:rsidR="00C36DD5" w:rsidRPr="00C36DD5">
          <w:rPr>
            <w:rStyle w:val="Hyperlink"/>
          </w:rPr>
          <w:t>3.4. Rata de cofinanțare</w:t>
        </w:r>
        <w:r w:rsidR="00C36DD5" w:rsidRPr="00C36DD5">
          <w:rPr>
            <w:webHidden/>
          </w:rPr>
          <w:tab/>
        </w:r>
        <w:r w:rsidR="00C36DD5" w:rsidRPr="00C36DD5">
          <w:rPr>
            <w:webHidden/>
          </w:rPr>
          <w:fldChar w:fldCharType="begin"/>
        </w:r>
        <w:r w:rsidR="00C36DD5" w:rsidRPr="00C36DD5">
          <w:rPr>
            <w:webHidden/>
          </w:rPr>
          <w:instrText xml:space="preserve"> PAGEREF _Toc156464484 \h </w:instrText>
        </w:r>
        <w:r w:rsidR="00C36DD5" w:rsidRPr="00C36DD5">
          <w:rPr>
            <w:webHidden/>
          </w:rPr>
        </w:r>
        <w:r w:rsidR="00C36DD5" w:rsidRPr="00C36DD5">
          <w:rPr>
            <w:webHidden/>
          </w:rPr>
          <w:fldChar w:fldCharType="separate"/>
        </w:r>
        <w:r w:rsidR="00C36DD5" w:rsidRPr="00C36DD5">
          <w:rPr>
            <w:webHidden/>
          </w:rPr>
          <w:t>13</w:t>
        </w:r>
        <w:r w:rsidR="00C36DD5" w:rsidRPr="00C36DD5">
          <w:rPr>
            <w:webHidden/>
          </w:rPr>
          <w:fldChar w:fldCharType="end"/>
        </w:r>
      </w:hyperlink>
    </w:p>
    <w:p w14:paraId="7070BFA4" w14:textId="4F300720" w:rsidR="00C36DD5" w:rsidRPr="00C36DD5" w:rsidRDefault="00CA64C2">
      <w:pPr>
        <w:pStyle w:val="TOC2"/>
        <w:rPr>
          <w:rFonts w:eastAsiaTheme="minorEastAsia" w:cstheme="minorBidi"/>
          <w:kern w:val="2"/>
          <w:sz w:val="22"/>
          <w:szCs w:val="22"/>
          <w14:ligatures w14:val="standardContextual"/>
        </w:rPr>
      </w:pPr>
      <w:hyperlink w:anchor="_Toc156464485" w:history="1">
        <w:r w:rsidR="00C36DD5" w:rsidRPr="00C36DD5">
          <w:rPr>
            <w:rStyle w:val="Hyperlink"/>
          </w:rPr>
          <w:t>3.5. Zona/zonele geografică(e) vizată(e) de apelul de proiecte</w:t>
        </w:r>
        <w:r w:rsidR="00C36DD5" w:rsidRPr="00C36DD5">
          <w:rPr>
            <w:webHidden/>
          </w:rPr>
          <w:tab/>
        </w:r>
        <w:r w:rsidR="00C36DD5" w:rsidRPr="00C36DD5">
          <w:rPr>
            <w:webHidden/>
          </w:rPr>
          <w:fldChar w:fldCharType="begin"/>
        </w:r>
        <w:r w:rsidR="00C36DD5" w:rsidRPr="00C36DD5">
          <w:rPr>
            <w:webHidden/>
          </w:rPr>
          <w:instrText xml:space="preserve"> PAGEREF _Toc156464485 \h </w:instrText>
        </w:r>
        <w:r w:rsidR="00C36DD5" w:rsidRPr="00C36DD5">
          <w:rPr>
            <w:webHidden/>
          </w:rPr>
        </w:r>
        <w:r w:rsidR="00C36DD5" w:rsidRPr="00C36DD5">
          <w:rPr>
            <w:webHidden/>
          </w:rPr>
          <w:fldChar w:fldCharType="separate"/>
        </w:r>
        <w:r w:rsidR="00C36DD5" w:rsidRPr="00C36DD5">
          <w:rPr>
            <w:webHidden/>
          </w:rPr>
          <w:t>13</w:t>
        </w:r>
        <w:r w:rsidR="00C36DD5" w:rsidRPr="00C36DD5">
          <w:rPr>
            <w:webHidden/>
          </w:rPr>
          <w:fldChar w:fldCharType="end"/>
        </w:r>
      </w:hyperlink>
    </w:p>
    <w:p w14:paraId="3074FBCD" w14:textId="50529955" w:rsidR="00C36DD5" w:rsidRPr="00C36DD5" w:rsidRDefault="00CA64C2">
      <w:pPr>
        <w:pStyle w:val="TOC2"/>
        <w:rPr>
          <w:rFonts w:eastAsiaTheme="minorEastAsia" w:cstheme="minorBidi"/>
          <w:kern w:val="2"/>
          <w:sz w:val="22"/>
          <w:szCs w:val="22"/>
          <w14:ligatures w14:val="standardContextual"/>
        </w:rPr>
      </w:pPr>
      <w:hyperlink w:anchor="_Toc156464486" w:history="1">
        <w:r w:rsidR="00C36DD5" w:rsidRPr="00C36DD5">
          <w:rPr>
            <w:rStyle w:val="Hyperlink"/>
          </w:rPr>
          <w:t>3.6. Acțiuni sprijinite în cadrul apelului</w:t>
        </w:r>
        <w:r w:rsidR="00C36DD5" w:rsidRPr="00C36DD5">
          <w:rPr>
            <w:webHidden/>
          </w:rPr>
          <w:tab/>
        </w:r>
        <w:r w:rsidR="00C36DD5" w:rsidRPr="00C36DD5">
          <w:rPr>
            <w:webHidden/>
          </w:rPr>
          <w:fldChar w:fldCharType="begin"/>
        </w:r>
        <w:r w:rsidR="00C36DD5" w:rsidRPr="00C36DD5">
          <w:rPr>
            <w:webHidden/>
          </w:rPr>
          <w:instrText xml:space="preserve"> PAGEREF _Toc156464486 \h </w:instrText>
        </w:r>
        <w:r w:rsidR="00C36DD5" w:rsidRPr="00C36DD5">
          <w:rPr>
            <w:webHidden/>
          </w:rPr>
        </w:r>
        <w:r w:rsidR="00C36DD5" w:rsidRPr="00C36DD5">
          <w:rPr>
            <w:webHidden/>
          </w:rPr>
          <w:fldChar w:fldCharType="separate"/>
        </w:r>
        <w:r w:rsidR="00C36DD5" w:rsidRPr="00C36DD5">
          <w:rPr>
            <w:webHidden/>
          </w:rPr>
          <w:t>13</w:t>
        </w:r>
        <w:r w:rsidR="00C36DD5" w:rsidRPr="00C36DD5">
          <w:rPr>
            <w:webHidden/>
          </w:rPr>
          <w:fldChar w:fldCharType="end"/>
        </w:r>
      </w:hyperlink>
    </w:p>
    <w:p w14:paraId="12ECBFD1" w14:textId="231E7288" w:rsidR="00C36DD5" w:rsidRPr="00C36DD5" w:rsidRDefault="00CA64C2">
      <w:pPr>
        <w:pStyle w:val="TOC2"/>
        <w:rPr>
          <w:rFonts w:eastAsiaTheme="minorEastAsia" w:cstheme="minorBidi"/>
          <w:kern w:val="2"/>
          <w:sz w:val="22"/>
          <w:szCs w:val="22"/>
          <w14:ligatures w14:val="standardContextual"/>
        </w:rPr>
      </w:pPr>
      <w:hyperlink w:anchor="_Toc156464487" w:history="1">
        <w:r w:rsidR="00C36DD5" w:rsidRPr="00C36DD5">
          <w:rPr>
            <w:rStyle w:val="Hyperlink"/>
          </w:rPr>
          <w:t>3.7. Grup țintă vizat de apelul de proiecte</w:t>
        </w:r>
        <w:r w:rsidR="00C36DD5" w:rsidRPr="00C36DD5">
          <w:rPr>
            <w:webHidden/>
          </w:rPr>
          <w:tab/>
        </w:r>
        <w:r w:rsidR="00C36DD5" w:rsidRPr="00C36DD5">
          <w:rPr>
            <w:webHidden/>
          </w:rPr>
          <w:fldChar w:fldCharType="begin"/>
        </w:r>
        <w:r w:rsidR="00C36DD5" w:rsidRPr="00C36DD5">
          <w:rPr>
            <w:webHidden/>
          </w:rPr>
          <w:instrText xml:space="preserve"> PAGEREF _Toc156464487 \h </w:instrText>
        </w:r>
        <w:r w:rsidR="00C36DD5" w:rsidRPr="00C36DD5">
          <w:rPr>
            <w:webHidden/>
          </w:rPr>
        </w:r>
        <w:r w:rsidR="00C36DD5" w:rsidRPr="00C36DD5">
          <w:rPr>
            <w:webHidden/>
          </w:rPr>
          <w:fldChar w:fldCharType="separate"/>
        </w:r>
        <w:r w:rsidR="00C36DD5" w:rsidRPr="00C36DD5">
          <w:rPr>
            <w:webHidden/>
          </w:rPr>
          <w:t>14</w:t>
        </w:r>
        <w:r w:rsidR="00C36DD5" w:rsidRPr="00C36DD5">
          <w:rPr>
            <w:webHidden/>
          </w:rPr>
          <w:fldChar w:fldCharType="end"/>
        </w:r>
      </w:hyperlink>
    </w:p>
    <w:p w14:paraId="1F876E53" w14:textId="1F75BE1D" w:rsidR="00C36DD5" w:rsidRPr="00C36DD5" w:rsidRDefault="00CA64C2">
      <w:pPr>
        <w:pStyle w:val="TOC2"/>
        <w:rPr>
          <w:rFonts w:eastAsiaTheme="minorEastAsia" w:cstheme="minorBidi"/>
          <w:kern w:val="2"/>
          <w:sz w:val="22"/>
          <w:szCs w:val="22"/>
          <w14:ligatures w14:val="standardContextual"/>
        </w:rPr>
      </w:pPr>
      <w:hyperlink w:anchor="_Toc156464488" w:history="1">
        <w:r w:rsidR="00C36DD5" w:rsidRPr="00C36DD5">
          <w:rPr>
            <w:rStyle w:val="Hyperlink"/>
          </w:rPr>
          <w:t>3.8 Indicatori</w:t>
        </w:r>
        <w:r w:rsidR="00C36DD5" w:rsidRPr="00C36DD5">
          <w:rPr>
            <w:webHidden/>
          </w:rPr>
          <w:tab/>
        </w:r>
        <w:r w:rsidR="00C36DD5" w:rsidRPr="00C36DD5">
          <w:rPr>
            <w:webHidden/>
          </w:rPr>
          <w:fldChar w:fldCharType="begin"/>
        </w:r>
        <w:r w:rsidR="00C36DD5" w:rsidRPr="00C36DD5">
          <w:rPr>
            <w:webHidden/>
          </w:rPr>
          <w:instrText xml:space="preserve"> PAGEREF _Toc156464488 \h </w:instrText>
        </w:r>
        <w:r w:rsidR="00C36DD5" w:rsidRPr="00C36DD5">
          <w:rPr>
            <w:webHidden/>
          </w:rPr>
        </w:r>
        <w:r w:rsidR="00C36DD5" w:rsidRPr="00C36DD5">
          <w:rPr>
            <w:webHidden/>
          </w:rPr>
          <w:fldChar w:fldCharType="separate"/>
        </w:r>
        <w:r w:rsidR="00C36DD5" w:rsidRPr="00C36DD5">
          <w:rPr>
            <w:webHidden/>
          </w:rPr>
          <w:t>14</w:t>
        </w:r>
        <w:r w:rsidR="00C36DD5" w:rsidRPr="00C36DD5">
          <w:rPr>
            <w:webHidden/>
          </w:rPr>
          <w:fldChar w:fldCharType="end"/>
        </w:r>
      </w:hyperlink>
    </w:p>
    <w:p w14:paraId="29A01EE0" w14:textId="23DD3BFD" w:rsidR="00C36DD5" w:rsidRPr="00C36DD5" w:rsidRDefault="00CA64C2">
      <w:pPr>
        <w:pStyle w:val="TOC3"/>
        <w:tabs>
          <w:tab w:val="right" w:leader="dot" w:pos="9627"/>
        </w:tabs>
        <w:rPr>
          <w:noProof/>
          <w:kern w:val="2"/>
          <w14:ligatures w14:val="standardContextual"/>
        </w:rPr>
      </w:pPr>
      <w:hyperlink w:anchor="_Toc156464489" w:history="1">
        <w:r w:rsidR="00C36DD5" w:rsidRPr="00C36DD5">
          <w:rPr>
            <w:rStyle w:val="Hyperlink"/>
            <w:rFonts w:eastAsia="SimSun" w:cstheme="minorHAnsi"/>
            <w:noProof/>
          </w:rPr>
          <w:t>3.8.1 Indicatori de realizare</w:t>
        </w:r>
        <w:r w:rsidR="00C36DD5" w:rsidRPr="00C36DD5">
          <w:rPr>
            <w:noProof/>
            <w:webHidden/>
          </w:rPr>
          <w:tab/>
        </w:r>
        <w:r w:rsidR="00C36DD5" w:rsidRPr="00C36DD5">
          <w:rPr>
            <w:noProof/>
            <w:webHidden/>
          </w:rPr>
          <w:fldChar w:fldCharType="begin"/>
        </w:r>
        <w:r w:rsidR="00C36DD5" w:rsidRPr="00C36DD5">
          <w:rPr>
            <w:noProof/>
            <w:webHidden/>
          </w:rPr>
          <w:instrText xml:space="preserve"> PAGEREF _Toc156464489 \h </w:instrText>
        </w:r>
        <w:r w:rsidR="00C36DD5" w:rsidRPr="00C36DD5">
          <w:rPr>
            <w:noProof/>
            <w:webHidden/>
          </w:rPr>
        </w:r>
        <w:r w:rsidR="00C36DD5" w:rsidRPr="00C36DD5">
          <w:rPr>
            <w:noProof/>
            <w:webHidden/>
          </w:rPr>
          <w:fldChar w:fldCharType="separate"/>
        </w:r>
        <w:r w:rsidR="00C36DD5" w:rsidRPr="00C36DD5">
          <w:rPr>
            <w:noProof/>
            <w:webHidden/>
          </w:rPr>
          <w:t>14</w:t>
        </w:r>
        <w:r w:rsidR="00C36DD5" w:rsidRPr="00C36DD5">
          <w:rPr>
            <w:noProof/>
            <w:webHidden/>
          </w:rPr>
          <w:fldChar w:fldCharType="end"/>
        </w:r>
      </w:hyperlink>
    </w:p>
    <w:p w14:paraId="7ECD3E1B" w14:textId="3C0E17E3" w:rsidR="00C36DD5" w:rsidRPr="00C36DD5" w:rsidRDefault="00CA64C2">
      <w:pPr>
        <w:pStyle w:val="TOC3"/>
        <w:tabs>
          <w:tab w:val="right" w:leader="dot" w:pos="9627"/>
        </w:tabs>
        <w:rPr>
          <w:noProof/>
          <w:kern w:val="2"/>
          <w14:ligatures w14:val="standardContextual"/>
        </w:rPr>
      </w:pPr>
      <w:hyperlink w:anchor="_Toc156464490" w:history="1">
        <w:r w:rsidR="00C36DD5" w:rsidRPr="00C36DD5">
          <w:rPr>
            <w:rStyle w:val="Hyperlink"/>
            <w:rFonts w:eastAsia="SimSun" w:cstheme="minorHAnsi"/>
            <w:noProof/>
          </w:rPr>
          <w:t>3.8.2 Indicatori de rezultat</w:t>
        </w:r>
        <w:r w:rsidR="00C36DD5" w:rsidRPr="00C36DD5">
          <w:rPr>
            <w:noProof/>
            <w:webHidden/>
          </w:rPr>
          <w:tab/>
        </w:r>
        <w:r w:rsidR="00C36DD5" w:rsidRPr="00C36DD5">
          <w:rPr>
            <w:noProof/>
            <w:webHidden/>
          </w:rPr>
          <w:fldChar w:fldCharType="begin"/>
        </w:r>
        <w:r w:rsidR="00C36DD5" w:rsidRPr="00C36DD5">
          <w:rPr>
            <w:noProof/>
            <w:webHidden/>
          </w:rPr>
          <w:instrText xml:space="preserve"> PAGEREF _Toc156464490 \h </w:instrText>
        </w:r>
        <w:r w:rsidR="00C36DD5" w:rsidRPr="00C36DD5">
          <w:rPr>
            <w:noProof/>
            <w:webHidden/>
          </w:rPr>
        </w:r>
        <w:r w:rsidR="00C36DD5" w:rsidRPr="00C36DD5">
          <w:rPr>
            <w:noProof/>
            <w:webHidden/>
          </w:rPr>
          <w:fldChar w:fldCharType="separate"/>
        </w:r>
        <w:r w:rsidR="00C36DD5" w:rsidRPr="00C36DD5">
          <w:rPr>
            <w:noProof/>
            <w:webHidden/>
          </w:rPr>
          <w:t>15</w:t>
        </w:r>
        <w:r w:rsidR="00C36DD5" w:rsidRPr="00C36DD5">
          <w:rPr>
            <w:noProof/>
            <w:webHidden/>
          </w:rPr>
          <w:fldChar w:fldCharType="end"/>
        </w:r>
      </w:hyperlink>
    </w:p>
    <w:p w14:paraId="22D47DA2" w14:textId="511E065A" w:rsidR="00C36DD5" w:rsidRPr="00C36DD5" w:rsidRDefault="00CA64C2">
      <w:pPr>
        <w:pStyle w:val="TOC3"/>
        <w:tabs>
          <w:tab w:val="right" w:leader="dot" w:pos="9627"/>
        </w:tabs>
        <w:rPr>
          <w:noProof/>
          <w:kern w:val="2"/>
          <w14:ligatures w14:val="standardContextual"/>
        </w:rPr>
      </w:pPr>
      <w:hyperlink w:anchor="_Toc156464491" w:history="1">
        <w:r w:rsidR="00C36DD5" w:rsidRPr="00C36DD5">
          <w:rPr>
            <w:rStyle w:val="Hyperlink"/>
            <w:rFonts w:eastAsia="SimSun" w:cstheme="minorHAnsi"/>
            <w:noProof/>
          </w:rPr>
          <w:t>3.8.3 Indicatori suplimentari specifici apelului de proiecte</w:t>
        </w:r>
        <w:r w:rsidR="00C36DD5" w:rsidRPr="00C36DD5">
          <w:rPr>
            <w:noProof/>
            <w:webHidden/>
          </w:rPr>
          <w:tab/>
        </w:r>
        <w:r w:rsidR="00C36DD5" w:rsidRPr="00C36DD5">
          <w:rPr>
            <w:noProof/>
            <w:webHidden/>
          </w:rPr>
          <w:fldChar w:fldCharType="begin"/>
        </w:r>
        <w:r w:rsidR="00C36DD5" w:rsidRPr="00C36DD5">
          <w:rPr>
            <w:noProof/>
            <w:webHidden/>
          </w:rPr>
          <w:instrText xml:space="preserve"> PAGEREF _Toc156464491 \h </w:instrText>
        </w:r>
        <w:r w:rsidR="00C36DD5" w:rsidRPr="00C36DD5">
          <w:rPr>
            <w:noProof/>
            <w:webHidden/>
          </w:rPr>
        </w:r>
        <w:r w:rsidR="00C36DD5" w:rsidRPr="00C36DD5">
          <w:rPr>
            <w:noProof/>
            <w:webHidden/>
          </w:rPr>
          <w:fldChar w:fldCharType="separate"/>
        </w:r>
        <w:r w:rsidR="00C36DD5" w:rsidRPr="00C36DD5">
          <w:rPr>
            <w:noProof/>
            <w:webHidden/>
          </w:rPr>
          <w:t>16</w:t>
        </w:r>
        <w:r w:rsidR="00C36DD5" w:rsidRPr="00C36DD5">
          <w:rPr>
            <w:noProof/>
            <w:webHidden/>
          </w:rPr>
          <w:fldChar w:fldCharType="end"/>
        </w:r>
      </w:hyperlink>
    </w:p>
    <w:p w14:paraId="4CE47203" w14:textId="17E11E90" w:rsidR="00C36DD5" w:rsidRPr="00C36DD5" w:rsidRDefault="00CA64C2">
      <w:pPr>
        <w:pStyle w:val="TOC2"/>
        <w:rPr>
          <w:rFonts w:eastAsiaTheme="minorEastAsia" w:cstheme="minorBidi"/>
          <w:kern w:val="2"/>
          <w:sz w:val="22"/>
          <w:szCs w:val="22"/>
          <w14:ligatures w14:val="standardContextual"/>
        </w:rPr>
      </w:pPr>
      <w:hyperlink w:anchor="_Toc156464492" w:history="1">
        <w:r w:rsidR="00C36DD5" w:rsidRPr="00C36DD5">
          <w:rPr>
            <w:rStyle w:val="Hyperlink"/>
          </w:rPr>
          <w:t>3.9 Rezultate așteptate</w:t>
        </w:r>
        <w:r w:rsidR="00C36DD5" w:rsidRPr="00C36DD5">
          <w:rPr>
            <w:webHidden/>
          </w:rPr>
          <w:tab/>
        </w:r>
        <w:r w:rsidR="00C36DD5" w:rsidRPr="00C36DD5">
          <w:rPr>
            <w:webHidden/>
          </w:rPr>
          <w:fldChar w:fldCharType="begin"/>
        </w:r>
        <w:r w:rsidR="00C36DD5" w:rsidRPr="00C36DD5">
          <w:rPr>
            <w:webHidden/>
          </w:rPr>
          <w:instrText xml:space="preserve"> PAGEREF _Toc156464492 \h </w:instrText>
        </w:r>
        <w:r w:rsidR="00C36DD5" w:rsidRPr="00C36DD5">
          <w:rPr>
            <w:webHidden/>
          </w:rPr>
        </w:r>
        <w:r w:rsidR="00C36DD5" w:rsidRPr="00C36DD5">
          <w:rPr>
            <w:webHidden/>
          </w:rPr>
          <w:fldChar w:fldCharType="separate"/>
        </w:r>
        <w:r w:rsidR="00C36DD5" w:rsidRPr="00C36DD5">
          <w:rPr>
            <w:webHidden/>
          </w:rPr>
          <w:t>16</w:t>
        </w:r>
        <w:r w:rsidR="00C36DD5" w:rsidRPr="00C36DD5">
          <w:rPr>
            <w:webHidden/>
          </w:rPr>
          <w:fldChar w:fldCharType="end"/>
        </w:r>
      </w:hyperlink>
    </w:p>
    <w:p w14:paraId="72F6C5D6" w14:textId="6547E710" w:rsidR="00C36DD5" w:rsidRPr="00C36DD5" w:rsidRDefault="00CA64C2">
      <w:pPr>
        <w:pStyle w:val="TOC2"/>
        <w:rPr>
          <w:rFonts w:eastAsiaTheme="minorEastAsia" w:cstheme="minorBidi"/>
          <w:kern w:val="2"/>
          <w:sz w:val="22"/>
          <w:szCs w:val="22"/>
          <w14:ligatures w14:val="standardContextual"/>
        </w:rPr>
      </w:pPr>
      <w:hyperlink w:anchor="_Toc156464493" w:history="1">
        <w:r w:rsidR="00C36DD5" w:rsidRPr="00C36DD5">
          <w:rPr>
            <w:rStyle w:val="Hyperlink"/>
          </w:rPr>
          <w:t>3.10 Operațiune de importanță strategică</w:t>
        </w:r>
        <w:r w:rsidR="00C36DD5" w:rsidRPr="00C36DD5">
          <w:rPr>
            <w:webHidden/>
          </w:rPr>
          <w:tab/>
        </w:r>
        <w:r w:rsidR="00C36DD5" w:rsidRPr="00C36DD5">
          <w:rPr>
            <w:webHidden/>
          </w:rPr>
          <w:fldChar w:fldCharType="begin"/>
        </w:r>
        <w:r w:rsidR="00C36DD5" w:rsidRPr="00C36DD5">
          <w:rPr>
            <w:webHidden/>
          </w:rPr>
          <w:instrText xml:space="preserve"> PAGEREF _Toc156464493 \h </w:instrText>
        </w:r>
        <w:r w:rsidR="00C36DD5" w:rsidRPr="00C36DD5">
          <w:rPr>
            <w:webHidden/>
          </w:rPr>
        </w:r>
        <w:r w:rsidR="00C36DD5" w:rsidRPr="00C36DD5">
          <w:rPr>
            <w:webHidden/>
          </w:rPr>
          <w:fldChar w:fldCharType="separate"/>
        </w:r>
        <w:r w:rsidR="00C36DD5" w:rsidRPr="00C36DD5">
          <w:rPr>
            <w:webHidden/>
          </w:rPr>
          <w:t>16</w:t>
        </w:r>
        <w:r w:rsidR="00C36DD5" w:rsidRPr="00C36DD5">
          <w:rPr>
            <w:webHidden/>
          </w:rPr>
          <w:fldChar w:fldCharType="end"/>
        </w:r>
      </w:hyperlink>
    </w:p>
    <w:p w14:paraId="0010A067" w14:textId="24ECFED9" w:rsidR="00C36DD5" w:rsidRPr="00C36DD5" w:rsidRDefault="00CA64C2">
      <w:pPr>
        <w:pStyle w:val="TOC2"/>
        <w:rPr>
          <w:rFonts w:eastAsiaTheme="minorEastAsia" w:cstheme="minorBidi"/>
          <w:kern w:val="2"/>
          <w:sz w:val="22"/>
          <w:szCs w:val="22"/>
          <w14:ligatures w14:val="standardContextual"/>
        </w:rPr>
      </w:pPr>
      <w:hyperlink w:anchor="_Toc156464494" w:history="1">
        <w:r w:rsidR="00C36DD5" w:rsidRPr="00C36DD5">
          <w:rPr>
            <w:rStyle w:val="Hyperlink"/>
          </w:rPr>
          <w:t>3.11 Investiții teritoriale integrate</w:t>
        </w:r>
        <w:r w:rsidR="00C36DD5" w:rsidRPr="00C36DD5">
          <w:rPr>
            <w:webHidden/>
          </w:rPr>
          <w:tab/>
        </w:r>
        <w:r w:rsidR="00C36DD5" w:rsidRPr="00C36DD5">
          <w:rPr>
            <w:webHidden/>
          </w:rPr>
          <w:fldChar w:fldCharType="begin"/>
        </w:r>
        <w:r w:rsidR="00C36DD5" w:rsidRPr="00C36DD5">
          <w:rPr>
            <w:webHidden/>
          </w:rPr>
          <w:instrText xml:space="preserve"> PAGEREF _Toc156464494 \h </w:instrText>
        </w:r>
        <w:r w:rsidR="00C36DD5" w:rsidRPr="00C36DD5">
          <w:rPr>
            <w:webHidden/>
          </w:rPr>
        </w:r>
        <w:r w:rsidR="00C36DD5" w:rsidRPr="00C36DD5">
          <w:rPr>
            <w:webHidden/>
          </w:rPr>
          <w:fldChar w:fldCharType="separate"/>
        </w:r>
        <w:r w:rsidR="00C36DD5" w:rsidRPr="00C36DD5">
          <w:rPr>
            <w:webHidden/>
          </w:rPr>
          <w:t>17</w:t>
        </w:r>
        <w:r w:rsidR="00C36DD5" w:rsidRPr="00C36DD5">
          <w:rPr>
            <w:webHidden/>
          </w:rPr>
          <w:fldChar w:fldCharType="end"/>
        </w:r>
      </w:hyperlink>
    </w:p>
    <w:p w14:paraId="18E63410" w14:textId="0CBF7815" w:rsidR="00C36DD5" w:rsidRPr="00C36DD5" w:rsidRDefault="00CA64C2">
      <w:pPr>
        <w:pStyle w:val="TOC2"/>
        <w:rPr>
          <w:rFonts w:eastAsiaTheme="minorEastAsia" w:cstheme="minorBidi"/>
          <w:kern w:val="2"/>
          <w:sz w:val="22"/>
          <w:szCs w:val="22"/>
          <w14:ligatures w14:val="standardContextual"/>
        </w:rPr>
      </w:pPr>
      <w:hyperlink w:anchor="_Toc156464495" w:history="1">
        <w:r w:rsidR="00C36DD5" w:rsidRPr="00C36DD5">
          <w:rPr>
            <w:rStyle w:val="Hyperlink"/>
          </w:rPr>
          <w:t>3.12 Dezvoltare locală plasată sub responsabilitatea comunității</w:t>
        </w:r>
        <w:r w:rsidR="00C36DD5" w:rsidRPr="00C36DD5">
          <w:rPr>
            <w:webHidden/>
          </w:rPr>
          <w:tab/>
        </w:r>
        <w:r w:rsidR="00C36DD5" w:rsidRPr="00C36DD5">
          <w:rPr>
            <w:webHidden/>
          </w:rPr>
          <w:fldChar w:fldCharType="begin"/>
        </w:r>
        <w:r w:rsidR="00C36DD5" w:rsidRPr="00C36DD5">
          <w:rPr>
            <w:webHidden/>
          </w:rPr>
          <w:instrText xml:space="preserve"> PAGEREF _Toc156464495 \h </w:instrText>
        </w:r>
        <w:r w:rsidR="00C36DD5" w:rsidRPr="00C36DD5">
          <w:rPr>
            <w:webHidden/>
          </w:rPr>
        </w:r>
        <w:r w:rsidR="00C36DD5" w:rsidRPr="00C36DD5">
          <w:rPr>
            <w:webHidden/>
          </w:rPr>
          <w:fldChar w:fldCharType="separate"/>
        </w:r>
        <w:r w:rsidR="00C36DD5" w:rsidRPr="00C36DD5">
          <w:rPr>
            <w:webHidden/>
          </w:rPr>
          <w:t>17</w:t>
        </w:r>
        <w:r w:rsidR="00C36DD5" w:rsidRPr="00C36DD5">
          <w:rPr>
            <w:webHidden/>
          </w:rPr>
          <w:fldChar w:fldCharType="end"/>
        </w:r>
      </w:hyperlink>
    </w:p>
    <w:p w14:paraId="5267F678" w14:textId="48E681E4" w:rsidR="00C36DD5" w:rsidRPr="00C36DD5" w:rsidRDefault="00CA64C2">
      <w:pPr>
        <w:pStyle w:val="TOC2"/>
        <w:rPr>
          <w:rFonts w:eastAsiaTheme="minorEastAsia" w:cstheme="minorBidi"/>
          <w:kern w:val="2"/>
          <w:sz w:val="22"/>
          <w:szCs w:val="22"/>
          <w14:ligatures w14:val="standardContextual"/>
        </w:rPr>
      </w:pPr>
      <w:hyperlink w:anchor="_Toc156464496" w:history="1">
        <w:r w:rsidR="00C36DD5" w:rsidRPr="00C36DD5">
          <w:rPr>
            <w:rStyle w:val="Hyperlink"/>
          </w:rPr>
          <w:t>3.13 Reguli privind ajutorul de stat</w:t>
        </w:r>
        <w:r w:rsidR="00C36DD5" w:rsidRPr="00C36DD5">
          <w:rPr>
            <w:webHidden/>
          </w:rPr>
          <w:tab/>
        </w:r>
        <w:r w:rsidR="00C36DD5" w:rsidRPr="00C36DD5">
          <w:rPr>
            <w:webHidden/>
          </w:rPr>
          <w:fldChar w:fldCharType="begin"/>
        </w:r>
        <w:r w:rsidR="00C36DD5" w:rsidRPr="00C36DD5">
          <w:rPr>
            <w:webHidden/>
          </w:rPr>
          <w:instrText xml:space="preserve"> PAGEREF _Toc156464496 \h </w:instrText>
        </w:r>
        <w:r w:rsidR="00C36DD5" w:rsidRPr="00C36DD5">
          <w:rPr>
            <w:webHidden/>
          </w:rPr>
        </w:r>
        <w:r w:rsidR="00C36DD5" w:rsidRPr="00C36DD5">
          <w:rPr>
            <w:webHidden/>
          </w:rPr>
          <w:fldChar w:fldCharType="separate"/>
        </w:r>
        <w:r w:rsidR="00C36DD5" w:rsidRPr="00C36DD5">
          <w:rPr>
            <w:webHidden/>
          </w:rPr>
          <w:t>17</w:t>
        </w:r>
        <w:r w:rsidR="00C36DD5" w:rsidRPr="00C36DD5">
          <w:rPr>
            <w:webHidden/>
          </w:rPr>
          <w:fldChar w:fldCharType="end"/>
        </w:r>
      </w:hyperlink>
    </w:p>
    <w:p w14:paraId="79674AFA" w14:textId="7D232D27" w:rsidR="00C36DD5" w:rsidRPr="00C36DD5" w:rsidRDefault="00CA64C2">
      <w:pPr>
        <w:pStyle w:val="TOC2"/>
        <w:rPr>
          <w:rFonts w:eastAsiaTheme="minorEastAsia" w:cstheme="minorBidi"/>
          <w:kern w:val="2"/>
          <w:sz w:val="22"/>
          <w:szCs w:val="22"/>
          <w14:ligatures w14:val="standardContextual"/>
        </w:rPr>
      </w:pPr>
      <w:hyperlink w:anchor="_Toc156464497" w:history="1">
        <w:r w:rsidR="00C36DD5" w:rsidRPr="00C36DD5">
          <w:rPr>
            <w:rStyle w:val="Hyperlink"/>
          </w:rPr>
          <w:t>3.14. Reguli privind instrumentele financiare</w:t>
        </w:r>
        <w:r w:rsidR="00C36DD5" w:rsidRPr="00C36DD5">
          <w:rPr>
            <w:webHidden/>
          </w:rPr>
          <w:tab/>
        </w:r>
        <w:r w:rsidR="00C36DD5" w:rsidRPr="00C36DD5">
          <w:rPr>
            <w:webHidden/>
          </w:rPr>
          <w:fldChar w:fldCharType="begin"/>
        </w:r>
        <w:r w:rsidR="00C36DD5" w:rsidRPr="00C36DD5">
          <w:rPr>
            <w:webHidden/>
          </w:rPr>
          <w:instrText xml:space="preserve"> PAGEREF _Toc156464497 \h </w:instrText>
        </w:r>
        <w:r w:rsidR="00C36DD5" w:rsidRPr="00C36DD5">
          <w:rPr>
            <w:webHidden/>
          </w:rPr>
        </w:r>
        <w:r w:rsidR="00C36DD5" w:rsidRPr="00C36DD5">
          <w:rPr>
            <w:webHidden/>
          </w:rPr>
          <w:fldChar w:fldCharType="separate"/>
        </w:r>
        <w:r w:rsidR="00C36DD5" w:rsidRPr="00C36DD5">
          <w:rPr>
            <w:webHidden/>
          </w:rPr>
          <w:t>18</w:t>
        </w:r>
        <w:r w:rsidR="00C36DD5" w:rsidRPr="00C36DD5">
          <w:rPr>
            <w:webHidden/>
          </w:rPr>
          <w:fldChar w:fldCharType="end"/>
        </w:r>
      </w:hyperlink>
    </w:p>
    <w:p w14:paraId="0AB44A57" w14:textId="3809685B" w:rsidR="00C36DD5" w:rsidRPr="00C36DD5" w:rsidRDefault="00CA64C2">
      <w:pPr>
        <w:pStyle w:val="TOC2"/>
        <w:rPr>
          <w:rFonts w:eastAsiaTheme="minorEastAsia" w:cstheme="minorBidi"/>
          <w:kern w:val="2"/>
          <w:sz w:val="22"/>
          <w:szCs w:val="22"/>
          <w14:ligatures w14:val="standardContextual"/>
        </w:rPr>
      </w:pPr>
      <w:hyperlink w:anchor="_Toc156464498" w:history="1">
        <w:r w:rsidR="00C36DD5" w:rsidRPr="00C36DD5">
          <w:rPr>
            <w:rStyle w:val="Hyperlink"/>
          </w:rPr>
          <w:t>3.15. Acțiuni interregionale, transfrontaliere și transnaționale</w:t>
        </w:r>
        <w:r w:rsidR="00C36DD5" w:rsidRPr="00C36DD5">
          <w:rPr>
            <w:webHidden/>
          </w:rPr>
          <w:tab/>
        </w:r>
        <w:r w:rsidR="00C36DD5" w:rsidRPr="00C36DD5">
          <w:rPr>
            <w:webHidden/>
          </w:rPr>
          <w:fldChar w:fldCharType="begin"/>
        </w:r>
        <w:r w:rsidR="00C36DD5" w:rsidRPr="00C36DD5">
          <w:rPr>
            <w:webHidden/>
          </w:rPr>
          <w:instrText xml:space="preserve"> PAGEREF _Toc156464498 \h </w:instrText>
        </w:r>
        <w:r w:rsidR="00C36DD5" w:rsidRPr="00C36DD5">
          <w:rPr>
            <w:webHidden/>
          </w:rPr>
        </w:r>
        <w:r w:rsidR="00C36DD5" w:rsidRPr="00C36DD5">
          <w:rPr>
            <w:webHidden/>
          </w:rPr>
          <w:fldChar w:fldCharType="separate"/>
        </w:r>
        <w:r w:rsidR="00C36DD5" w:rsidRPr="00C36DD5">
          <w:rPr>
            <w:webHidden/>
          </w:rPr>
          <w:t>18</w:t>
        </w:r>
        <w:r w:rsidR="00C36DD5" w:rsidRPr="00C36DD5">
          <w:rPr>
            <w:webHidden/>
          </w:rPr>
          <w:fldChar w:fldCharType="end"/>
        </w:r>
      </w:hyperlink>
    </w:p>
    <w:p w14:paraId="4194A646" w14:textId="40435794" w:rsidR="00C36DD5" w:rsidRPr="00C36DD5" w:rsidRDefault="00CA64C2">
      <w:pPr>
        <w:pStyle w:val="TOC2"/>
        <w:rPr>
          <w:rFonts w:eastAsiaTheme="minorEastAsia" w:cstheme="minorBidi"/>
          <w:kern w:val="2"/>
          <w:sz w:val="22"/>
          <w:szCs w:val="22"/>
          <w14:ligatures w14:val="standardContextual"/>
        </w:rPr>
      </w:pPr>
      <w:hyperlink w:anchor="_Toc156464499" w:history="1">
        <w:r w:rsidR="00C36DD5" w:rsidRPr="00C36DD5">
          <w:rPr>
            <w:rStyle w:val="Hyperlink"/>
          </w:rPr>
          <w:t>3.16. Principii orizontale</w:t>
        </w:r>
        <w:r w:rsidR="00C36DD5" w:rsidRPr="00C36DD5">
          <w:rPr>
            <w:webHidden/>
          </w:rPr>
          <w:tab/>
        </w:r>
        <w:r w:rsidR="00C36DD5" w:rsidRPr="00C36DD5">
          <w:rPr>
            <w:webHidden/>
          </w:rPr>
          <w:fldChar w:fldCharType="begin"/>
        </w:r>
        <w:r w:rsidR="00C36DD5" w:rsidRPr="00C36DD5">
          <w:rPr>
            <w:webHidden/>
          </w:rPr>
          <w:instrText xml:space="preserve"> PAGEREF _Toc156464499 \h </w:instrText>
        </w:r>
        <w:r w:rsidR="00C36DD5" w:rsidRPr="00C36DD5">
          <w:rPr>
            <w:webHidden/>
          </w:rPr>
        </w:r>
        <w:r w:rsidR="00C36DD5" w:rsidRPr="00C36DD5">
          <w:rPr>
            <w:webHidden/>
          </w:rPr>
          <w:fldChar w:fldCharType="separate"/>
        </w:r>
        <w:r w:rsidR="00C36DD5" w:rsidRPr="00C36DD5">
          <w:rPr>
            <w:webHidden/>
          </w:rPr>
          <w:t>18</w:t>
        </w:r>
        <w:r w:rsidR="00C36DD5" w:rsidRPr="00C36DD5">
          <w:rPr>
            <w:webHidden/>
          </w:rPr>
          <w:fldChar w:fldCharType="end"/>
        </w:r>
      </w:hyperlink>
    </w:p>
    <w:p w14:paraId="7EBBADE2" w14:textId="4ED98F39" w:rsidR="00C36DD5" w:rsidRPr="00C36DD5" w:rsidRDefault="00CA64C2">
      <w:pPr>
        <w:pStyle w:val="TOC2"/>
        <w:rPr>
          <w:rFonts w:eastAsiaTheme="minorEastAsia" w:cstheme="minorBidi"/>
          <w:kern w:val="2"/>
          <w:sz w:val="22"/>
          <w:szCs w:val="22"/>
          <w14:ligatures w14:val="standardContextual"/>
        </w:rPr>
      </w:pPr>
      <w:hyperlink w:anchor="_Toc156464500" w:history="1">
        <w:r w:rsidR="00C36DD5" w:rsidRPr="00C36DD5">
          <w:rPr>
            <w:rStyle w:val="Hyperlink"/>
          </w:rPr>
          <w:t>3.17. Aspecte de mediu (inclusiv aplicarea Directivei 2011/92/UE a Parlamentului European și  a Consiliului). Aplicarea principiului DNSH. Imunizarea la schimbările climatice</w:t>
        </w:r>
        <w:r w:rsidR="00C36DD5" w:rsidRPr="00C36DD5">
          <w:rPr>
            <w:webHidden/>
          </w:rPr>
          <w:tab/>
        </w:r>
        <w:r w:rsidR="00C36DD5" w:rsidRPr="00C36DD5">
          <w:rPr>
            <w:webHidden/>
          </w:rPr>
          <w:fldChar w:fldCharType="begin"/>
        </w:r>
        <w:r w:rsidR="00C36DD5" w:rsidRPr="00C36DD5">
          <w:rPr>
            <w:webHidden/>
          </w:rPr>
          <w:instrText xml:space="preserve"> PAGEREF _Toc156464500 \h </w:instrText>
        </w:r>
        <w:r w:rsidR="00C36DD5" w:rsidRPr="00C36DD5">
          <w:rPr>
            <w:webHidden/>
          </w:rPr>
        </w:r>
        <w:r w:rsidR="00C36DD5" w:rsidRPr="00C36DD5">
          <w:rPr>
            <w:webHidden/>
          </w:rPr>
          <w:fldChar w:fldCharType="separate"/>
        </w:r>
        <w:r w:rsidR="00C36DD5" w:rsidRPr="00C36DD5">
          <w:rPr>
            <w:webHidden/>
          </w:rPr>
          <w:t>20</w:t>
        </w:r>
        <w:r w:rsidR="00C36DD5" w:rsidRPr="00C36DD5">
          <w:rPr>
            <w:webHidden/>
          </w:rPr>
          <w:fldChar w:fldCharType="end"/>
        </w:r>
      </w:hyperlink>
    </w:p>
    <w:p w14:paraId="010AAADF" w14:textId="03EA4E7B" w:rsidR="00C36DD5" w:rsidRPr="00C36DD5" w:rsidRDefault="00CA64C2">
      <w:pPr>
        <w:pStyle w:val="TOC2"/>
        <w:rPr>
          <w:rFonts w:eastAsiaTheme="minorEastAsia" w:cstheme="minorBidi"/>
          <w:kern w:val="2"/>
          <w:sz w:val="22"/>
          <w:szCs w:val="22"/>
          <w14:ligatures w14:val="standardContextual"/>
        </w:rPr>
      </w:pPr>
      <w:hyperlink w:anchor="_Toc156464501" w:history="1">
        <w:r w:rsidR="00C36DD5" w:rsidRPr="00C36DD5">
          <w:rPr>
            <w:rStyle w:val="Hyperlink"/>
          </w:rPr>
          <w:t>3.18. Caracterul durabil al proiectului</w:t>
        </w:r>
        <w:r w:rsidR="00C36DD5" w:rsidRPr="00C36DD5">
          <w:rPr>
            <w:webHidden/>
          </w:rPr>
          <w:tab/>
        </w:r>
        <w:r w:rsidR="00C36DD5" w:rsidRPr="00C36DD5">
          <w:rPr>
            <w:webHidden/>
          </w:rPr>
          <w:fldChar w:fldCharType="begin"/>
        </w:r>
        <w:r w:rsidR="00C36DD5" w:rsidRPr="00C36DD5">
          <w:rPr>
            <w:webHidden/>
          </w:rPr>
          <w:instrText xml:space="preserve"> PAGEREF _Toc156464501 \h </w:instrText>
        </w:r>
        <w:r w:rsidR="00C36DD5" w:rsidRPr="00C36DD5">
          <w:rPr>
            <w:webHidden/>
          </w:rPr>
        </w:r>
        <w:r w:rsidR="00C36DD5" w:rsidRPr="00C36DD5">
          <w:rPr>
            <w:webHidden/>
          </w:rPr>
          <w:fldChar w:fldCharType="separate"/>
        </w:r>
        <w:r w:rsidR="00C36DD5" w:rsidRPr="00C36DD5">
          <w:rPr>
            <w:webHidden/>
          </w:rPr>
          <w:t>21</w:t>
        </w:r>
        <w:r w:rsidR="00C36DD5" w:rsidRPr="00C36DD5">
          <w:rPr>
            <w:webHidden/>
          </w:rPr>
          <w:fldChar w:fldCharType="end"/>
        </w:r>
      </w:hyperlink>
    </w:p>
    <w:p w14:paraId="1149D28E" w14:textId="717CC85E" w:rsidR="00C36DD5" w:rsidRPr="00C36DD5" w:rsidRDefault="00CA64C2">
      <w:pPr>
        <w:pStyle w:val="TOC2"/>
        <w:rPr>
          <w:rFonts w:eastAsiaTheme="minorEastAsia" w:cstheme="minorBidi"/>
          <w:kern w:val="2"/>
          <w:sz w:val="22"/>
          <w:szCs w:val="22"/>
          <w14:ligatures w14:val="standardContextual"/>
        </w:rPr>
      </w:pPr>
      <w:hyperlink w:anchor="_Toc156464502" w:history="1">
        <w:r w:rsidR="00C36DD5" w:rsidRPr="00C36DD5">
          <w:rPr>
            <w:rStyle w:val="Hyperlink"/>
          </w:rPr>
          <w:t>3.19. Acțiuni menite să garanteze egalitatea de șanse, de gen, incluziunea și nediscriminarea</w:t>
        </w:r>
        <w:r w:rsidR="00C36DD5" w:rsidRPr="00C36DD5">
          <w:rPr>
            <w:webHidden/>
          </w:rPr>
          <w:tab/>
        </w:r>
        <w:r w:rsidR="00C36DD5" w:rsidRPr="00C36DD5">
          <w:rPr>
            <w:webHidden/>
          </w:rPr>
          <w:fldChar w:fldCharType="begin"/>
        </w:r>
        <w:r w:rsidR="00C36DD5" w:rsidRPr="00C36DD5">
          <w:rPr>
            <w:webHidden/>
          </w:rPr>
          <w:instrText xml:space="preserve"> PAGEREF _Toc156464502 \h </w:instrText>
        </w:r>
        <w:r w:rsidR="00C36DD5" w:rsidRPr="00C36DD5">
          <w:rPr>
            <w:webHidden/>
          </w:rPr>
        </w:r>
        <w:r w:rsidR="00C36DD5" w:rsidRPr="00C36DD5">
          <w:rPr>
            <w:webHidden/>
          </w:rPr>
          <w:fldChar w:fldCharType="separate"/>
        </w:r>
        <w:r w:rsidR="00C36DD5" w:rsidRPr="00C36DD5">
          <w:rPr>
            <w:webHidden/>
          </w:rPr>
          <w:t>22</w:t>
        </w:r>
        <w:r w:rsidR="00C36DD5" w:rsidRPr="00C36DD5">
          <w:rPr>
            <w:webHidden/>
          </w:rPr>
          <w:fldChar w:fldCharType="end"/>
        </w:r>
      </w:hyperlink>
    </w:p>
    <w:p w14:paraId="581F4523" w14:textId="0CE6FE0D" w:rsidR="00C36DD5" w:rsidRPr="00C36DD5" w:rsidRDefault="00CA64C2">
      <w:pPr>
        <w:pStyle w:val="TOC2"/>
        <w:rPr>
          <w:rFonts w:eastAsiaTheme="minorEastAsia" w:cstheme="minorBidi"/>
          <w:kern w:val="2"/>
          <w:sz w:val="22"/>
          <w:szCs w:val="22"/>
          <w14:ligatures w14:val="standardContextual"/>
        </w:rPr>
      </w:pPr>
      <w:hyperlink w:anchor="_Toc156464503" w:history="1">
        <w:r w:rsidR="00C36DD5" w:rsidRPr="00C36DD5">
          <w:rPr>
            <w:rStyle w:val="Hyperlink"/>
          </w:rPr>
          <w:t>3.20. Teme secundare</w:t>
        </w:r>
        <w:r w:rsidR="00C36DD5" w:rsidRPr="00C36DD5">
          <w:rPr>
            <w:webHidden/>
          </w:rPr>
          <w:tab/>
        </w:r>
        <w:r w:rsidR="00C36DD5" w:rsidRPr="00C36DD5">
          <w:rPr>
            <w:webHidden/>
          </w:rPr>
          <w:fldChar w:fldCharType="begin"/>
        </w:r>
        <w:r w:rsidR="00C36DD5" w:rsidRPr="00C36DD5">
          <w:rPr>
            <w:webHidden/>
          </w:rPr>
          <w:instrText xml:space="preserve"> PAGEREF _Toc156464503 \h </w:instrText>
        </w:r>
        <w:r w:rsidR="00C36DD5" w:rsidRPr="00C36DD5">
          <w:rPr>
            <w:webHidden/>
          </w:rPr>
        </w:r>
        <w:r w:rsidR="00C36DD5" w:rsidRPr="00C36DD5">
          <w:rPr>
            <w:webHidden/>
          </w:rPr>
          <w:fldChar w:fldCharType="separate"/>
        </w:r>
        <w:r w:rsidR="00C36DD5" w:rsidRPr="00C36DD5">
          <w:rPr>
            <w:webHidden/>
          </w:rPr>
          <w:t>23</w:t>
        </w:r>
        <w:r w:rsidR="00C36DD5" w:rsidRPr="00C36DD5">
          <w:rPr>
            <w:webHidden/>
          </w:rPr>
          <w:fldChar w:fldCharType="end"/>
        </w:r>
      </w:hyperlink>
    </w:p>
    <w:p w14:paraId="42AC33DB" w14:textId="1063CF75" w:rsidR="00C36DD5" w:rsidRPr="00C36DD5" w:rsidRDefault="00CA64C2">
      <w:pPr>
        <w:pStyle w:val="TOC2"/>
        <w:rPr>
          <w:rFonts w:eastAsiaTheme="minorEastAsia" w:cstheme="minorBidi"/>
          <w:kern w:val="2"/>
          <w:sz w:val="22"/>
          <w:szCs w:val="22"/>
          <w14:ligatures w14:val="standardContextual"/>
        </w:rPr>
      </w:pPr>
      <w:hyperlink w:anchor="_Toc156464504" w:history="1">
        <w:r w:rsidR="00C36DD5" w:rsidRPr="00C36DD5">
          <w:rPr>
            <w:rStyle w:val="Hyperlink"/>
          </w:rPr>
          <w:t>3.21. Informarea și vizibilitatea sprijinului din fonduri</w:t>
        </w:r>
        <w:r w:rsidR="00C36DD5" w:rsidRPr="00C36DD5">
          <w:rPr>
            <w:webHidden/>
          </w:rPr>
          <w:tab/>
        </w:r>
        <w:r w:rsidR="00C36DD5" w:rsidRPr="00C36DD5">
          <w:rPr>
            <w:webHidden/>
          </w:rPr>
          <w:fldChar w:fldCharType="begin"/>
        </w:r>
        <w:r w:rsidR="00C36DD5" w:rsidRPr="00C36DD5">
          <w:rPr>
            <w:webHidden/>
          </w:rPr>
          <w:instrText xml:space="preserve"> PAGEREF _Toc156464504 \h </w:instrText>
        </w:r>
        <w:r w:rsidR="00C36DD5" w:rsidRPr="00C36DD5">
          <w:rPr>
            <w:webHidden/>
          </w:rPr>
        </w:r>
        <w:r w:rsidR="00C36DD5" w:rsidRPr="00C36DD5">
          <w:rPr>
            <w:webHidden/>
          </w:rPr>
          <w:fldChar w:fldCharType="separate"/>
        </w:r>
        <w:r w:rsidR="00C36DD5" w:rsidRPr="00C36DD5">
          <w:rPr>
            <w:webHidden/>
          </w:rPr>
          <w:t>23</w:t>
        </w:r>
        <w:r w:rsidR="00C36DD5" w:rsidRPr="00C36DD5">
          <w:rPr>
            <w:webHidden/>
          </w:rPr>
          <w:fldChar w:fldCharType="end"/>
        </w:r>
      </w:hyperlink>
    </w:p>
    <w:p w14:paraId="634E3C83" w14:textId="3A1BDF8E" w:rsidR="00C36DD5" w:rsidRPr="00C36DD5" w:rsidRDefault="00CA64C2">
      <w:pPr>
        <w:pStyle w:val="TOC1"/>
        <w:rPr>
          <w:rFonts w:eastAsiaTheme="minorEastAsia" w:cstheme="minorBidi"/>
          <w:b w:val="0"/>
          <w:bCs w:val="0"/>
          <w:kern w:val="2"/>
          <w:sz w:val="22"/>
          <w:szCs w:val="22"/>
          <w:lang w:val="en-US" w:eastAsia="en-US"/>
          <w14:ligatures w14:val="standardContextual"/>
        </w:rPr>
      </w:pPr>
      <w:hyperlink w:anchor="_Toc156464505" w:history="1">
        <w:r w:rsidR="00C36DD5" w:rsidRPr="00C36DD5">
          <w:rPr>
            <w:rStyle w:val="Hyperlink"/>
            <w:b w:val="0"/>
            <w:bCs w:val="0"/>
          </w:rPr>
          <w:t>4. INFORMAȚII ADMINISTRATIVE DESPRE APELUL DE PROIECTE</w:t>
        </w:r>
        <w:r w:rsidR="00C36DD5" w:rsidRPr="00C36DD5">
          <w:rPr>
            <w:b w:val="0"/>
            <w:bCs w:val="0"/>
            <w:webHidden/>
          </w:rPr>
          <w:tab/>
        </w:r>
        <w:r w:rsidR="00C36DD5" w:rsidRPr="00C36DD5">
          <w:rPr>
            <w:b w:val="0"/>
            <w:bCs w:val="0"/>
            <w:webHidden/>
          </w:rPr>
          <w:fldChar w:fldCharType="begin"/>
        </w:r>
        <w:r w:rsidR="00C36DD5" w:rsidRPr="00C36DD5">
          <w:rPr>
            <w:b w:val="0"/>
            <w:bCs w:val="0"/>
            <w:webHidden/>
          </w:rPr>
          <w:instrText xml:space="preserve"> PAGEREF _Toc156464505 \h </w:instrText>
        </w:r>
        <w:r w:rsidR="00C36DD5" w:rsidRPr="00C36DD5">
          <w:rPr>
            <w:b w:val="0"/>
            <w:bCs w:val="0"/>
            <w:webHidden/>
          </w:rPr>
        </w:r>
        <w:r w:rsidR="00C36DD5" w:rsidRPr="00C36DD5">
          <w:rPr>
            <w:b w:val="0"/>
            <w:bCs w:val="0"/>
            <w:webHidden/>
          </w:rPr>
          <w:fldChar w:fldCharType="separate"/>
        </w:r>
        <w:r w:rsidR="00C36DD5" w:rsidRPr="00C36DD5">
          <w:rPr>
            <w:b w:val="0"/>
            <w:bCs w:val="0"/>
            <w:webHidden/>
          </w:rPr>
          <w:t>26</w:t>
        </w:r>
        <w:r w:rsidR="00C36DD5" w:rsidRPr="00C36DD5">
          <w:rPr>
            <w:b w:val="0"/>
            <w:bCs w:val="0"/>
            <w:webHidden/>
          </w:rPr>
          <w:fldChar w:fldCharType="end"/>
        </w:r>
      </w:hyperlink>
    </w:p>
    <w:p w14:paraId="4B745344" w14:textId="7A2FAD73" w:rsidR="00C36DD5" w:rsidRPr="00C36DD5" w:rsidRDefault="00CA64C2">
      <w:pPr>
        <w:pStyle w:val="TOC2"/>
        <w:rPr>
          <w:rFonts w:eastAsiaTheme="minorEastAsia" w:cstheme="minorBidi"/>
          <w:kern w:val="2"/>
          <w:sz w:val="22"/>
          <w:szCs w:val="22"/>
          <w14:ligatures w14:val="standardContextual"/>
        </w:rPr>
      </w:pPr>
      <w:hyperlink w:anchor="_Toc156464506" w:history="1">
        <w:r w:rsidR="00C36DD5" w:rsidRPr="00C36DD5">
          <w:rPr>
            <w:rStyle w:val="Hyperlink"/>
          </w:rPr>
          <w:t>4.1 Data deschiderii apelului de proiecte</w:t>
        </w:r>
        <w:r w:rsidR="00C36DD5" w:rsidRPr="00C36DD5">
          <w:rPr>
            <w:webHidden/>
          </w:rPr>
          <w:tab/>
        </w:r>
        <w:r w:rsidR="00C36DD5" w:rsidRPr="00C36DD5">
          <w:rPr>
            <w:webHidden/>
          </w:rPr>
          <w:fldChar w:fldCharType="begin"/>
        </w:r>
        <w:r w:rsidR="00C36DD5" w:rsidRPr="00C36DD5">
          <w:rPr>
            <w:webHidden/>
          </w:rPr>
          <w:instrText xml:space="preserve"> PAGEREF _Toc156464506 \h </w:instrText>
        </w:r>
        <w:r w:rsidR="00C36DD5" w:rsidRPr="00C36DD5">
          <w:rPr>
            <w:webHidden/>
          </w:rPr>
        </w:r>
        <w:r w:rsidR="00C36DD5" w:rsidRPr="00C36DD5">
          <w:rPr>
            <w:webHidden/>
          </w:rPr>
          <w:fldChar w:fldCharType="separate"/>
        </w:r>
        <w:r w:rsidR="00C36DD5" w:rsidRPr="00C36DD5">
          <w:rPr>
            <w:webHidden/>
          </w:rPr>
          <w:t>26</w:t>
        </w:r>
        <w:r w:rsidR="00C36DD5" w:rsidRPr="00C36DD5">
          <w:rPr>
            <w:webHidden/>
          </w:rPr>
          <w:fldChar w:fldCharType="end"/>
        </w:r>
      </w:hyperlink>
    </w:p>
    <w:p w14:paraId="48AB4433" w14:textId="6B5E45E3" w:rsidR="00C36DD5" w:rsidRPr="00C36DD5" w:rsidRDefault="00CA64C2">
      <w:pPr>
        <w:pStyle w:val="TOC2"/>
        <w:rPr>
          <w:rFonts w:eastAsiaTheme="minorEastAsia" w:cstheme="minorBidi"/>
          <w:kern w:val="2"/>
          <w:sz w:val="22"/>
          <w:szCs w:val="22"/>
          <w14:ligatures w14:val="standardContextual"/>
        </w:rPr>
      </w:pPr>
      <w:hyperlink w:anchor="_Toc156464507" w:history="1">
        <w:r w:rsidR="00C36DD5" w:rsidRPr="00C36DD5">
          <w:rPr>
            <w:rStyle w:val="Hyperlink"/>
          </w:rPr>
          <w:t>4.2.Perioada de pregătire a proiectelor</w:t>
        </w:r>
        <w:r w:rsidR="00C36DD5" w:rsidRPr="00C36DD5">
          <w:rPr>
            <w:webHidden/>
          </w:rPr>
          <w:tab/>
        </w:r>
        <w:r w:rsidR="00C36DD5" w:rsidRPr="00C36DD5">
          <w:rPr>
            <w:webHidden/>
          </w:rPr>
          <w:fldChar w:fldCharType="begin"/>
        </w:r>
        <w:r w:rsidR="00C36DD5" w:rsidRPr="00C36DD5">
          <w:rPr>
            <w:webHidden/>
          </w:rPr>
          <w:instrText xml:space="preserve"> PAGEREF _Toc156464507 \h </w:instrText>
        </w:r>
        <w:r w:rsidR="00C36DD5" w:rsidRPr="00C36DD5">
          <w:rPr>
            <w:webHidden/>
          </w:rPr>
        </w:r>
        <w:r w:rsidR="00C36DD5" w:rsidRPr="00C36DD5">
          <w:rPr>
            <w:webHidden/>
          </w:rPr>
          <w:fldChar w:fldCharType="separate"/>
        </w:r>
        <w:r w:rsidR="00C36DD5" w:rsidRPr="00C36DD5">
          <w:rPr>
            <w:webHidden/>
          </w:rPr>
          <w:t>26</w:t>
        </w:r>
        <w:r w:rsidR="00C36DD5" w:rsidRPr="00C36DD5">
          <w:rPr>
            <w:webHidden/>
          </w:rPr>
          <w:fldChar w:fldCharType="end"/>
        </w:r>
      </w:hyperlink>
    </w:p>
    <w:p w14:paraId="6D6432F7" w14:textId="2F2E9EBA" w:rsidR="00C36DD5" w:rsidRPr="00C36DD5" w:rsidRDefault="00CA64C2">
      <w:pPr>
        <w:pStyle w:val="TOC2"/>
        <w:rPr>
          <w:rFonts w:eastAsiaTheme="minorEastAsia" w:cstheme="minorBidi"/>
          <w:kern w:val="2"/>
          <w:sz w:val="22"/>
          <w:szCs w:val="22"/>
          <w14:ligatures w14:val="standardContextual"/>
        </w:rPr>
      </w:pPr>
      <w:hyperlink w:anchor="_Toc156464508" w:history="1">
        <w:r w:rsidR="00C36DD5" w:rsidRPr="00C36DD5">
          <w:rPr>
            <w:rStyle w:val="Hyperlink"/>
          </w:rPr>
          <w:t>4.3 Perioada de depunere a proiectelor</w:t>
        </w:r>
        <w:r w:rsidR="00C36DD5" w:rsidRPr="00C36DD5">
          <w:rPr>
            <w:webHidden/>
          </w:rPr>
          <w:tab/>
        </w:r>
        <w:r w:rsidR="00C36DD5" w:rsidRPr="00C36DD5">
          <w:rPr>
            <w:webHidden/>
          </w:rPr>
          <w:fldChar w:fldCharType="begin"/>
        </w:r>
        <w:r w:rsidR="00C36DD5" w:rsidRPr="00C36DD5">
          <w:rPr>
            <w:webHidden/>
          </w:rPr>
          <w:instrText xml:space="preserve"> PAGEREF _Toc156464508 \h </w:instrText>
        </w:r>
        <w:r w:rsidR="00C36DD5" w:rsidRPr="00C36DD5">
          <w:rPr>
            <w:webHidden/>
          </w:rPr>
        </w:r>
        <w:r w:rsidR="00C36DD5" w:rsidRPr="00C36DD5">
          <w:rPr>
            <w:webHidden/>
          </w:rPr>
          <w:fldChar w:fldCharType="separate"/>
        </w:r>
        <w:r w:rsidR="00C36DD5" w:rsidRPr="00C36DD5">
          <w:rPr>
            <w:webHidden/>
          </w:rPr>
          <w:t>26</w:t>
        </w:r>
        <w:r w:rsidR="00C36DD5" w:rsidRPr="00C36DD5">
          <w:rPr>
            <w:webHidden/>
          </w:rPr>
          <w:fldChar w:fldCharType="end"/>
        </w:r>
      </w:hyperlink>
    </w:p>
    <w:p w14:paraId="380410C9" w14:textId="7CDB8CDC" w:rsidR="00C36DD5" w:rsidRPr="00C36DD5" w:rsidRDefault="00CA64C2">
      <w:pPr>
        <w:pStyle w:val="TOC3"/>
        <w:tabs>
          <w:tab w:val="right" w:leader="dot" w:pos="9627"/>
        </w:tabs>
        <w:rPr>
          <w:noProof/>
          <w:kern w:val="2"/>
          <w14:ligatures w14:val="standardContextual"/>
        </w:rPr>
      </w:pPr>
      <w:hyperlink w:anchor="_Toc156464509" w:history="1">
        <w:r w:rsidR="00C36DD5" w:rsidRPr="00C36DD5">
          <w:rPr>
            <w:rStyle w:val="Hyperlink"/>
            <w:rFonts w:eastAsia="SimSun" w:cstheme="minorHAnsi"/>
            <w:noProof/>
          </w:rPr>
          <w:t>4.3.1 Data și ora de începere a depunerii de proiecte: 01 septembrie 2023, ora 12:00;</w:t>
        </w:r>
        <w:r w:rsidR="00C36DD5" w:rsidRPr="00C36DD5">
          <w:rPr>
            <w:noProof/>
            <w:webHidden/>
          </w:rPr>
          <w:tab/>
        </w:r>
        <w:r w:rsidR="00C36DD5" w:rsidRPr="00C36DD5">
          <w:rPr>
            <w:noProof/>
            <w:webHidden/>
          </w:rPr>
          <w:fldChar w:fldCharType="begin"/>
        </w:r>
        <w:r w:rsidR="00C36DD5" w:rsidRPr="00C36DD5">
          <w:rPr>
            <w:noProof/>
            <w:webHidden/>
          </w:rPr>
          <w:instrText xml:space="preserve"> PAGEREF _Toc156464509 \h </w:instrText>
        </w:r>
        <w:r w:rsidR="00C36DD5" w:rsidRPr="00C36DD5">
          <w:rPr>
            <w:noProof/>
            <w:webHidden/>
          </w:rPr>
        </w:r>
        <w:r w:rsidR="00C36DD5" w:rsidRPr="00C36DD5">
          <w:rPr>
            <w:noProof/>
            <w:webHidden/>
          </w:rPr>
          <w:fldChar w:fldCharType="separate"/>
        </w:r>
        <w:r w:rsidR="00C36DD5" w:rsidRPr="00C36DD5">
          <w:rPr>
            <w:noProof/>
            <w:webHidden/>
          </w:rPr>
          <w:t>26</w:t>
        </w:r>
        <w:r w:rsidR="00C36DD5" w:rsidRPr="00C36DD5">
          <w:rPr>
            <w:noProof/>
            <w:webHidden/>
          </w:rPr>
          <w:fldChar w:fldCharType="end"/>
        </w:r>
      </w:hyperlink>
    </w:p>
    <w:p w14:paraId="0F04CDF5" w14:textId="32B8D4C4" w:rsidR="00C36DD5" w:rsidRPr="00C36DD5" w:rsidRDefault="00CA64C2">
      <w:pPr>
        <w:pStyle w:val="TOC3"/>
        <w:tabs>
          <w:tab w:val="right" w:leader="dot" w:pos="9627"/>
        </w:tabs>
        <w:rPr>
          <w:noProof/>
          <w:kern w:val="2"/>
          <w14:ligatures w14:val="standardContextual"/>
        </w:rPr>
      </w:pPr>
      <w:hyperlink w:anchor="_Toc156464510" w:history="1">
        <w:r w:rsidR="00C36DD5" w:rsidRPr="00C36DD5">
          <w:rPr>
            <w:rStyle w:val="Hyperlink"/>
            <w:rFonts w:eastAsia="SimSun" w:cstheme="minorHAnsi"/>
            <w:noProof/>
          </w:rPr>
          <w:t>4.3.2 Data și ora de închidere a apelului de proiecte: 01 martie 2024, ora 12:00.</w:t>
        </w:r>
        <w:r w:rsidR="00C36DD5" w:rsidRPr="00C36DD5">
          <w:rPr>
            <w:noProof/>
            <w:webHidden/>
          </w:rPr>
          <w:tab/>
        </w:r>
        <w:r w:rsidR="00C36DD5" w:rsidRPr="00C36DD5">
          <w:rPr>
            <w:noProof/>
            <w:webHidden/>
          </w:rPr>
          <w:fldChar w:fldCharType="begin"/>
        </w:r>
        <w:r w:rsidR="00C36DD5" w:rsidRPr="00C36DD5">
          <w:rPr>
            <w:noProof/>
            <w:webHidden/>
          </w:rPr>
          <w:instrText xml:space="preserve"> PAGEREF _Toc156464510 \h </w:instrText>
        </w:r>
        <w:r w:rsidR="00C36DD5" w:rsidRPr="00C36DD5">
          <w:rPr>
            <w:noProof/>
            <w:webHidden/>
          </w:rPr>
        </w:r>
        <w:r w:rsidR="00C36DD5" w:rsidRPr="00C36DD5">
          <w:rPr>
            <w:noProof/>
            <w:webHidden/>
          </w:rPr>
          <w:fldChar w:fldCharType="separate"/>
        </w:r>
        <w:r w:rsidR="00C36DD5" w:rsidRPr="00C36DD5">
          <w:rPr>
            <w:noProof/>
            <w:webHidden/>
          </w:rPr>
          <w:t>26</w:t>
        </w:r>
        <w:r w:rsidR="00C36DD5" w:rsidRPr="00C36DD5">
          <w:rPr>
            <w:noProof/>
            <w:webHidden/>
          </w:rPr>
          <w:fldChar w:fldCharType="end"/>
        </w:r>
      </w:hyperlink>
    </w:p>
    <w:p w14:paraId="465DE8CD" w14:textId="63470248" w:rsidR="00C36DD5" w:rsidRPr="00C36DD5" w:rsidRDefault="00CA64C2">
      <w:pPr>
        <w:pStyle w:val="TOC2"/>
        <w:rPr>
          <w:rFonts w:eastAsiaTheme="minorEastAsia" w:cstheme="minorBidi"/>
          <w:kern w:val="2"/>
          <w:sz w:val="22"/>
          <w:szCs w:val="22"/>
          <w14:ligatures w14:val="standardContextual"/>
        </w:rPr>
      </w:pPr>
      <w:hyperlink w:anchor="_Toc156464511" w:history="1">
        <w:r w:rsidR="00C36DD5" w:rsidRPr="00C36DD5">
          <w:rPr>
            <w:rStyle w:val="Hyperlink"/>
          </w:rPr>
          <w:t>4.4 Modalitatea de depunere a proiectelor</w:t>
        </w:r>
        <w:r w:rsidR="00C36DD5" w:rsidRPr="00C36DD5">
          <w:rPr>
            <w:webHidden/>
          </w:rPr>
          <w:tab/>
        </w:r>
        <w:r w:rsidR="00C36DD5" w:rsidRPr="00C36DD5">
          <w:rPr>
            <w:webHidden/>
          </w:rPr>
          <w:fldChar w:fldCharType="begin"/>
        </w:r>
        <w:r w:rsidR="00C36DD5" w:rsidRPr="00C36DD5">
          <w:rPr>
            <w:webHidden/>
          </w:rPr>
          <w:instrText xml:space="preserve"> PAGEREF _Toc156464511 \h </w:instrText>
        </w:r>
        <w:r w:rsidR="00C36DD5" w:rsidRPr="00C36DD5">
          <w:rPr>
            <w:webHidden/>
          </w:rPr>
        </w:r>
        <w:r w:rsidR="00C36DD5" w:rsidRPr="00C36DD5">
          <w:rPr>
            <w:webHidden/>
          </w:rPr>
          <w:fldChar w:fldCharType="separate"/>
        </w:r>
        <w:r w:rsidR="00C36DD5" w:rsidRPr="00C36DD5">
          <w:rPr>
            <w:webHidden/>
          </w:rPr>
          <w:t>26</w:t>
        </w:r>
        <w:r w:rsidR="00C36DD5" w:rsidRPr="00C36DD5">
          <w:rPr>
            <w:webHidden/>
          </w:rPr>
          <w:fldChar w:fldCharType="end"/>
        </w:r>
      </w:hyperlink>
    </w:p>
    <w:p w14:paraId="1BB8CE2D" w14:textId="1E37E3F8" w:rsidR="00C36DD5" w:rsidRPr="00C36DD5" w:rsidRDefault="00CA64C2">
      <w:pPr>
        <w:pStyle w:val="TOC1"/>
        <w:rPr>
          <w:rFonts w:eastAsiaTheme="minorEastAsia" w:cstheme="minorBidi"/>
          <w:b w:val="0"/>
          <w:bCs w:val="0"/>
          <w:kern w:val="2"/>
          <w:sz w:val="22"/>
          <w:szCs w:val="22"/>
          <w:lang w:val="en-US" w:eastAsia="en-US"/>
          <w14:ligatures w14:val="standardContextual"/>
        </w:rPr>
      </w:pPr>
      <w:hyperlink w:anchor="_Toc156464512" w:history="1">
        <w:r w:rsidR="00C36DD5" w:rsidRPr="00C36DD5">
          <w:rPr>
            <w:rStyle w:val="Hyperlink"/>
            <w:b w:val="0"/>
            <w:bCs w:val="0"/>
          </w:rPr>
          <w:t>5. CONDIȚII DE  ELIGIBILITATE</w:t>
        </w:r>
        <w:r w:rsidR="00C36DD5" w:rsidRPr="00C36DD5">
          <w:rPr>
            <w:b w:val="0"/>
            <w:bCs w:val="0"/>
            <w:webHidden/>
          </w:rPr>
          <w:tab/>
        </w:r>
        <w:r w:rsidR="00C36DD5" w:rsidRPr="00C36DD5">
          <w:rPr>
            <w:b w:val="0"/>
            <w:bCs w:val="0"/>
            <w:webHidden/>
          </w:rPr>
          <w:fldChar w:fldCharType="begin"/>
        </w:r>
        <w:r w:rsidR="00C36DD5" w:rsidRPr="00C36DD5">
          <w:rPr>
            <w:b w:val="0"/>
            <w:bCs w:val="0"/>
            <w:webHidden/>
          </w:rPr>
          <w:instrText xml:space="preserve"> PAGEREF _Toc156464512 \h </w:instrText>
        </w:r>
        <w:r w:rsidR="00C36DD5" w:rsidRPr="00C36DD5">
          <w:rPr>
            <w:b w:val="0"/>
            <w:bCs w:val="0"/>
            <w:webHidden/>
          </w:rPr>
        </w:r>
        <w:r w:rsidR="00C36DD5" w:rsidRPr="00C36DD5">
          <w:rPr>
            <w:b w:val="0"/>
            <w:bCs w:val="0"/>
            <w:webHidden/>
          </w:rPr>
          <w:fldChar w:fldCharType="separate"/>
        </w:r>
        <w:r w:rsidR="00C36DD5" w:rsidRPr="00C36DD5">
          <w:rPr>
            <w:b w:val="0"/>
            <w:bCs w:val="0"/>
            <w:webHidden/>
          </w:rPr>
          <w:t>26</w:t>
        </w:r>
        <w:r w:rsidR="00C36DD5" w:rsidRPr="00C36DD5">
          <w:rPr>
            <w:b w:val="0"/>
            <w:bCs w:val="0"/>
            <w:webHidden/>
          </w:rPr>
          <w:fldChar w:fldCharType="end"/>
        </w:r>
      </w:hyperlink>
    </w:p>
    <w:p w14:paraId="1BCA55B0" w14:textId="56B9E2C1" w:rsidR="00C36DD5" w:rsidRPr="00C36DD5" w:rsidRDefault="00CA64C2">
      <w:pPr>
        <w:pStyle w:val="TOC2"/>
        <w:rPr>
          <w:rFonts w:eastAsiaTheme="minorEastAsia" w:cstheme="minorBidi"/>
          <w:kern w:val="2"/>
          <w:sz w:val="22"/>
          <w:szCs w:val="22"/>
          <w14:ligatures w14:val="standardContextual"/>
        </w:rPr>
      </w:pPr>
      <w:hyperlink w:anchor="_Toc156464513" w:history="1">
        <w:r w:rsidR="00C36DD5" w:rsidRPr="00C36DD5">
          <w:rPr>
            <w:rStyle w:val="Hyperlink"/>
          </w:rPr>
          <w:t>5.1 Eligibilitatea solicitanților și partenerilor</w:t>
        </w:r>
        <w:r w:rsidR="00C36DD5" w:rsidRPr="00C36DD5">
          <w:rPr>
            <w:webHidden/>
          </w:rPr>
          <w:tab/>
        </w:r>
        <w:r w:rsidR="00C36DD5" w:rsidRPr="00C36DD5">
          <w:rPr>
            <w:webHidden/>
          </w:rPr>
          <w:fldChar w:fldCharType="begin"/>
        </w:r>
        <w:r w:rsidR="00C36DD5" w:rsidRPr="00C36DD5">
          <w:rPr>
            <w:webHidden/>
          </w:rPr>
          <w:instrText xml:space="preserve"> PAGEREF _Toc156464513 \h </w:instrText>
        </w:r>
        <w:r w:rsidR="00C36DD5" w:rsidRPr="00C36DD5">
          <w:rPr>
            <w:webHidden/>
          </w:rPr>
        </w:r>
        <w:r w:rsidR="00C36DD5" w:rsidRPr="00C36DD5">
          <w:rPr>
            <w:webHidden/>
          </w:rPr>
          <w:fldChar w:fldCharType="separate"/>
        </w:r>
        <w:r w:rsidR="00C36DD5" w:rsidRPr="00C36DD5">
          <w:rPr>
            <w:webHidden/>
          </w:rPr>
          <w:t>27</w:t>
        </w:r>
        <w:r w:rsidR="00C36DD5" w:rsidRPr="00C36DD5">
          <w:rPr>
            <w:webHidden/>
          </w:rPr>
          <w:fldChar w:fldCharType="end"/>
        </w:r>
      </w:hyperlink>
    </w:p>
    <w:p w14:paraId="3C460366" w14:textId="0C31ECAA" w:rsidR="00C36DD5" w:rsidRPr="00C36DD5" w:rsidRDefault="00CA64C2">
      <w:pPr>
        <w:pStyle w:val="TOC3"/>
        <w:tabs>
          <w:tab w:val="right" w:leader="dot" w:pos="9627"/>
        </w:tabs>
        <w:rPr>
          <w:noProof/>
          <w:kern w:val="2"/>
          <w14:ligatures w14:val="standardContextual"/>
        </w:rPr>
      </w:pPr>
      <w:hyperlink w:anchor="_Toc156464514" w:history="1">
        <w:r w:rsidR="00C36DD5" w:rsidRPr="00C36DD5">
          <w:rPr>
            <w:rStyle w:val="Hyperlink"/>
            <w:rFonts w:eastAsia="SimSun" w:cstheme="minorHAnsi"/>
            <w:noProof/>
          </w:rPr>
          <w:t>5.1.1 Cerințe generale privind eligibilitatea solicitanților și partenerilor</w:t>
        </w:r>
        <w:r w:rsidR="00C36DD5" w:rsidRPr="00C36DD5">
          <w:rPr>
            <w:noProof/>
            <w:webHidden/>
          </w:rPr>
          <w:tab/>
        </w:r>
        <w:r w:rsidR="00C36DD5" w:rsidRPr="00C36DD5">
          <w:rPr>
            <w:noProof/>
            <w:webHidden/>
          </w:rPr>
          <w:fldChar w:fldCharType="begin"/>
        </w:r>
        <w:r w:rsidR="00C36DD5" w:rsidRPr="00C36DD5">
          <w:rPr>
            <w:noProof/>
            <w:webHidden/>
          </w:rPr>
          <w:instrText xml:space="preserve"> PAGEREF _Toc156464514 \h </w:instrText>
        </w:r>
        <w:r w:rsidR="00C36DD5" w:rsidRPr="00C36DD5">
          <w:rPr>
            <w:noProof/>
            <w:webHidden/>
          </w:rPr>
        </w:r>
        <w:r w:rsidR="00C36DD5" w:rsidRPr="00C36DD5">
          <w:rPr>
            <w:noProof/>
            <w:webHidden/>
          </w:rPr>
          <w:fldChar w:fldCharType="separate"/>
        </w:r>
        <w:r w:rsidR="00C36DD5" w:rsidRPr="00C36DD5">
          <w:rPr>
            <w:noProof/>
            <w:webHidden/>
          </w:rPr>
          <w:t>27</w:t>
        </w:r>
        <w:r w:rsidR="00C36DD5" w:rsidRPr="00C36DD5">
          <w:rPr>
            <w:noProof/>
            <w:webHidden/>
          </w:rPr>
          <w:fldChar w:fldCharType="end"/>
        </w:r>
      </w:hyperlink>
    </w:p>
    <w:p w14:paraId="64FD3E50" w14:textId="30C30DF3" w:rsidR="00C36DD5" w:rsidRPr="00C36DD5" w:rsidRDefault="00CA64C2">
      <w:pPr>
        <w:pStyle w:val="TOC3"/>
        <w:tabs>
          <w:tab w:val="right" w:leader="dot" w:pos="9627"/>
        </w:tabs>
        <w:rPr>
          <w:noProof/>
          <w:kern w:val="2"/>
          <w14:ligatures w14:val="standardContextual"/>
        </w:rPr>
      </w:pPr>
      <w:hyperlink w:anchor="_Toc156464515" w:history="1">
        <w:r w:rsidR="00C36DD5" w:rsidRPr="00C36DD5">
          <w:rPr>
            <w:rStyle w:val="Hyperlink"/>
            <w:rFonts w:eastAsia="SimSun" w:cstheme="minorHAnsi"/>
            <w:noProof/>
          </w:rPr>
          <w:t>5.1.2 Categorii de solicitanți eligibili</w:t>
        </w:r>
        <w:r w:rsidR="00C36DD5" w:rsidRPr="00C36DD5">
          <w:rPr>
            <w:noProof/>
            <w:webHidden/>
          </w:rPr>
          <w:tab/>
        </w:r>
        <w:r w:rsidR="00C36DD5" w:rsidRPr="00C36DD5">
          <w:rPr>
            <w:noProof/>
            <w:webHidden/>
          </w:rPr>
          <w:fldChar w:fldCharType="begin"/>
        </w:r>
        <w:r w:rsidR="00C36DD5" w:rsidRPr="00C36DD5">
          <w:rPr>
            <w:noProof/>
            <w:webHidden/>
          </w:rPr>
          <w:instrText xml:space="preserve"> PAGEREF _Toc156464515 \h </w:instrText>
        </w:r>
        <w:r w:rsidR="00C36DD5" w:rsidRPr="00C36DD5">
          <w:rPr>
            <w:noProof/>
            <w:webHidden/>
          </w:rPr>
        </w:r>
        <w:r w:rsidR="00C36DD5" w:rsidRPr="00C36DD5">
          <w:rPr>
            <w:noProof/>
            <w:webHidden/>
          </w:rPr>
          <w:fldChar w:fldCharType="separate"/>
        </w:r>
        <w:r w:rsidR="00C36DD5" w:rsidRPr="00C36DD5">
          <w:rPr>
            <w:noProof/>
            <w:webHidden/>
          </w:rPr>
          <w:t>31</w:t>
        </w:r>
        <w:r w:rsidR="00C36DD5" w:rsidRPr="00C36DD5">
          <w:rPr>
            <w:noProof/>
            <w:webHidden/>
          </w:rPr>
          <w:fldChar w:fldCharType="end"/>
        </w:r>
      </w:hyperlink>
    </w:p>
    <w:p w14:paraId="624C703B" w14:textId="2F92833A" w:rsidR="00C36DD5" w:rsidRPr="00C36DD5" w:rsidRDefault="00CA64C2">
      <w:pPr>
        <w:pStyle w:val="TOC3"/>
        <w:tabs>
          <w:tab w:val="right" w:leader="dot" w:pos="9627"/>
        </w:tabs>
        <w:rPr>
          <w:noProof/>
          <w:kern w:val="2"/>
          <w14:ligatures w14:val="standardContextual"/>
        </w:rPr>
      </w:pPr>
      <w:hyperlink w:anchor="_Toc156464516" w:history="1">
        <w:r w:rsidR="00C36DD5" w:rsidRPr="00C36DD5">
          <w:rPr>
            <w:rStyle w:val="Hyperlink"/>
            <w:rFonts w:eastAsia="SimSun" w:cstheme="minorHAnsi"/>
            <w:noProof/>
          </w:rPr>
          <w:t>5.1.3 Categorii de parteneri eligibili</w:t>
        </w:r>
        <w:r w:rsidR="00C36DD5" w:rsidRPr="00C36DD5">
          <w:rPr>
            <w:noProof/>
            <w:webHidden/>
          </w:rPr>
          <w:tab/>
        </w:r>
        <w:r w:rsidR="00C36DD5" w:rsidRPr="00C36DD5">
          <w:rPr>
            <w:noProof/>
            <w:webHidden/>
          </w:rPr>
          <w:fldChar w:fldCharType="begin"/>
        </w:r>
        <w:r w:rsidR="00C36DD5" w:rsidRPr="00C36DD5">
          <w:rPr>
            <w:noProof/>
            <w:webHidden/>
          </w:rPr>
          <w:instrText xml:space="preserve"> PAGEREF _Toc156464516 \h </w:instrText>
        </w:r>
        <w:r w:rsidR="00C36DD5" w:rsidRPr="00C36DD5">
          <w:rPr>
            <w:noProof/>
            <w:webHidden/>
          </w:rPr>
        </w:r>
        <w:r w:rsidR="00C36DD5" w:rsidRPr="00C36DD5">
          <w:rPr>
            <w:noProof/>
            <w:webHidden/>
          </w:rPr>
          <w:fldChar w:fldCharType="separate"/>
        </w:r>
        <w:r w:rsidR="00C36DD5" w:rsidRPr="00C36DD5">
          <w:rPr>
            <w:noProof/>
            <w:webHidden/>
          </w:rPr>
          <w:t>32</w:t>
        </w:r>
        <w:r w:rsidR="00C36DD5" w:rsidRPr="00C36DD5">
          <w:rPr>
            <w:noProof/>
            <w:webHidden/>
          </w:rPr>
          <w:fldChar w:fldCharType="end"/>
        </w:r>
      </w:hyperlink>
    </w:p>
    <w:p w14:paraId="297A7A3A" w14:textId="23D277BD" w:rsidR="00C36DD5" w:rsidRPr="00C36DD5" w:rsidRDefault="00CA64C2">
      <w:pPr>
        <w:pStyle w:val="TOC3"/>
        <w:tabs>
          <w:tab w:val="right" w:leader="dot" w:pos="9627"/>
        </w:tabs>
        <w:rPr>
          <w:noProof/>
          <w:kern w:val="2"/>
          <w14:ligatures w14:val="standardContextual"/>
        </w:rPr>
      </w:pPr>
      <w:hyperlink w:anchor="_Toc156464517" w:history="1">
        <w:r w:rsidR="00C36DD5" w:rsidRPr="00C36DD5">
          <w:rPr>
            <w:rStyle w:val="Hyperlink"/>
            <w:rFonts w:eastAsia="SimSun" w:cstheme="minorHAnsi"/>
            <w:noProof/>
          </w:rPr>
          <w:t>5.1.4 Reguli și cerințe privind parteneriatul</w:t>
        </w:r>
        <w:r w:rsidR="00C36DD5" w:rsidRPr="00C36DD5">
          <w:rPr>
            <w:noProof/>
            <w:webHidden/>
          </w:rPr>
          <w:tab/>
        </w:r>
        <w:r w:rsidR="00C36DD5" w:rsidRPr="00C36DD5">
          <w:rPr>
            <w:noProof/>
            <w:webHidden/>
          </w:rPr>
          <w:fldChar w:fldCharType="begin"/>
        </w:r>
        <w:r w:rsidR="00C36DD5" w:rsidRPr="00C36DD5">
          <w:rPr>
            <w:noProof/>
            <w:webHidden/>
          </w:rPr>
          <w:instrText xml:space="preserve"> PAGEREF _Toc156464517 \h </w:instrText>
        </w:r>
        <w:r w:rsidR="00C36DD5" w:rsidRPr="00C36DD5">
          <w:rPr>
            <w:noProof/>
            <w:webHidden/>
          </w:rPr>
        </w:r>
        <w:r w:rsidR="00C36DD5" w:rsidRPr="00C36DD5">
          <w:rPr>
            <w:noProof/>
            <w:webHidden/>
          </w:rPr>
          <w:fldChar w:fldCharType="separate"/>
        </w:r>
        <w:r w:rsidR="00C36DD5" w:rsidRPr="00C36DD5">
          <w:rPr>
            <w:noProof/>
            <w:webHidden/>
          </w:rPr>
          <w:t>32</w:t>
        </w:r>
        <w:r w:rsidR="00C36DD5" w:rsidRPr="00C36DD5">
          <w:rPr>
            <w:noProof/>
            <w:webHidden/>
          </w:rPr>
          <w:fldChar w:fldCharType="end"/>
        </w:r>
      </w:hyperlink>
    </w:p>
    <w:p w14:paraId="5AAFC109" w14:textId="4CA7B102" w:rsidR="00C36DD5" w:rsidRPr="00C36DD5" w:rsidRDefault="00CA64C2">
      <w:pPr>
        <w:pStyle w:val="TOC2"/>
        <w:rPr>
          <w:rFonts w:eastAsiaTheme="minorEastAsia" w:cstheme="minorBidi"/>
          <w:kern w:val="2"/>
          <w:sz w:val="22"/>
          <w:szCs w:val="22"/>
          <w14:ligatures w14:val="standardContextual"/>
        </w:rPr>
      </w:pPr>
      <w:hyperlink w:anchor="_Toc156464518" w:history="1">
        <w:r w:rsidR="00C36DD5" w:rsidRPr="00C36DD5">
          <w:rPr>
            <w:rStyle w:val="Hyperlink"/>
          </w:rPr>
          <w:t>5.2 Eligibilitatea activităților</w:t>
        </w:r>
        <w:r w:rsidR="00C36DD5" w:rsidRPr="00C36DD5">
          <w:rPr>
            <w:webHidden/>
          </w:rPr>
          <w:tab/>
        </w:r>
        <w:r w:rsidR="00C36DD5" w:rsidRPr="00C36DD5">
          <w:rPr>
            <w:webHidden/>
          </w:rPr>
          <w:fldChar w:fldCharType="begin"/>
        </w:r>
        <w:r w:rsidR="00C36DD5" w:rsidRPr="00C36DD5">
          <w:rPr>
            <w:webHidden/>
          </w:rPr>
          <w:instrText xml:space="preserve"> PAGEREF _Toc156464518 \h </w:instrText>
        </w:r>
        <w:r w:rsidR="00C36DD5" w:rsidRPr="00C36DD5">
          <w:rPr>
            <w:webHidden/>
          </w:rPr>
        </w:r>
        <w:r w:rsidR="00C36DD5" w:rsidRPr="00C36DD5">
          <w:rPr>
            <w:webHidden/>
          </w:rPr>
          <w:fldChar w:fldCharType="separate"/>
        </w:r>
        <w:r w:rsidR="00C36DD5" w:rsidRPr="00C36DD5">
          <w:rPr>
            <w:webHidden/>
          </w:rPr>
          <w:t>32</w:t>
        </w:r>
        <w:r w:rsidR="00C36DD5" w:rsidRPr="00C36DD5">
          <w:rPr>
            <w:webHidden/>
          </w:rPr>
          <w:fldChar w:fldCharType="end"/>
        </w:r>
      </w:hyperlink>
    </w:p>
    <w:p w14:paraId="238D586D" w14:textId="46B5ACDF" w:rsidR="00C36DD5" w:rsidRPr="00C36DD5" w:rsidRDefault="00CA64C2">
      <w:pPr>
        <w:pStyle w:val="TOC3"/>
        <w:tabs>
          <w:tab w:val="right" w:leader="dot" w:pos="9627"/>
        </w:tabs>
        <w:rPr>
          <w:noProof/>
          <w:kern w:val="2"/>
          <w14:ligatures w14:val="standardContextual"/>
        </w:rPr>
      </w:pPr>
      <w:hyperlink w:anchor="_Toc156464519" w:history="1">
        <w:r w:rsidR="00C36DD5" w:rsidRPr="00C36DD5">
          <w:rPr>
            <w:rStyle w:val="Hyperlink"/>
            <w:rFonts w:eastAsia="SimSun" w:cstheme="minorHAnsi"/>
            <w:noProof/>
          </w:rPr>
          <w:t>5.2.1 Cerințe generale privind eligibilitatea activităților</w:t>
        </w:r>
        <w:r w:rsidR="00C36DD5" w:rsidRPr="00C36DD5">
          <w:rPr>
            <w:noProof/>
            <w:webHidden/>
          </w:rPr>
          <w:tab/>
        </w:r>
        <w:r w:rsidR="00C36DD5" w:rsidRPr="00C36DD5">
          <w:rPr>
            <w:noProof/>
            <w:webHidden/>
          </w:rPr>
          <w:fldChar w:fldCharType="begin"/>
        </w:r>
        <w:r w:rsidR="00C36DD5" w:rsidRPr="00C36DD5">
          <w:rPr>
            <w:noProof/>
            <w:webHidden/>
          </w:rPr>
          <w:instrText xml:space="preserve"> PAGEREF _Toc156464519 \h </w:instrText>
        </w:r>
        <w:r w:rsidR="00C36DD5" w:rsidRPr="00C36DD5">
          <w:rPr>
            <w:noProof/>
            <w:webHidden/>
          </w:rPr>
        </w:r>
        <w:r w:rsidR="00C36DD5" w:rsidRPr="00C36DD5">
          <w:rPr>
            <w:noProof/>
            <w:webHidden/>
          </w:rPr>
          <w:fldChar w:fldCharType="separate"/>
        </w:r>
        <w:r w:rsidR="00C36DD5" w:rsidRPr="00C36DD5">
          <w:rPr>
            <w:noProof/>
            <w:webHidden/>
          </w:rPr>
          <w:t>32</w:t>
        </w:r>
        <w:r w:rsidR="00C36DD5" w:rsidRPr="00C36DD5">
          <w:rPr>
            <w:noProof/>
            <w:webHidden/>
          </w:rPr>
          <w:fldChar w:fldCharType="end"/>
        </w:r>
      </w:hyperlink>
    </w:p>
    <w:p w14:paraId="0086257E" w14:textId="459075AA" w:rsidR="00C36DD5" w:rsidRPr="00C36DD5" w:rsidRDefault="00CA64C2">
      <w:pPr>
        <w:pStyle w:val="TOC3"/>
        <w:tabs>
          <w:tab w:val="right" w:leader="dot" w:pos="9627"/>
        </w:tabs>
        <w:rPr>
          <w:noProof/>
          <w:kern w:val="2"/>
          <w14:ligatures w14:val="standardContextual"/>
        </w:rPr>
      </w:pPr>
      <w:hyperlink w:anchor="_Toc156464520" w:history="1">
        <w:r w:rsidR="00C36DD5" w:rsidRPr="00C36DD5">
          <w:rPr>
            <w:rStyle w:val="Hyperlink"/>
            <w:rFonts w:eastAsia="SimSun" w:cstheme="minorHAnsi"/>
            <w:noProof/>
          </w:rPr>
          <w:t>5.2.2 Activități eligibile</w:t>
        </w:r>
        <w:r w:rsidR="00C36DD5" w:rsidRPr="00C36DD5">
          <w:rPr>
            <w:noProof/>
            <w:webHidden/>
          </w:rPr>
          <w:tab/>
        </w:r>
        <w:r w:rsidR="00C36DD5" w:rsidRPr="00C36DD5">
          <w:rPr>
            <w:noProof/>
            <w:webHidden/>
          </w:rPr>
          <w:fldChar w:fldCharType="begin"/>
        </w:r>
        <w:r w:rsidR="00C36DD5" w:rsidRPr="00C36DD5">
          <w:rPr>
            <w:noProof/>
            <w:webHidden/>
          </w:rPr>
          <w:instrText xml:space="preserve"> PAGEREF _Toc156464520 \h </w:instrText>
        </w:r>
        <w:r w:rsidR="00C36DD5" w:rsidRPr="00C36DD5">
          <w:rPr>
            <w:noProof/>
            <w:webHidden/>
          </w:rPr>
        </w:r>
        <w:r w:rsidR="00C36DD5" w:rsidRPr="00C36DD5">
          <w:rPr>
            <w:noProof/>
            <w:webHidden/>
          </w:rPr>
          <w:fldChar w:fldCharType="separate"/>
        </w:r>
        <w:r w:rsidR="00C36DD5" w:rsidRPr="00C36DD5">
          <w:rPr>
            <w:noProof/>
            <w:webHidden/>
          </w:rPr>
          <w:t>32</w:t>
        </w:r>
        <w:r w:rsidR="00C36DD5" w:rsidRPr="00C36DD5">
          <w:rPr>
            <w:noProof/>
            <w:webHidden/>
          </w:rPr>
          <w:fldChar w:fldCharType="end"/>
        </w:r>
      </w:hyperlink>
    </w:p>
    <w:p w14:paraId="355908B9" w14:textId="57660B15" w:rsidR="00C36DD5" w:rsidRPr="00C36DD5" w:rsidRDefault="00CA64C2">
      <w:pPr>
        <w:pStyle w:val="TOC3"/>
        <w:tabs>
          <w:tab w:val="right" w:leader="dot" w:pos="9627"/>
        </w:tabs>
        <w:rPr>
          <w:noProof/>
          <w:kern w:val="2"/>
          <w14:ligatures w14:val="standardContextual"/>
        </w:rPr>
      </w:pPr>
      <w:hyperlink w:anchor="_Toc156464521" w:history="1">
        <w:r w:rsidR="00C36DD5" w:rsidRPr="00C36DD5">
          <w:rPr>
            <w:rStyle w:val="Hyperlink"/>
            <w:rFonts w:eastAsia="SimSun" w:cstheme="minorHAnsi"/>
            <w:noProof/>
          </w:rPr>
          <w:t>5.2.3 Activitatea de bază</w:t>
        </w:r>
        <w:r w:rsidR="00C36DD5" w:rsidRPr="00C36DD5">
          <w:rPr>
            <w:noProof/>
            <w:webHidden/>
          </w:rPr>
          <w:tab/>
        </w:r>
        <w:r w:rsidR="00C36DD5" w:rsidRPr="00C36DD5">
          <w:rPr>
            <w:noProof/>
            <w:webHidden/>
          </w:rPr>
          <w:fldChar w:fldCharType="begin"/>
        </w:r>
        <w:r w:rsidR="00C36DD5" w:rsidRPr="00C36DD5">
          <w:rPr>
            <w:noProof/>
            <w:webHidden/>
          </w:rPr>
          <w:instrText xml:space="preserve"> PAGEREF _Toc156464521 \h </w:instrText>
        </w:r>
        <w:r w:rsidR="00C36DD5" w:rsidRPr="00C36DD5">
          <w:rPr>
            <w:noProof/>
            <w:webHidden/>
          </w:rPr>
        </w:r>
        <w:r w:rsidR="00C36DD5" w:rsidRPr="00C36DD5">
          <w:rPr>
            <w:noProof/>
            <w:webHidden/>
          </w:rPr>
          <w:fldChar w:fldCharType="separate"/>
        </w:r>
        <w:r w:rsidR="00C36DD5" w:rsidRPr="00C36DD5">
          <w:rPr>
            <w:noProof/>
            <w:webHidden/>
          </w:rPr>
          <w:t>34</w:t>
        </w:r>
        <w:r w:rsidR="00C36DD5" w:rsidRPr="00C36DD5">
          <w:rPr>
            <w:noProof/>
            <w:webHidden/>
          </w:rPr>
          <w:fldChar w:fldCharType="end"/>
        </w:r>
      </w:hyperlink>
    </w:p>
    <w:p w14:paraId="33B072A8" w14:textId="7D5EE570" w:rsidR="00C36DD5" w:rsidRPr="00C36DD5" w:rsidRDefault="00CA64C2">
      <w:pPr>
        <w:pStyle w:val="TOC3"/>
        <w:tabs>
          <w:tab w:val="right" w:leader="dot" w:pos="9627"/>
        </w:tabs>
        <w:rPr>
          <w:noProof/>
          <w:kern w:val="2"/>
          <w14:ligatures w14:val="standardContextual"/>
        </w:rPr>
      </w:pPr>
      <w:hyperlink w:anchor="_Toc156464522" w:history="1">
        <w:r w:rsidR="00C36DD5" w:rsidRPr="00C36DD5">
          <w:rPr>
            <w:rStyle w:val="Hyperlink"/>
            <w:rFonts w:eastAsia="SimSun" w:cstheme="minorHAnsi"/>
            <w:noProof/>
          </w:rPr>
          <w:t>5.2.4 Activități neeligibile</w:t>
        </w:r>
        <w:r w:rsidR="00C36DD5" w:rsidRPr="00C36DD5">
          <w:rPr>
            <w:noProof/>
            <w:webHidden/>
          </w:rPr>
          <w:tab/>
        </w:r>
        <w:r w:rsidR="00C36DD5" w:rsidRPr="00C36DD5">
          <w:rPr>
            <w:noProof/>
            <w:webHidden/>
          </w:rPr>
          <w:fldChar w:fldCharType="begin"/>
        </w:r>
        <w:r w:rsidR="00C36DD5" w:rsidRPr="00C36DD5">
          <w:rPr>
            <w:noProof/>
            <w:webHidden/>
          </w:rPr>
          <w:instrText xml:space="preserve"> PAGEREF _Toc156464522 \h </w:instrText>
        </w:r>
        <w:r w:rsidR="00C36DD5" w:rsidRPr="00C36DD5">
          <w:rPr>
            <w:noProof/>
            <w:webHidden/>
          </w:rPr>
        </w:r>
        <w:r w:rsidR="00C36DD5" w:rsidRPr="00C36DD5">
          <w:rPr>
            <w:noProof/>
            <w:webHidden/>
          </w:rPr>
          <w:fldChar w:fldCharType="separate"/>
        </w:r>
        <w:r w:rsidR="00C36DD5" w:rsidRPr="00C36DD5">
          <w:rPr>
            <w:noProof/>
            <w:webHidden/>
          </w:rPr>
          <w:t>35</w:t>
        </w:r>
        <w:r w:rsidR="00C36DD5" w:rsidRPr="00C36DD5">
          <w:rPr>
            <w:noProof/>
            <w:webHidden/>
          </w:rPr>
          <w:fldChar w:fldCharType="end"/>
        </w:r>
      </w:hyperlink>
    </w:p>
    <w:p w14:paraId="132B6705" w14:textId="7FD9F278" w:rsidR="00C36DD5" w:rsidRPr="00C36DD5" w:rsidRDefault="00CA64C2">
      <w:pPr>
        <w:pStyle w:val="TOC2"/>
        <w:rPr>
          <w:rFonts w:eastAsiaTheme="minorEastAsia" w:cstheme="minorBidi"/>
          <w:kern w:val="2"/>
          <w:sz w:val="22"/>
          <w:szCs w:val="22"/>
          <w14:ligatures w14:val="standardContextual"/>
        </w:rPr>
      </w:pPr>
      <w:hyperlink w:anchor="_Toc156464523" w:history="1">
        <w:r w:rsidR="00C36DD5" w:rsidRPr="00C36DD5">
          <w:rPr>
            <w:rStyle w:val="Hyperlink"/>
          </w:rPr>
          <w:t>5.3 Eligibilitatea cheltuielilor</w:t>
        </w:r>
        <w:r w:rsidR="00C36DD5" w:rsidRPr="00C36DD5">
          <w:rPr>
            <w:webHidden/>
          </w:rPr>
          <w:tab/>
        </w:r>
        <w:r w:rsidR="00C36DD5" w:rsidRPr="00C36DD5">
          <w:rPr>
            <w:webHidden/>
          </w:rPr>
          <w:fldChar w:fldCharType="begin"/>
        </w:r>
        <w:r w:rsidR="00C36DD5" w:rsidRPr="00C36DD5">
          <w:rPr>
            <w:webHidden/>
          </w:rPr>
          <w:instrText xml:space="preserve"> PAGEREF _Toc156464523 \h </w:instrText>
        </w:r>
        <w:r w:rsidR="00C36DD5" w:rsidRPr="00C36DD5">
          <w:rPr>
            <w:webHidden/>
          </w:rPr>
        </w:r>
        <w:r w:rsidR="00C36DD5" w:rsidRPr="00C36DD5">
          <w:rPr>
            <w:webHidden/>
          </w:rPr>
          <w:fldChar w:fldCharType="separate"/>
        </w:r>
        <w:r w:rsidR="00C36DD5" w:rsidRPr="00C36DD5">
          <w:rPr>
            <w:webHidden/>
          </w:rPr>
          <w:t>35</w:t>
        </w:r>
        <w:r w:rsidR="00C36DD5" w:rsidRPr="00C36DD5">
          <w:rPr>
            <w:webHidden/>
          </w:rPr>
          <w:fldChar w:fldCharType="end"/>
        </w:r>
      </w:hyperlink>
    </w:p>
    <w:p w14:paraId="031BEDB2" w14:textId="4DB01D7B" w:rsidR="00C36DD5" w:rsidRPr="00C36DD5" w:rsidRDefault="00CA64C2">
      <w:pPr>
        <w:pStyle w:val="TOC3"/>
        <w:tabs>
          <w:tab w:val="right" w:leader="dot" w:pos="9627"/>
        </w:tabs>
        <w:rPr>
          <w:noProof/>
          <w:kern w:val="2"/>
          <w14:ligatures w14:val="standardContextual"/>
        </w:rPr>
      </w:pPr>
      <w:hyperlink w:anchor="_Toc156464524" w:history="1">
        <w:r w:rsidR="00C36DD5" w:rsidRPr="00C36DD5">
          <w:rPr>
            <w:rStyle w:val="Hyperlink"/>
            <w:rFonts w:cstheme="minorHAnsi"/>
            <w:noProof/>
          </w:rPr>
          <w:t>5.3.1 Baza legală pentru stabilirea eligibilității cheltuielilor</w:t>
        </w:r>
        <w:r w:rsidR="00C36DD5" w:rsidRPr="00C36DD5">
          <w:rPr>
            <w:noProof/>
            <w:webHidden/>
          </w:rPr>
          <w:tab/>
        </w:r>
        <w:r w:rsidR="00C36DD5" w:rsidRPr="00C36DD5">
          <w:rPr>
            <w:noProof/>
            <w:webHidden/>
          </w:rPr>
          <w:fldChar w:fldCharType="begin"/>
        </w:r>
        <w:r w:rsidR="00C36DD5" w:rsidRPr="00C36DD5">
          <w:rPr>
            <w:noProof/>
            <w:webHidden/>
          </w:rPr>
          <w:instrText xml:space="preserve"> PAGEREF _Toc156464524 \h </w:instrText>
        </w:r>
        <w:r w:rsidR="00C36DD5" w:rsidRPr="00C36DD5">
          <w:rPr>
            <w:noProof/>
            <w:webHidden/>
          </w:rPr>
        </w:r>
        <w:r w:rsidR="00C36DD5" w:rsidRPr="00C36DD5">
          <w:rPr>
            <w:noProof/>
            <w:webHidden/>
          </w:rPr>
          <w:fldChar w:fldCharType="separate"/>
        </w:r>
        <w:r w:rsidR="00C36DD5" w:rsidRPr="00C36DD5">
          <w:rPr>
            <w:noProof/>
            <w:webHidden/>
          </w:rPr>
          <w:t>35</w:t>
        </w:r>
        <w:r w:rsidR="00C36DD5" w:rsidRPr="00C36DD5">
          <w:rPr>
            <w:noProof/>
            <w:webHidden/>
          </w:rPr>
          <w:fldChar w:fldCharType="end"/>
        </w:r>
      </w:hyperlink>
    </w:p>
    <w:p w14:paraId="617A6A57" w14:textId="1DBF65DC" w:rsidR="00C36DD5" w:rsidRPr="00C36DD5" w:rsidRDefault="00CA64C2">
      <w:pPr>
        <w:pStyle w:val="TOC3"/>
        <w:tabs>
          <w:tab w:val="right" w:leader="dot" w:pos="9627"/>
        </w:tabs>
        <w:rPr>
          <w:noProof/>
          <w:kern w:val="2"/>
          <w14:ligatures w14:val="standardContextual"/>
        </w:rPr>
      </w:pPr>
      <w:hyperlink w:anchor="_Toc156464525" w:history="1">
        <w:r w:rsidR="00C36DD5" w:rsidRPr="00C36DD5">
          <w:rPr>
            <w:rStyle w:val="Hyperlink"/>
            <w:rFonts w:cstheme="minorHAnsi"/>
            <w:noProof/>
          </w:rPr>
          <w:t>5.3.2 Categorii și plafoane de cheltuieli eligibile</w:t>
        </w:r>
        <w:r w:rsidR="00C36DD5" w:rsidRPr="00C36DD5">
          <w:rPr>
            <w:noProof/>
            <w:webHidden/>
          </w:rPr>
          <w:tab/>
        </w:r>
        <w:r w:rsidR="00C36DD5" w:rsidRPr="00C36DD5">
          <w:rPr>
            <w:noProof/>
            <w:webHidden/>
          </w:rPr>
          <w:fldChar w:fldCharType="begin"/>
        </w:r>
        <w:r w:rsidR="00C36DD5" w:rsidRPr="00C36DD5">
          <w:rPr>
            <w:noProof/>
            <w:webHidden/>
          </w:rPr>
          <w:instrText xml:space="preserve"> PAGEREF _Toc156464525 \h </w:instrText>
        </w:r>
        <w:r w:rsidR="00C36DD5" w:rsidRPr="00C36DD5">
          <w:rPr>
            <w:noProof/>
            <w:webHidden/>
          </w:rPr>
        </w:r>
        <w:r w:rsidR="00C36DD5" w:rsidRPr="00C36DD5">
          <w:rPr>
            <w:noProof/>
            <w:webHidden/>
          </w:rPr>
          <w:fldChar w:fldCharType="separate"/>
        </w:r>
        <w:r w:rsidR="00C36DD5" w:rsidRPr="00C36DD5">
          <w:rPr>
            <w:noProof/>
            <w:webHidden/>
          </w:rPr>
          <w:t>36</w:t>
        </w:r>
        <w:r w:rsidR="00C36DD5" w:rsidRPr="00C36DD5">
          <w:rPr>
            <w:noProof/>
            <w:webHidden/>
          </w:rPr>
          <w:fldChar w:fldCharType="end"/>
        </w:r>
      </w:hyperlink>
    </w:p>
    <w:p w14:paraId="304E754C" w14:textId="4685ADD6" w:rsidR="00C36DD5" w:rsidRPr="00C36DD5" w:rsidRDefault="00CA64C2">
      <w:pPr>
        <w:pStyle w:val="TOC3"/>
        <w:tabs>
          <w:tab w:val="right" w:leader="dot" w:pos="9627"/>
        </w:tabs>
        <w:rPr>
          <w:noProof/>
          <w:kern w:val="2"/>
          <w14:ligatures w14:val="standardContextual"/>
        </w:rPr>
      </w:pPr>
      <w:hyperlink w:anchor="_Toc156464526" w:history="1">
        <w:r w:rsidR="00C36DD5" w:rsidRPr="00C36DD5">
          <w:rPr>
            <w:rStyle w:val="Hyperlink"/>
            <w:rFonts w:cstheme="minorHAnsi"/>
            <w:noProof/>
          </w:rPr>
          <w:t>5.3.3 Categorii de cheltuieli neeligibile</w:t>
        </w:r>
        <w:r w:rsidR="00C36DD5" w:rsidRPr="00C36DD5">
          <w:rPr>
            <w:noProof/>
            <w:webHidden/>
          </w:rPr>
          <w:tab/>
        </w:r>
        <w:r w:rsidR="00C36DD5" w:rsidRPr="00C36DD5">
          <w:rPr>
            <w:noProof/>
            <w:webHidden/>
          </w:rPr>
          <w:fldChar w:fldCharType="begin"/>
        </w:r>
        <w:r w:rsidR="00C36DD5" w:rsidRPr="00C36DD5">
          <w:rPr>
            <w:noProof/>
            <w:webHidden/>
          </w:rPr>
          <w:instrText xml:space="preserve"> PAGEREF _Toc156464526 \h </w:instrText>
        </w:r>
        <w:r w:rsidR="00C36DD5" w:rsidRPr="00C36DD5">
          <w:rPr>
            <w:noProof/>
            <w:webHidden/>
          </w:rPr>
        </w:r>
        <w:r w:rsidR="00C36DD5" w:rsidRPr="00C36DD5">
          <w:rPr>
            <w:noProof/>
            <w:webHidden/>
          </w:rPr>
          <w:fldChar w:fldCharType="separate"/>
        </w:r>
        <w:r w:rsidR="00C36DD5" w:rsidRPr="00C36DD5">
          <w:rPr>
            <w:noProof/>
            <w:webHidden/>
          </w:rPr>
          <w:t>42</w:t>
        </w:r>
        <w:r w:rsidR="00C36DD5" w:rsidRPr="00C36DD5">
          <w:rPr>
            <w:noProof/>
            <w:webHidden/>
          </w:rPr>
          <w:fldChar w:fldCharType="end"/>
        </w:r>
      </w:hyperlink>
    </w:p>
    <w:p w14:paraId="4CF6A3B3" w14:textId="3CC20C1C" w:rsidR="00C36DD5" w:rsidRPr="00C36DD5" w:rsidRDefault="00CA64C2">
      <w:pPr>
        <w:pStyle w:val="TOC3"/>
        <w:tabs>
          <w:tab w:val="right" w:leader="dot" w:pos="9627"/>
        </w:tabs>
        <w:rPr>
          <w:noProof/>
          <w:kern w:val="2"/>
          <w14:ligatures w14:val="standardContextual"/>
        </w:rPr>
      </w:pPr>
      <w:hyperlink w:anchor="_Toc156464527" w:history="1">
        <w:r w:rsidR="00C36DD5" w:rsidRPr="00C36DD5">
          <w:rPr>
            <w:rStyle w:val="Hyperlink"/>
            <w:rFonts w:cstheme="minorHAnsi"/>
            <w:noProof/>
          </w:rPr>
          <w:t>5.3.4 Opțiuni de costuri simplificate. Costuri directe și costuri indirecte</w:t>
        </w:r>
        <w:r w:rsidR="00C36DD5" w:rsidRPr="00C36DD5">
          <w:rPr>
            <w:noProof/>
            <w:webHidden/>
          </w:rPr>
          <w:tab/>
        </w:r>
        <w:r w:rsidR="00C36DD5" w:rsidRPr="00C36DD5">
          <w:rPr>
            <w:noProof/>
            <w:webHidden/>
          </w:rPr>
          <w:fldChar w:fldCharType="begin"/>
        </w:r>
        <w:r w:rsidR="00C36DD5" w:rsidRPr="00C36DD5">
          <w:rPr>
            <w:noProof/>
            <w:webHidden/>
          </w:rPr>
          <w:instrText xml:space="preserve"> PAGEREF _Toc156464527 \h </w:instrText>
        </w:r>
        <w:r w:rsidR="00C36DD5" w:rsidRPr="00C36DD5">
          <w:rPr>
            <w:noProof/>
            <w:webHidden/>
          </w:rPr>
        </w:r>
        <w:r w:rsidR="00C36DD5" w:rsidRPr="00C36DD5">
          <w:rPr>
            <w:noProof/>
            <w:webHidden/>
          </w:rPr>
          <w:fldChar w:fldCharType="separate"/>
        </w:r>
        <w:r w:rsidR="00C36DD5" w:rsidRPr="00C36DD5">
          <w:rPr>
            <w:noProof/>
            <w:webHidden/>
          </w:rPr>
          <w:t>43</w:t>
        </w:r>
        <w:r w:rsidR="00C36DD5" w:rsidRPr="00C36DD5">
          <w:rPr>
            <w:noProof/>
            <w:webHidden/>
          </w:rPr>
          <w:fldChar w:fldCharType="end"/>
        </w:r>
      </w:hyperlink>
    </w:p>
    <w:p w14:paraId="2CF2E19F" w14:textId="44AAD383" w:rsidR="00C36DD5" w:rsidRPr="00C36DD5" w:rsidRDefault="00CA64C2">
      <w:pPr>
        <w:pStyle w:val="TOC3"/>
        <w:tabs>
          <w:tab w:val="right" w:leader="dot" w:pos="9627"/>
        </w:tabs>
        <w:rPr>
          <w:noProof/>
          <w:kern w:val="2"/>
          <w14:ligatures w14:val="standardContextual"/>
        </w:rPr>
      </w:pPr>
      <w:hyperlink w:anchor="_Toc156464528" w:history="1">
        <w:r w:rsidR="00C36DD5" w:rsidRPr="00C36DD5">
          <w:rPr>
            <w:rStyle w:val="Hyperlink"/>
            <w:rFonts w:cstheme="minorHAnsi"/>
            <w:noProof/>
          </w:rPr>
          <w:t>5.3.5. Opțiuni de costuri simplificate. Costuri unitare/ sume forfetare și rate forfetare</w:t>
        </w:r>
        <w:r w:rsidR="00C36DD5" w:rsidRPr="00C36DD5">
          <w:rPr>
            <w:noProof/>
            <w:webHidden/>
          </w:rPr>
          <w:tab/>
        </w:r>
        <w:r w:rsidR="00C36DD5" w:rsidRPr="00C36DD5">
          <w:rPr>
            <w:noProof/>
            <w:webHidden/>
          </w:rPr>
          <w:fldChar w:fldCharType="begin"/>
        </w:r>
        <w:r w:rsidR="00C36DD5" w:rsidRPr="00C36DD5">
          <w:rPr>
            <w:noProof/>
            <w:webHidden/>
          </w:rPr>
          <w:instrText xml:space="preserve"> PAGEREF _Toc156464528 \h </w:instrText>
        </w:r>
        <w:r w:rsidR="00C36DD5" w:rsidRPr="00C36DD5">
          <w:rPr>
            <w:noProof/>
            <w:webHidden/>
          </w:rPr>
        </w:r>
        <w:r w:rsidR="00C36DD5" w:rsidRPr="00C36DD5">
          <w:rPr>
            <w:noProof/>
            <w:webHidden/>
          </w:rPr>
          <w:fldChar w:fldCharType="separate"/>
        </w:r>
        <w:r w:rsidR="00C36DD5" w:rsidRPr="00C36DD5">
          <w:rPr>
            <w:noProof/>
            <w:webHidden/>
          </w:rPr>
          <w:t>43</w:t>
        </w:r>
        <w:r w:rsidR="00C36DD5" w:rsidRPr="00C36DD5">
          <w:rPr>
            <w:noProof/>
            <w:webHidden/>
          </w:rPr>
          <w:fldChar w:fldCharType="end"/>
        </w:r>
      </w:hyperlink>
    </w:p>
    <w:p w14:paraId="7CC65132" w14:textId="4CBC580A" w:rsidR="00C36DD5" w:rsidRPr="00C36DD5" w:rsidRDefault="00CA64C2">
      <w:pPr>
        <w:pStyle w:val="TOC3"/>
        <w:tabs>
          <w:tab w:val="right" w:leader="dot" w:pos="9627"/>
        </w:tabs>
        <w:rPr>
          <w:noProof/>
          <w:kern w:val="2"/>
          <w14:ligatures w14:val="standardContextual"/>
        </w:rPr>
      </w:pPr>
      <w:hyperlink w:anchor="_Toc156464529" w:history="1">
        <w:r w:rsidR="00C36DD5" w:rsidRPr="00C36DD5">
          <w:rPr>
            <w:rStyle w:val="Hyperlink"/>
            <w:rFonts w:cstheme="minorHAnsi"/>
            <w:noProof/>
          </w:rPr>
          <w:t>5.3.6. Finanțare nelegată de costuri</w:t>
        </w:r>
        <w:r w:rsidR="00C36DD5" w:rsidRPr="00C36DD5">
          <w:rPr>
            <w:noProof/>
            <w:webHidden/>
          </w:rPr>
          <w:tab/>
        </w:r>
        <w:r w:rsidR="00C36DD5" w:rsidRPr="00C36DD5">
          <w:rPr>
            <w:noProof/>
            <w:webHidden/>
          </w:rPr>
          <w:fldChar w:fldCharType="begin"/>
        </w:r>
        <w:r w:rsidR="00C36DD5" w:rsidRPr="00C36DD5">
          <w:rPr>
            <w:noProof/>
            <w:webHidden/>
          </w:rPr>
          <w:instrText xml:space="preserve"> PAGEREF _Toc156464529 \h </w:instrText>
        </w:r>
        <w:r w:rsidR="00C36DD5" w:rsidRPr="00C36DD5">
          <w:rPr>
            <w:noProof/>
            <w:webHidden/>
          </w:rPr>
        </w:r>
        <w:r w:rsidR="00C36DD5" w:rsidRPr="00C36DD5">
          <w:rPr>
            <w:noProof/>
            <w:webHidden/>
          </w:rPr>
          <w:fldChar w:fldCharType="separate"/>
        </w:r>
        <w:r w:rsidR="00C36DD5" w:rsidRPr="00C36DD5">
          <w:rPr>
            <w:noProof/>
            <w:webHidden/>
          </w:rPr>
          <w:t>43</w:t>
        </w:r>
        <w:r w:rsidR="00C36DD5" w:rsidRPr="00C36DD5">
          <w:rPr>
            <w:noProof/>
            <w:webHidden/>
          </w:rPr>
          <w:fldChar w:fldCharType="end"/>
        </w:r>
      </w:hyperlink>
    </w:p>
    <w:p w14:paraId="5F25F375" w14:textId="635A7CF6" w:rsidR="00C36DD5" w:rsidRPr="00C36DD5" w:rsidRDefault="00CA64C2">
      <w:pPr>
        <w:pStyle w:val="TOC2"/>
        <w:rPr>
          <w:rFonts w:eastAsiaTheme="minorEastAsia" w:cstheme="minorBidi"/>
          <w:kern w:val="2"/>
          <w:sz w:val="22"/>
          <w:szCs w:val="22"/>
          <w14:ligatures w14:val="standardContextual"/>
        </w:rPr>
      </w:pPr>
      <w:hyperlink w:anchor="_Toc156464530" w:history="1">
        <w:r w:rsidR="00C36DD5" w:rsidRPr="00C36DD5">
          <w:rPr>
            <w:rStyle w:val="Hyperlink"/>
          </w:rPr>
          <w:t>5.4 Valoarea minimă și maximă eligibilă/ nerambursabilă a unui proiect</w:t>
        </w:r>
        <w:r w:rsidR="00C36DD5" w:rsidRPr="00C36DD5">
          <w:rPr>
            <w:webHidden/>
          </w:rPr>
          <w:tab/>
        </w:r>
        <w:r w:rsidR="00C36DD5" w:rsidRPr="00C36DD5">
          <w:rPr>
            <w:webHidden/>
          </w:rPr>
          <w:fldChar w:fldCharType="begin"/>
        </w:r>
        <w:r w:rsidR="00C36DD5" w:rsidRPr="00C36DD5">
          <w:rPr>
            <w:webHidden/>
          </w:rPr>
          <w:instrText xml:space="preserve"> PAGEREF _Toc156464530 \h </w:instrText>
        </w:r>
        <w:r w:rsidR="00C36DD5" w:rsidRPr="00C36DD5">
          <w:rPr>
            <w:webHidden/>
          </w:rPr>
        </w:r>
        <w:r w:rsidR="00C36DD5" w:rsidRPr="00C36DD5">
          <w:rPr>
            <w:webHidden/>
          </w:rPr>
          <w:fldChar w:fldCharType="separate"/>
        </w:r>
        <w:r w:rsidR="00C36DD5" w:rsidRPr="00C36DD5">
          <w:rPr>
            <w:webHidden/>
          </w:rPr>
          <w:t>43</w:t>
        </w:r>
        <w:r w:rsidR="00C36DD5" w:rsidRPr="00C36DD5">
          <w:rPr>
            <w:webHidden/>
          </w:rPr>
          <w:fldChar w:fldCharType="end"/>
        </w:r>
      </w:hyperlink>
    </w:p>
    <w:p w14:paraId="4DF9B8ED" w14:textId="7922BBC8" w:rsidR="00C36DD5" w:rsidRPr="00C36DD5" w:rsidRDefault="00CA64C2">
      <w:pPr>
        <w:pStyle w:val="TOC2"/>
        <w:rPr>
          <w:rFonts w:eastAsiaTheme="minorEastAsia" w:cstheme="minorBidi"/>
          <w:kern w:val="2"/>
          <w:sz w:val="22"/>
          <w:szCs w:val="22"/>
          <w14:ligatures w14:val="standardContextual"/>
        </w:rPr>
      </w:pPr>
      <w:hyperlink w:anchor="_Toc156464531" w:history="1">
        <w:r w:rsidR="00C36DD5" w:rsidRPr="00C36DD5">
          <w:rPr>
            <w:rStyle w:val="Hyperlink"/>
          </w:rPr>
          <w:t>5.5 Cuantumul cofinanțării acordate</w:t>
        </w:r>
        <w:r w:rsidR="00C36DD5" w:rsidRPr="00C36DD5">
          <w:rPr>
            <w:webHidden/>
          </w:rPr>
          <w:tab/>
        </w:r>
        <w:r w:rsidR="00C36DD5" w:rsidRPr="00C36DD5">
          <w:rPr>
            <w:webHidden/>
          </w:rPr>
          <w:fldChar w:fldCharType="begin"/>
        </w:r>
        <w:r w:rsidR="00C36DD5" w:rsidRPr="00C36DD5">
          <w:rPr>
            <w:webHidden/>
          </w:rPr>
          <w:instrText xml:space="preserve"> PAGEREF _Toc156464531 \h </w:instrText>
        </w:r>
        <w:r w:rsidR="00C36DD5" w:rsidRPr="00C36DD5">
          <w:rPr>
            <w:webHidden/>
          </w:rPr>
        </w:r>
        <w:r w:rsidR="00C36DD5" w:rsidRPr="00C36DD5">
          <w:rPr>
            <w:webHidden/>
          </w:rPr>
          <w:fldChar w:fldCharType="separate"/>
        </w:r>
        <w:r w:rsidR="00C36DD5" w:rsidRPr="00C36DD5">
          <w:rPr>
            <w:webHidden/>
          </w:rPr>
          <w:t>44</w:t>
        </w:r>
        <w:r w:rsidR="00C36DD5" w:rsidRPr="00C36DD5">
          <w:rPr>
            <w:webHidden/>
          </w:rPr>
          <w:fldChar w:fldCharType="end"/>
        </w:r>
      </w:hyperlink>
    </w:p>
    <w:p w14:paraId="00384BBF" w14:textId="55B9B5EB" w:rsidR="00C36DD5" w:rsidRPr="00C36DD5" w:rsidRDefault="00CA64C2">
      <w:pPr>
        <w:pStyle w:val="TOC2"/>
        <w:rPr>
          <w:rFonts w:eastAsiaTheme="minorEastAsia" w:cstheme="minorBidi"/>
          <w:kern w:val="2"/>
          <w:sz w:val="22"/>
          <w:szCs w:val="22"/>
          <w14:ligatures w14:val="standardContextual"/>
        </w:rPr>
      </w:pPr>
      <w:hyperlink w:anchor="_Toc156464532" w:history="1">
        <w:r w:rsidR="00C36DD5" w:rsidRPr="00C36DD5">
          <w:rPr>
            <w:rStyle w:val="Hyperlink"/>
          </w:rPr>
          <w:t>5.6 Durata proiectului</w:t>
        </w:r>
        <w:r w:rsidR="00C36DD5" w:rsidRPr="00C36DD5">
          <w:rPr>
            <w:webHidden/>
          </w:rPr>
          <w:tab/>
        </w:r>
        <w:r w:rsidR="00C36DD5" w:rsidRPr="00C36DD5">
          <w:rPr>
            <w:webHidden/>
          </w:rPr>
          <w:fldChar w:fldCharType="begin"/>
        </w:r>
        <w:r w:rsidR="00C36DD5" w:rsidRPr="00C36DD5">
          <w:rPr>
            <w:webHidden/>
          </w:rPr>
          <w:instrText xml:space="preserve"> PAGEREF _Toc156464532 \h </w:instrText>
        </w:r>
        <w:r w:rsidR="00C36DD5" w:rsidRPr="00C36DD5">
          <w:rPr>
            <w:webHidden/>
          </w:rPr>
        </w:r>
        <w:r w:rsidR="00C36DD5" w:rsidRPr="00C36DD5">
          <w:rPr>
            <w:webHidden/>
          </w:rPr>
          <w:fldChar w:fldCharType="separate"/>
        </w:r>
        <w:r w:rsidR="00C36DD5" w:rsidRPr="00C36DD5">
          <w:rPr>
            <w:webHidden/>
          </w:rPr>
          <w:t>44</w:t>
        </w:r>
        <w:r w:rsidR="00C36DD5" w:rsidRPr="00C36DD5">
          <w:rPr>
            <w:webHidden/>
          </w:rPr>
          <w:fldChar w:fldCharType="end"/>
        </w:r>
      </w:hyperlink>
    </w:p>
    <w:p w14:paraId="0ABE843B" w14:textId="465AB16F" w:rsidR="00C36DD5" w:rsidRPr="00C36DD5" w:rsidRDefault="00CA64C2">
      <w:pPr>
        <w:pStyle w:val="TOC2"/>
        <w:rPr>
          <w:rFonts w:eastAsiaTheme="minorEastAsia" w:cstheme="minorBidi"/>
          <w:kern w:val="2"/>
          <w:sz w:val="22"/>
          <w:szCs w:val="22"/>
          <w14:ligatures w14:val="standardContextual"/>
        </w:rPr>
      </w:pPr>
      <w:hyperlink w:anchor="_Toc156464533" w:history="1">
        <w:r w:rsidR="00C36DD5" w:rsidRPr="00C36DD5">
          <w:rPr>
            <w:rStyle w:val="Hyperlink"/>
          </w:rPr>
          <w:t>5.7 Alte cerințe de eligibilitate a proiectului</w:t>
        </w:r>
        <w:r w:rsidR="00C36DD5" w:rsidRPr="00C36DD5">
          <w:rPr>
            <w:webHidden/>
          </w:rPr>
          <w:tab/>
        </w:r>
        <w:r w:rsidR="00C36DD5" w:rsidRPr="00C36DD5">
          <w:rPr>
            <w:webHidden/>
          </w:rPr>
          <w:fldChar w:fldCharType="begin"/>
        </w:r>
        <w:r w:rsidR="00C36DD5" w:rsidRPr="00C36DD5">
          <w:rPr>
            <w:webHidden/>
          </w:rPr>
          <w:instrText xml:space="preserve"> PAGEREF _Toc156464533 \h </w:instrText>
        </w:r>
        <w:r w:rsidR="00C36DD5" w:rsidRPr="00C36DD5">
          <w:rPr>
            <w:webHidden/>
          </w:rPr>
        </w:r>
        <w:r w:rsidR="00C36DD5" w:rsidRPr="00C36DD5">
          <w:rPr>
            <w:webHidden/>
          </w:rPr>
          <w:fldChar w:fldCharType="separate"/>
        </w:r>
        <w:r w:rsidR="00C36DD5" w:rsidRPr="00C36DD5">
          <w:rPr>
            <w:webHidden/>
          </w:rPr>
          <w:t>44</w:t>
        </w:r>
        <w:r w:rsidR="00C36DD5" w:rsidRPr="00C36DD5">
          <w:rPr>
            <w:webHidden/>
          </w:rPr>
          <w:fldChar w:fldCharType="end"/>
        </w:r>
      </w:hyperlink>
    </w:p>
    <w:p w14:paraId="49E3747F" w14:textId="7D59BE93" w:rsidR="00C36DD5" w:rsidRPr="00C36DD5" w:rsidRDefault="00CA64C2">
      <w:pPr>
        <w:pStyle w:val="TOC1"/>
        <w:rPr>
          <w:rFonts w:eastAsiaTheme="minorEastAsia" w:cstheme="minorBidi"/>
          <w:b w:val="0"/>
          <w:bCs w:val="0"/>
          <w:kern w:val="2"/>
          <w:sz w:val="22"/>
          <w:szCs w:val="22"/>
          <w:lang w:val="en-US" w:eastAsia="en-US"/>
          <w14:ligatures w14:val="standardContextual"/>
        </w:rPr>
      </w:pPr>
      <w:hyperlink w:anchor="_Toc156464534" w:history="1">
        <w:r w:rsidR="00C36DD5" w:rsidRPr="00C36DD5">
          <w:rPr>
            <w:rStyle w:val="Hyperlink"/>
            <w:b w:val="0"/>
            <w:bCs w:val="0"/>
          </w:rPr>
          <w:t>6. INDICATORI DE ETAPĂ</w:t>
        </w:r>
        <w:r w:rsidR="00C36DD5" w:rsidRPr="00C36DD5">
          <w:rPr>
            <w:b w:val="0"/>
            <w:bCs w:val="0"/>
            <w:webHidden/>
          </w:rPr>
          <w:tab/>
        </w:r>
        <w:r w:rsidR="00C36DD5" w:rsidRPr="00C36DD5">
          <w:rPr>
            <w:b w:val="0"/>
            <w:bCs w:val="0"/>
            <w:webHidden/>
          </w:rPr>
          <w:fldChar w:fldCharType="begin"/>
        </w:r>
        <w:r w:rsidR="00C36DD5" w:rsidRPr="00C36DD5">
          <w:rPr>
            <w:b w:val="0"/>
            <w:bCs w:val="0"/>
            <w:webHidden/>
          </w:rPr>
          <w:instrText xml:space="preserve"> PAGEREF _Toc156464534 \h </w:instrText>
        </w:r>
        <w:r w:rsidR="00C36DD5" w:rsidRPr="00C36DD5">
          <w:rPr>
            <w:b w:val="0"/>
            <w:bCs w:val="0"/>
            <w:webHidden/>
          </w:rPr>
        </w:r>
        <w:r w:rsidR="00C36DD5" w:rsidRPr="00C36DD5">
          <w:rPr>
            <w:b w:val="0"/>
            <w:bCs w:val="0"/>
            <w:webHidden/>
          </w:rPr>
          <w:fldChar w:fldCharType="separate"/>
        </w:r>
        <w:r w:rsidR="00C36DD5" w:rsidRPr="00C36DD5">
          <w:rPr>
            <w:b w:val="0"/>
            <w:bCs w:val="0"/>
            <w:webHidden/>
          </w:rPr>
          <w:t>51</w:t>
        </w:r>
        <w:r w:rsidR="00C36DD5" w:rsidRPr="00C36DD5">
          <w:rPr>
            <w:b w:val="0"/>
            <w:bCs w:val="0"/>
            <w:webHidden/>
          </w:rPr>
          <w:fldChar w:fldCharType="end"/>
        </w:r>
      </w:hyperlink>
    </w:p>
    <w:p w14:paraId="35F902AC" w14:textId="52623222" w:rsidR="00C36DD5" w:rsidRPr="00C36DD5" w:rsidRDefault="00CA64C2">
      <w:pPr>
        <w:pStyle w:val="TOC1"/>
        <w:rPr>
          <w:rFonts w:eastAsiaTheme="minorEastAsia" w:cstheme="minorBidi"/>
          <w:b w:val="0"/>
          <w:bCs w:val="0"/>
          <w:kern w:val="2"/>
          <w:sz w:val="22"/>
          <w:szCs w:val="22"/>
          <w:lang w:val="en-US" w:eastAsia="en-US"/>
          <w14:ligatures w14:val="standardContextual"/>
        </w:rPr>
      </w:pPr>
      <w:hyperlink w:anchor="_Toc156464535" w:history="1">
        <w:r w:rsidR="00C36DD5" w:rsidRPr="00C36DD5">
          <w:rPr>
            <w:rStyle w:val="Hyperlink"/>
            <w:b w:val="0"/>
            <w:bCs w:val="0"/>
          </w:rPr>
          <w:t>7. COMPLETAREA ȘI DEPUNEREA CERERILOR DE FINANȚARE</w:t>
        </w:r>
        <w:r w:rsidR="00C36DD5" w:rsidRPr="00C36DD5">
          <w:rPr>
            <w:b w:val="0"/>
            <w:bCs w:val="0"/>
            <w:webHidden/>
          </w:rPr>
          <w:tab/>
        </w:r>
        <w:r w:rsidR="00C36DD5" w:rsidRPr="00C36DD5">
          <w:rPr>
            <w:b w:val="0"/>
            <w:bCs w:val="0"/>
            <w:webHidden/>
          </w:rPr>
          <w:fldChar w:fldCharType="begin"/>
        </w:r>
        <w:r w:rsidR="00C36DD5" w:rsidRPr="00C36DD5">
          <w:rPr>
            <w:b w:val="0"/>
            <w:bCs w:val="0"/>
            <w:webHidden/>
          </w:rPr>
          <w:instrText xml:space="preserve"> PAGEREF _Toc156464535 \h </w:instrText>
        </w:r>
        <w:r w:rsidR="00C36DD5" w:rsidRPr="00C36DD5">
          <w:rPr>
            <w:b w:val="0"/>
            <w:bCs w:val="0"/>
            <w:webHidden/>
          </w:rPr>
        </w:r>
        <w:r w:rsidR="00C36DD5" w:rsidRPr="00C36DD5">
          <w:rPr>
            <w:b w:val="0"/>
            <w:bCs w:val="0"/>
            <w:webHidden/>
          </w:rPr>
          <w:fldChar w:fldCharType="separate"/>
        </w:r>
        <w:r w:rsidR="00C36DD5" w:rsidRPr="00C36DD5">
          <w:rPr>
            <w:b w:val="0"/>
            <w:bCs w:val="0"/>
            <w:webHidden/>
          </w:rPr>
          <w:t>53</w:t>
        </w:r>
        <w:r w:rsidR="00C36DD5" w:rsidRPr="00C36DD5">
          <w:rPr>
            <w:b w:val="0"/>
            <w:bCs w:val="0"/>
            <w:webHidden/>
          </w:rPr>
          <w:fldChar w:fldCharType="end"/>
        </w:r>
      </w:hyperlink>
    </w:p>
    <w:p w14:paraId="2CE8432C" w14:textId="0E821549" w:rsidR="00C36DD5" w:rsidRPr="00C36DD5" w:rsidRDefault="00CA64C2">
      <w:pPr>
        <w:pStyle w:val="TOC2"/>
        <w:rPr>
          <w:rFonts w:eastAsiaTheme="minorEastAsia" w:cstheme="minorBidi"/>
          <w:kern w:val="2"/>
          <w:sz w:val="22"/>
          <w:szCs w:val="22"/>
          <w14:ligatures w14:val="standardContextual"/>
        </w:rPr>
      </w:pPr>
      <w:hyperlink w:anchor="_Toc156464536" w:history="1">
        <w:r w:rsidR="00C36DD5" w:rsidRPr="00C36DD5">
          <w:rPr>
            <w:rStyle w:val="Hyperlink"/>
          </w:rPr>
          <w:t>7.1 Completarea  formularului cererii</w:t>
        </w:r>
        <w:r w:rsidR="00C36DD5" w:rsidRPr="00C36DD5">
          <w:rPr>
            <w:webHidden/>
          </w:rPr>
          <w:tab/>
        </w:r>
        <w:r w:rsidR="00C36DD5" w:rsidRPr="00C36DD5">
          <w:rPr>
            <w:webHidden/>
          </w:rPr>
          <w:fldChar w:fldCharType="begin"/>
        </w:r>
        <w:r w:rsidR="00C36DD5" w:rsidRPr="00C36DD5">
          <w:rPr>
            <w:webHidden/>
          </w:rPr>
          <w:instrText xml:space="preserve"> PAGEREF _Toc156464536 \h </w:instrText>
        </w:r>
        <w:r w:rsidR="00C36DD5" w:rsidRPr="00C36DD5">
          <w:rPr>
            <w:webHidden/>
          </w:rPr>
        </w:r>
        <w:r w:rsidR="00C36DD5" w:rsidRPr="00C36DD5">
          <w:rPr>
            <w:webHidden/>
          </w:rPr>
          <w:fldChar w:fldCharType="separate"/>
        </w:r>
        <w:r w:rsidR="00C36DD5" w:rsidRPr="00C36DD5">
          <w:rPr>
            <w:webHidden/>
          </w:rPr>
          <w:t>53</w:t>
        </w:r>
        <w:r w:rsidR="00C36DD5" w:rsidRPr="00C36DD5">
          <w:rPr>
            <w:webHidden/>
          </w:rPr>
          <w:fldChar w:fldCharType="end"/>
        </w:r>
      </w:hyperlink>
    </w:p>
    <w:p w14:paraId="6565BBC9" w14:textId="56C4A3A6" w:rsidR="00C36DD5" w:rsidRPr="00C36DD5" w:rsidRDefault="00CA64C2">
      <w:pPr>
        <w:pStyle w:val="TOC2"/>
        <w:rPr>
          <w:rFonts w:eastAsiaTheme="minorEastAsia" w:cstheme="minorBidi"/>
          <w:kern w:val="2"/>
          <w:sz w:val="22"/>
          <w:szCs w:val="22"/>
          <w14:ligatures w14:val="standardContextual"/>
        </w:rPr>
      </w:pPr>
      <w:hyperlink w:anchor="_Toc156464537" w:history="1">
        <w:r w:rsidR="00C36DD5" w:rsidRPr="00C36DD5">
          <w:rPr>
            <w:rStyle w:val="Hyperlink"/>
          </w:rPr>
          <w:t>7.2 Limba utilizată în completarea cererii de finanțare</w:t>
        </w:r>
        <w:r w:rsidR="00C36DD5" w:rsidRPr="00C36DD5">
          <w:rPr>
            <w:webHidden/>
          </w:rPr>
          <w:tab/>
        </w:r>
        <w:r w:rsidR="00C36DD5" w:rsidRPr="00C36DD5">
          <w:rPr>
            <w:webHidden/>
          </w:rPr>
          <w:fldChar w:fldCharType="begin"/>
        </w:r>
        <w:r w:rsidR="00C36DD5" w:rsidRPr="00C36DD5">
          <w:rPr>
            <w:webHidden/>
          </w:rPr>
          <w:instrText xml:space="preserve"> PAGEREF _Toc156464537 \h </w:instrText>
        </w:r>
        <w:r w:rsidR="00C36DD5" w:rsidRPr="00C36DD5">
          <w:rPr>
            <w:webHidden/>
          </w:rPr>
        </w:r>
        <w:r w:rsidR="00C36DD5" w:rsidRPr="00C36DD5">
          <w:rPr>
            <w:webHidden/>
          </w:rPr>
          <w:fldChar w:fldCharType="separate"/>
        </w:r>
        <w:r w:rsidR="00C36DD5" w:rsidRPr="00C36DD5">
          <w:rPr>
            <w:webHidden/>
          </w:rPr>
          <w:t>53</w:t>
        </w:r>
        <w:r w:rsidR="00C36DD5" w:rsidRPr="00C36DD5">
          <w:rPr>
            <w:webHidden/>
          </w:rPr>
          <w:fldChar w:fldCharType="end"/>
        </w:r>
      </w:hyperlink>
    </w:p>
    <w:p w14:paraId="0AE1EED5" w14:textId="2B5D24B5" w:rsidR="00C36DD5" w:rsidRPr="00C36DD5" w:rsidRDefault="00CA64C2">
      <w:pPr>
        <w:pStyle w:val="TOC2"/>
        <w:rPr>
          <w:rFonts w:eastAsiaTheme="minorEastAsia" w:cstheme="minorBidi"/>
          <w:kern w:val="2"/>
          <w:sz w:val="22"/>
          <w:szCs w:val="22"/>
          <w14:ligatures w14:val="standardContextual"/>
        </w:rPr>
      </w:pPr>
      <w:hyperlink w:anchor="_Toc156464538" w:history="1">
        <w:r w:rsidR="00C36DD5" w:rsidRPr="00C36DD5">
          <w:rPr>
            <w:rStyle w:val="Hyperlink"/>
          </w:rPr>
          <w:t>7.3 Metodologia de justificare și detaliere a bugetului cererii de finanțare</w:t>
        </w:r>
        <w:r w:rsidR="00C36DD5" w:rsidRPr="00C36DD5">
          <w:rPr>
            <w:webHidden/>
          </w:rPr>
          <w:tab/>
        </w:r>
        <w:r w:rsidR="00C36DD5" w:rsidRPr="00C36DD5">
          <w:rPr>
            <w:webHidden/>
          </w:rPr>
          <w:fldChar w:fldCharType="begin"/>
        </w:r>
        <w:r w:rsidR="00C36DD5" w:rsidRPr="00C36DD5">
          <w:rPr>
            <w:webHidden/>
          </w:rPr>
          <w:instrText xml:space="preserve"> PAGEREF _Toc156464538 \h </w:instrText>
        </w:r>
        <w:r w:rsidR="00C36DD5" w:rsidRPr="00C36DD5">
          <w:rPr>
            <w:webHidden/>
          </w:rPr>
        </w:r>
        <w:r w:rsidR="00C36DD5" w:rsidRPr="00C36DD5">
          <w:rPr>
            <w:webHidden/>
          </w:rPr>
          <w:fldChar w:fldCharType="separate"/>
        </w:r>
        <w:r w:rsidR="00C36DD5" w:rsidRPr="00C36DD5">
          <w:rPr>
            <w:webHidden/>
          </w:rPr>
          <w:t>53</w:t>
        </w:r>
        <w:r w:rsidR="00C36DD5" w:rsidRPr="00C36DD5">
          <w:rPr>
            <w:webHidden/>
          </w:rPr>
          <w:fldChar w:fldCharType="end"/>
        </w:r>
      </w:hyperlink>
    </w:p>
    <w:p w14:paraId="18940892" w14:textId="05EBBBC6" w:rsidR="00C36DD5" w:rsidRPr="00C36DD5" w:rsidRDefault="00CA64C2">
      <w:pPr>
        <w:pStyle w:val="TOC2"/>
        <w:rPr>
          <w:rFonts w:eastAsiaTheme="minorEastAsia" w:cstheme="minorBidi"/>
          <w:kern w:val="2"/>
          <w:sz w:val="22"/>
          <w:szCs w:val="22"/>
          <w14:ligatures w14:val="standardContextual"/>
        </w:rPr>
      </w:pPr>
      <w:hyperlink w:anchor="_Toc156464539" w:history="1">
        <w:r w:rsidR="00C36DD5" w:rsidRPr="00C36DD5">
          <w:rPr>
            <w:rStyle w:val="Hyperlink"/>
          </w:rPr>
          <w:t>7.4 Anexe și documente obligatorii la depunerea cererii</w:t>
        </w:r>
        <w:r w:rsidR="00C36DD5" w:rsidRPr="00C36DD5">
          <w:rPr>
            <w:webHidden/>
          </w:rPr>
          <w:tab/>
        </w:r>
        <w:r w:rsidR="00C36DD5" w:rsidRPr="00C36DD5">
          <w:rPr>
            <w:webHidden/>
          </w:rPr>
          <w:fldChar w:fldCharType="begin"/>
        </w:r>
        <w:r w:rsidR="00C36DD5" w:rsidRPr="00C36DD5">
          <w:rPr>
            <w:webHidden/>
          </w:rPr>
          <w:instrText xml:space="preserve"> PAGEREF _Toc156464539 \h </w:instrText>
        </w:r>
        <w:r w:rsidR="00C36DD5" w:rsidRPr="00C36DD5">
          <w:rPr>
            <w:webHidden/>
          </w:rPr>
        </w:r>
        <w:r w:rsidR="00C36DD5" w:rsidRPr="00C36DD5">
          <w:rPr>
            <w:webHidden/>
          </w:rPr>
          <w:fldChar w:fldCharType="separate"/>
        </w:r>
        <w:r w:rsidR="00C36DD5" w:rsidRPr="00C36DD5">
          <w:rPr>
            <w:webHidden/>
          </w:rPr>
          <w:t>55</w:t>
        </w:r>
        <w:r w:rsidR="00C36DD5" w:rsidRPr="00C36DD5">
          <w:rPr>
            <w:webHidden/>
          </w:rPr>
          <w:fldChar w:fldCharType="end"/>
        </w:r>
      </w:hyperlink>
    </w:p>
    <w:p w14:paraId="02197C72" w14:textId="59179449" w:rsidR="00C36DD5" w:rsidRPr="00C36DD5" w:rsidRDefault="00CA64C2">
      <w:pPr>
        <w:pStyle w:val="TOC2"/>
        <w:rPr>
          <w:rFonts w:eastAsiaTheme="minorEastAsia" w:cstheme="minorBidi"/>
          <w:kern w:val="2"/>
          <w:sz w:val="22"/>
          <w:szCs w:val="22"/>
          <w14:ligatures w14:val="standardContextual"/>
        </w:rPr>
      </w:pPr>
      <w:hyperlink w:anchor="_Toc156464540" w:history="1">
        <w:r w:rsidR="00C36DD5" w:rsidRPr="00C36DD5">
          <w:rPr>
            <w:rStyle w:val="Hyperlink"/>
          </w:rPr>
          <w:t>7.5 Aspecte administrative privind depunerea cererii de finanțare</w:t>
        </w:r>
        <w:r w:rsidR="00C36DD5" w:rsidRPr="00C36DD5">
          <w:rPr>
            <w:webHidden/>
          </w:rPr>
          <w:tab/>
        </w:r>
        <w:r w:rsidR="00C36DD5" w:rsidRPr="00C36DD5">
          <w:rPr>
            <w:webHidden/>
          </w:rPr>
          <w:fldChar w:fldCharType="begin"/>
        </w:r>
        <w:r w:rsidR="00C36DD5" w:rsidRPr="00C36DD5">
          <w:rPr>
            <w:webHidden/>
          </w:rPr>
          <w:instrText xml:space="preserve"> PAGEREF _Toc156464540 \h </w:instrText>
        </w:r>
        <w:r w:rsidR="00C36DD5" w:rsidRPr="00C36DD5">
          <w:rPr>
            <w:webHidden/>
          </w:rPr>
        </w:r>
        <w:r w:rsidR="00C36DD5" w:rsidRPr="00C36DD5">
          <w:rPr>
            <w:webHidden/>
          </w:rPr>
          <w:fldChar w:fldCharType="separate"/>
        </w:r>
        <w:r w:rsidR="00C36DD5" w:rsidRPr="00C36DD5">
          <w:rPr>
            <w:webHidden/>
          </w:rPr>
          <w:t>59</w:t>
        </w:r>
        <w:r w:rsidR="00C36DD5" w:rsidRPr="00C36DD5">
          <w:rPr>
            <w:webHidden/>
          </w:rPr>
          <w:fldChar w:fldCharType="end"/>
        </w:r>
      </w:hyperlink>
    </w:p>
    <w:p w14:paraId="26C7C5C2" w14:textId="3A5ABCD6" w:rsidR="00C36DD5" w:rsidRPr="00C36DD5" w:rsidRDefault="00CA64C2">
      <w:pPr>
        <w:pStyle w:val="TOC2"/>
        <w:rPr>
          <w:rFonts w:eastAsiaTheme="minorEastAsia" w:cstheme="minorBidi"/>
          <w:kern w:val="2"/>
          <w:sz w:val="22"/>
          <w:szCs w:val="22"/>
          <w14:ligatures w14:val="standardContextual"/>
        </w:rPr>
      </w:pPr>
      <w:hyperlink w:anchor="_Toc156464541" w:history="1">
        <w:r w:rsidR="00C36DD5" w:rsidRPr="00C36DD5">
          <w:rPr>
            <w:rStyle w:val="Hyperlink"/>
          </w:rPr>
          <w:t>7.6 Anexele și documente obligatorii la momentul contractării</w:t>
        </w:r>
        <w:r w:rsidR="00C36DD5" w:rsidRPr="00C36DD5">
          <w:rPr>
            <w:webHidden/>
          </w:rPr>
          <w:tab/>
        </w:r>
        <w:r w:rsidR="00C36DD5" w:rsidRPr="00C36DD5">
          <w:rPr>
            <w:webHidden/>
          </w:rPr>
          <w:fldChar w:fldCharType="begin"/>
        </w:r>
        <w:r w:rsidR="00C36DD5" w:rsidRPr="00C36DD5">
          <w:rPr>
            <w:webHidden/>
          </w:rPr>
          <w:instrText xml:space="preserve"> PAGEREF _Toc156464541 \h </w:instrText>
        </w:r>
        <w:r w:rsidR="00C36DD5" w:rsidRPr="00C36DD5">
          <w:rPr>
            <w:webHidden/>
          </w:rPr>
        </w:r>
        <w:r w:rsidR="00C36DD5" w:rsidRPr="00C36DD5">
          <w:rPr>
            <w:webHidden/>
          </w:rPr>
          <w:fldChar w:fldCharType="separate"/>
        </w:r>
        <w:r w:rsidR="00C36DD5" w:rsidRPr="00C36DD5">
          <w:rPr>
            <w:webHidden/>
          </w:rPr>
          <w:t>60</w:t>
        </w:r>
        <w:r w:rsidR="00C36DD5" w:rsidRPr="00C36DD5">
          <w:rPr>
            <w:webHidden/>
          </w:rPr>
          <w:fldChar w:fldCharType="end"/>
        </w:r>
      </w:hyperlink>
    </w:p>
    <w:p w14:paraId="58FA5AA0" w14:textId="52A95848" w:rsidR="00C36DD5" w:rsidRPr="00C36DD5" w:rsidRDefault="00CA64C2">
      <w:pPr>
        <w:pStyle w:val="TOC2"/>
        <w:rPr>
          <w:rFonts w:eastAsiaTheme="minorEastAsia" w:cstheme="minorBidi"/>
          <w:kern w:val="2"/>
          <w:sz w:val="22"/>
          <w:szCs w:val="22"/>
          <w14:ligatures w14:val="standardContextual"/>
        </w:rPr>
      </w:pPr>
      <w:hyperlink w:anchor="_Toc156464542" w:history="1">
        <w:r w:rsidR="00C36DD5" w:rsidRPr="00C36DD5">
          <w:rPr>
            <w:rStyle w:val="Hyperlink"/>
          </w:rPr>
          <w:t>7.7 Renunțarea la cererea de finanțare</w:t>
        </w:r>
        <w:r w:rsidR="00C36DD5" w:rsidRPr="00C36DD5">
          <w:rPr>
            <w:webHidden/>
          </w:rPr>
          <w:tab/>
        </w:r>
        <w:r w:rsidR="00C36DD5" w:rsidRPr="00C36DD5">
          <w:rPr>
            <w:webHidden/>
          </w:rPr>
          <w:fldChar w:fldCharType="begin"/>
        </w:r>
        <w:r w:rsidR="00C36DD5" w:rsidRPr="00C36DD5">
          <w:rPr>
            <w:webHidden/>
          </w:rPr>
          <w:instrText xml:space="preserve"> PAGEREF _Toc156464542 \h </w:instrText>
        </w:r>
        <w:r w:rsidR="00C36DD5" w:rsidRPr="00C36DD5">
          <w:rPr>
            <w:webHidden/>
          </w:rPr>
        </w:r>
        <w:r w:rsidR="00C36DD5" w:rsidRPr="00C36DD5">
          <w:rPr>
            <w:webHidden/>
          </w:rPr>
          <w:fldChar w:fldCharType="separate"/>
        </w:r>
        <w:r w:rsidR="00C36DD5" w:rsidRPr="00C36DD5">
          <w:rPr>
            <w:webHidden/>
          </w:rPr>
          <w:t>64</w:t>
        </w:r>
        <w:r w:rsidR="00C36DD5" w:rsidRPr="00C36DD5">
          <w:rPr>
            <w:webHidden/>
          </w:rPr>
          <w:fldChar w:fldCharType="end"/>
        </w:r>
      </w:hyperlink>
    </w:p>
    <w:p w14:paraId="177390FB" w14:textId="4813B626" w:rsidR="00C36DD5" w:rsidRPr="00C36DD5" w:rsidRDefault="00CA64C2">
      <w:pPr>
        <w:pStyle w:val="TOC1"/>
        <w:rPr>
          <w:rFonts w:eastAsiaTheme="minorEastAsia" w:cstheme="minorBidi"/>
          <w:b w:val="0"/>
          <w:bCs w:val="0"/>
          <w:kern w:val="2"/>
          <w:sz w:val="22"/>
          <w:szCs w:val="22"/>
          <w:lang w:val="en-US" w:eastAsia="en-US"/>
          <w14:ligatures w14:val="standardContextual"/>
        </w:rPr>
      </w:pPr>
      <w:hyperlink w:anchor="_Toc156464543" w:history="1">
        <w:r w:rsidR="00C36DD5" w:rsidRPr="00C36DD5">
          <w:rPr>
            <w:rStyle w:val="Hyperlink"/>
            <w:b w:val="0"/>
            <w:bCs w:val="0"/>
          </w:rPr>
          <w:t>8. PROCESUL DE EVALUARE, SELECȚIE ȘI CONTRACTARE A PROIECTELOR</w:t>
        </w:r>
        <w:r w:rsidR="00C36DD5" w:rsidRPr="00C36DD5">
          <w:rPr>
            <w:b w:val="0"/>
            <w:bCs w:val="0"/>
            <w:webHidden/>
          </w:rPr>
          <w:tab/>
        </w:r>
        <w:r w:rsidR="00C36DD5" w:rsidRPr="00C36DD5">
          <w:rPr>
            <w:b w:val="0"/>
            <w:bCs w:val="0"/>
            <w:webHidden/>
          </w:rPr>
          <w:fldChar w:fldCharType="begin"/>
        </w:r>
        <w:r w:rsidR="00C36DD5" w:rsidRPr="00C36DD5">
          <w:rPr>
            <w:b w:val="0"/>
            <w:bCs w:val="0"/>
            <w:webHidden/>
          </w:rPr>
          <w:instrText xml:space="preserve"> PAGEREF _Toc156464543 \h </w:instrText>
        </w:r>
        <w:r w:rsidR="00C36DD5" w:rsidRPr="00C36DD5">
          <w:rPr>
            <w:b w:val="0"/>
            <w:bCs w:val="0"/>
            <w:webHidden/>
          </w:rPr>
        </w:r>
        <w:r w:rsidR="00C36DD5" w:rsidRPr="00C36DD5">
          <w:rPr>
            <w:b w:val="0"/>
            <w:bCs w:val="0"/>
            <w:webHidden/>
          </w:rPr>
          <w:fldChar w:fldCharType="separate"/>
        </w:r>
        <w:r w:rsidR="00C36DD5" w:rsidRPr="00C36DD5">
          <w:rPr>
            <w:b w:val="0"/>
            <w:bCs w:val="0"/>
            <w:webHidden/>
          </w:rPr>
          <w:t>64</w:t>
        </w:r>
        <w:r w:rsidR="00C36DD5" w:rsidRPr="00C36DD5">
          <w:rPr>
            <w:b w:val="0"/>
            <w:bCs w:val="0"/>
            <w:webHidden/>
          </w:rPr>
          <w:fldChar w:fldCharType="end"/>
        </w:r>
      </w:hyperlink>
    </w:p>
    <w:p w14:paraId="478DB364" w14:textId="7BDA52B2" w:rsidR="00C36DD5" w:rsidRPr="00C36DD5" w:rsidRDefault="00CA64C2">
      <w:pPr>
        <w:pStyle w:val="TOC2"/>
        <w:rPr>
          <w:rFonts w:eastAsiaTheme="minorEastAsia" w:cstheme="minorBidi"/>
          <w:kern w:val="2"/>
          <w:sz w:val="22"/>
          <w:szCs w:val="22"/>
          <w14:ligatures w14:val="standardContextual"/>
        </w:rPr>
      </w:pPr>
      <w:hyperlink w:anchor="_Toc156464544" w:history="1">
        <w:r w:rsidR="00C36DD5" w:rsidRPr="00C36DD5">
          <w:rPr>
            <w:rStyle w:val="Hyperlink"/>
          </w:rPr>
          <w:t>8.1 Principalele etape ale procesului de evaluare, selecție și contractare</w:t>
        </w:r>
        <w:r w:rsidR="00C36DD5" w:rsidRPr="00C36DD5">
          <w:rPr>
            <w:webHidden/>
          </w:rPr>
          <w:tab/>
        </w:r>
        <w:r w:rsidR="00C36DD5" w:rsidRPr="00C36DD5">
          <w:rPr>
            <w:webHidden/>
          </w:rPr>
          <w:fldChar w:fldCharType="begin"/>
        </w:r>
        <w:r w:rsidR="00C36DD5" w:rsidRPr="00C36DD5">
          <w:rPr>
            <w:webHidden/>
          </w:rPr>
          <w:instrText xml:space="preserve"> PAGEREF _Toc156464544 \h </w:instrText>
        </w:r>
        <w:r w:rsidR="00C36DD5" w:rsidRPr="00C36DD5">
          <w:rPr>
            <w:webHidden/>
          </w:rPr>
        </w:r>
        <w:r w:rsidR="00C36DD5" w:rsidRPr="00C36DD5">
          <w:rPr>
            <w:webHidden/>
          </w:rPr>
          <w:fldChar w:fldCharType="separate"/>
        </w:r>
        <w:r w:rsidR="00C36DD5" w:rsidRPr="00C36DD5">
          <w:rPr>
            <w:webHidden/>
          </w:rPr>
          <w:t>64</w:t>
        </w:r>
        <w:r w:rsidR="00C36DD5" w:rsidRPr="00C36DD5">
          <w:rPr>
            <w:webHidden/>
          </w:rPr>
          <w:fldChar w:fldCharType="end"/>
        </w:r>
      </w:hyperlink>
    </w:p>
    <w:p w14:paraId="2227E4BD" w14:textId="55B8C554" w:rsidR="00C36DD5" w:rsidRPr="00C36DD5" w:rsidRDefault="00CA64C2">
      <w:pPr>
        <w:pStyle w:val="TOC2"/>
        <w:rPr>
          <w:rFonts w:eastAsiaTheme="minorEastAsia" w:cstheme="minorBidi"/>
          <w:kern w:val="2"/>
          <w:sz w:val="22"/>
          <w:szCs w:val="22"/>
          <w14:ligatures w14:val="standardContextual"/>
        </w:rPr>
      </w:pPr>
      <w:hyperlink w:anchor="_Toc156464545" w:history="1">
        <w:r w:rsidR="00C36DD5" w:rsidRPr="00C36DD5">
          <w:rPr>
            <w:rStyle w:val="Hyperlink"/>
          </w:rPr>
          <w:t>8.2 Conformitate administrativă – DECLARAȚIA UNICĂ</w:t>
        </w:r>
        <w:r w:rsidR="00C36DD5" w:rsidRPr="00C36DD5">
          <w:rPr>
            <w:webHidden/>
          </w:rPr>
          <w:tab/>
        </w:r>
        <w:r w:rsidR="00C36DD5" w:rsidRPr="00C36DD5">
          <w:rPr>
            <w:webHidden/>
          </w:rPr>
          <w:fldChar w:fldCharType="begin"/>
        </w:r>
        <w:r w:rsidR="00C36DD5" w:rsidRPr="00C36DD5">
          <w:rPr>
            <w:webHidden/>
          </w:rPr>
          <w:instrText xml:space="preserve"> PAGEREF _Toc156464545 \h </w:instrText>
        </w:r>
        <w:r w:rsidR="00C36DD5" w:rsidRPr="00C36DD5">
          <w:rPr>
            <w:webHidden/>
          </w:rPr>
        </w:r>
        <w:r w:rsidR="00C36DD5" w:rsidRPr="00C36DD5">
          <w:rPr>
            <w:webHidden/>
          </w:rPr>
          <w:fldChar w:fldCharType="separate"/>
        </w:r>
        <w:r w:rsidR="00C36DD5" w:rsidRPr="00C36DD5">
          <w:rPr>
            <w:webHidden/>
          </w:rPr>
          <w:t>64</w:t>
        </w:r>
        <w:r w:rsidR="00C36DD5" w:rsidRPr="00C36DD5">
          <w:rPr>
            <w:webHidden/>
          </w:rPr>
          <w:fldChar w:fldCharType="end"/>
        </w:r>
      </w:hyperlink>
    </w:p>
    <w:p w14:paraId="6F7EDF3A" w14:textId="5D5001DA" w:rsidR="00C36DD5" w:rsidRPr="00C36DD5" w:rsidRDefault="00CA64C2">
      <w:pPr>
        <w:pStyle w:val="TOC2"/>
        <w:rPr>
          <w:rFonts w:eastAsiaTheme="minorEastAsia" w:cstheme="minorBidi"/>
          <w:kern w:val="2"/>
          <w:sz w:val="22"/>
          <w:szCs w:val="22"/>
          <w14:ligatures w14:val="standardContextual"/>
        </w:rPr>
      </w:pPr>
      <w:hyperlink w:anchor="_Toc156464546" w:history="1">
        <w:r w:rsidR="00C36DD5" w:rsidRPr="00C36DD5">
          <w:rPr>
            <w:rStyle w:val="Hyperlink"/>
          </w:rPr>
          <w:t>8.3 Etapa de evaluare preliminară – dacă este cazul (specific  pentru intervențiile FSE+)</w:t>
        </w:r>
        <w:r w:rsidR="00C36DD5" w:rsidRPr="00C36DD5">
          <w:rPr>
            <w:webHidden/>
          </w:rPr>
          <w:tab/>
        </w:r>
        <w:r w:rsidR="00C36DD5" w:rsidRPr="00C36DD5">
          <w:rPr>
            <w:webHidden/>
          </w:rPr>
          <w:fldChar w:fldCharType="begin"/>
        </w:r>
        <w:r w:rsidR="00C36DD5" w:rsidRPr="00C36DD5">
          <w:rPr>
            <w:webHidden/>
          </w:rPr>
          <w:instrText xml:space="preserve"> PAGEREF _Toc156464546 \h </w:instrText>
        </w:r>
        <w:r w:rsidR="00C36DD5" w:rsidRPr="00C36DD5">
          <w:rPr>
            <w:webHidden/>
          </w:rPr>
        </w:r>
        <w:r w:rsidR="00C36DD5" w:rsidRPr="00C36DD5">
          <w:rPr>
            <w:webHidden/>
          </w:rPr>
          <w:fldChar w:fldCharType="separate"/>
        </w:r>
        <w:r w:rsidR="00C36DD5" w:rsidRPr="00C36DD5">
          <w:rPr>
            <w:webHidden/>
          </w:rPr>
          <w:t>65</w:t>
        </w:r>
        <w:r w:rsidR="00C36DD5" w:rsidRPr="00C36DD5">
          <w:rPr>
            <w:webHidden/>
          </w:rPr>
          <w:fldChar w:fldCharType="end"/>
        </w:r>
      </w:hyperlink>
    </w:p>
    <w:p w14:paraId="7146B997" w14:textId="6C0FCB73" w:rsidR="00C36DD5" w:rsidRPr="00C36DD5" w:rsidRDefault="00CA64C2">
      <w:pPr>
        <w:pStyle w:val="TOC2"/>
        <w:rPr>
          <w:rFonts w:eastAsiaTheme="minorEastAsia" w:cstheme="minorBidi"/>
          <w:kern w:val="2"/>
          <w:sz w:val="22"/>
          <w:szCs w:val="22"/>
          <w14:ligatures w14:val="standardContextual"/>
        </w:rPr>
      </w:pPr>
      <w:hyperlink w:anchor="_Toc156464547" w:history="1">
        <w:r w:rsidR="00C36DD5" w:rsidRPr="00C36DD5">
          <w:rPr>
            <w:rStyle w:val="Hyperlink"/>
          </w:rPr>
          <w:t>8.4 Evaluarea tehnică și financiară. Criterii de evaluare tehnică și financiară</w:t>
        </w:r>
        <w:r w:rsidR="00C36DD5" w:rsidRPr="00C36DD5">
          <w:rPr>
            <w:webHidden/>
          </w:rPr>
          <w:tab/>
        </w:r>
        <w:r w:rsidR="00C36DD5" w:rsidRPr="00C36DD5">
          <w:rPr>
            <w:webHidden/>
          </w:rPr>
          <w:fldChar w:fldCharType="begin"/>
        </w:r>
        <w:r w:rsidR="00C36DD5" w:rsidRPr="00C36DD5">
          <w:rPr>
            <w:webHidden/>
          </w:rPr>
          <w:instrText xml:space="preserve"> PAGEREF _Toc156464547 \h </w:instrText>
        </w:r>
        <w:r w:rsidR="00C36DD5" w:rsidRPr="00C36DD5">
          <w:rPr>
            <w:webHidden/>
          </w:rPr>
        </w:r>
        <w:r w:rsidR="00C36DD5" w:rsidRPr="00C36DD5">
          <w:rPr>
            <w:webHidden/>
          </w:rPr>
          <w:fldChar w:fldCharType="separate"/>
        </w:r>
        <w:r w:rsidR="00C36DD5" w:rsidRPr="00C36DD5">
          <w:rPr>
            <w:webHidden/>
          </w:rPr>
          <w:t>65</w:t>
        </w:r>
        <w:r w:rsidR="00C36DD5" w:rsidRPr="00C36DD5">
          <w:rPr>
            <w:webHidden/>
          </w:rPr>
          <w:fldChar w:fldCharType="end"/>
        </w:r>
      </w:hyperlink>
    </w:p>
    <w:p w14:paraId="414ACA12" w14:textId="3EFC1864" w:rsidR="00C36DD5" w:rsidRPr="00C36DD5" w:rsidRDefault="00CA64C2">
      <w:pPr>
        <w:pStyle w:val="TOC3"/>
        <w:tabs>
          <w:tab w:val="right" w:leader="dot" w:pos="9627"/>
        </w:tabs>
        <w:rPr>
          <w:noProof/>
          <w:kern w:val="2"/>
          <w14:ligatures w14:val="standardContextual"/>
        </w:rPr>
      </w:pPr>
      <w:hyperlink w:anchor="_Toc156464548" w:history="1">
        <w:r w:rsidR="00C36DD5" w:rsidRPr="00C36DD5">
          <w:rPr>
            <w:rStyle w:val="Hyperlink"/>
            <w:rFonts w:eastAsia="SimSun" w:cstheme="minorHAnsi"/>
            <w:noProof/>
          </w:rPr>
          <w:t>8.4.1 Vizita la fața locului</w:t>
        </w:r>
        <w:r w:rsidR="00C36DD5" w:rsidRPr="00C36DD5">
          <w:rPr>
            <w:noProof/>
            <w:webHidden/>
          </w:rPr>
          <w:tab/>
        </w:r>
        <w:r w:rsidR="00C36DD5" w:rsidRPr="00C36DD5">
          <w:rPr>
            <w:noProof/>
            <w:webHidden/>
          </w:rPr>
          <w:fldChar w:fldCharType="begin"/>
        </w:r>
        <w:r w:rsidR="00C36DD5" w:rsidRPr="00C36DD5">
          <w:rPr>
            <w:noProof/>
            <w:webHidden/>
          </w:rPr>
          <w:instrText xml:space="preserve"> PAGEREF _Toc156464548 \h </w:instrText>
        </w:r>
        <w:r w:rsidR="00C36DD5" w:rsidRPr="00C36DD5">
          <w:rPr>
            <w:noProof/>
            <w:webHidden/>
          </w:rPr>
        </w:r>
        <w:r w:rsidR="00C36DD5" w:rsidRPr="00C36DD5">
          <w:rPr>
            <w:noProof/>
            <w:webHidden/>
          </w:rPr>
          <w:fldChar w:fldCharType="separate"/>
        </w:r>
        <w:r w:rsidR="00C36DD5" w:rsidRPr="00C36DD5">
          <w:rPr>
            <w:noProof/>
            <w:webHidden/>
          </w:rPr>
          <w:t>66</w:t>
        </w:r>
        <w:r w:rsidR="00C36DD5" w:rsidRPr="00C36DD5">
          <w:rPr>
            <w:noProof/>
            <w:webHidden/>
          </w:rPr>
          <w:fldChar w:fldCharType="end"/>
        </w:r>
      </w:hyperlink>
    </w:p>
    <w:p w14:paraId="6D36E3E3" w14:textId="093709DD" w:rsidR="00C36DD5" w:rsidRPr="00C36DD5" w:rsidRDefault="00CA64C2">
      <w:pPr>
        <w:pStyle w:val="TOC2"/>
        <w:rPr>
          <w:rFonts w:eastAsiaTheme="minorEastAsia" w:cstheme="minorBidi"/>
          <w:kern w:val="2"/>
          <w:sz w:val="22"/>
          <w:szCs w:val="22"/>
          <w14:ligatures w14:val="standardContextual"/>
        </w:rPr>
      </w:pPr>
      <w:hyperlink w:anchor="_Toc156464549" w:history="1">
        <w:r w:rsidR="00C36DD5" w:rsidRPr="00C36DD5">
          <w:rPr>
            <w:rStyle w:val="Hyperlink"/>
          </w:rPr>
          <w:t>8.5 Aplicarea pragului de calitate</w:t>
        </w:r>
        <w:r w:rsidR="00C36DD5" w:rsidRPr="00C36DD5">
          <w:rPr>
            <w:webHidden/>
          </w:rPr>
          <w:tab/>
        </w:r>
        <w:r w:rsidR="00C36DD5" w:rsidRPr="00C36DD5">
          <w:rPr>
            <w:webHidden/>
          </w:rPr>
          <w:fldChar w:fldCharType="begin"/>
        </w:r>
        <w:r w:rsidR="00C36DD5" w:rsidRPr="00C36DD5">
          <w:rPr>
            <w:webHidden/>
          </w:rPr>
          <w:instrText xml:space="preserve"> PAGEREF _Toc156464549 \h </w:instrText>
        </w:r>
        <w:r w:rsidR="00C36DD5" w:rsidRPr="00C36DD5">
          <w:rPr>
            <w:webHidden/>
          </w:rPr>
        </w:r>
        <w:r w:rsidR="00C36DD5" w:rsidRPr="00C36DD5">
          <w:rPr>
            <w:webHidden/>
          </w:rPr>
          <w:fldChar w:fldCharType="separate"/>
        </w:r>
        <w:r w:rsidR="00C36DD5" w:rsidRPr="00C36DD5">
          <w:rPr>
            <w:webHidden/>
          </w:rPr>
          <w:t>67</w:t>
        </w:r>
        <w:r w:rsidR="00C36DD5" w:rsidRPr="00C36DD5">
          <w:rPr>
            <w:webHidden/>
          </w:rPr>
          <w:fldChar w:fldCharType="end"/>
        </w:r>
      </w:hyperlink>
    </w:p>
    <w:p w14:paraId="6DD16303" w14:textId="78161506" w:rsidR="00C36DD5" w:rsidRPr="00C36DD5" w:rsidRDefault="00CA64C2">
      <w:pPr>
        <w:pStyle w:val="TOC2"/>
        <w:rPr>
          <w:rFonts w:eastAsiaTheme="minorEastAsia" w:cstheme="minorBidi"/>
          <w:kern w:val="2"/>
          <w:sz w:val="22"/>
          <w:szCs w:val="22"/>
          <w14:ligatures w14:val="standardContextual"/>
        </w:rPr>
      </w:pPr>
      <w:hyperlink w:anchor="_Toc156464550" w:history="1">
        <w:r w:rsidR="00C36DD5" w:rsidRPr="00C36DD5">
          <w:rPr>
            <w:rStyle w:val="Hyperlink"/>
          </w:rPr>
          <w:t>8.6 Aplicarea pragului de excelență</w:t>
        </w:r>
        <w:r w:rsidR="00C36DD5" w:rsidRPr="00C36DD5">
          <w:rPr>
            <w:webHidden/>
          </w:rPr>
          <w:tab/>
        </w:r>
        <w:r w:rsidR="00C36DD5" w:rsidRPr="00C36DD5">
          <w:rPr>
            <w:webHidden/>
          </w:rPr>
          <w:fldChar w:fldCharType="begin"/>
        </w:r>
        <w:r w:rsidR="00C36DD5" w:rsidRPr="00C36DD5">
          <w:rPr>
            <w:webHidden/>
          </w:rPr>
          <w:instrText xml:space="preserve"> PAGEREF _Toc156464550 \h </w:instrText>
        </w:r>
        <w:r w:rsidR="00C36DD5" w:rsidRPr="00C36DD5">
          <w:rPr>
            <w:webHidden/>
          </w:rPr>
        </w:r>
        <w:r w:rsidR="00C36DD5" w:rsidRPr="00C36DD5">
          <w:rPr>
            <w:webHidden/>
          </w:rPr>
          <w:fldChar w:fldCharType="separate"/>
        </w:r>
        <w:r w:rsidR="00C36DD5" w:rsidRPr="00C36DD5">
          <w:rPr>
            <w:webHidden/>
          </w:rPr>
          <w:t>68</w:t>
        </w:r>
        <w:r w:rsidR="00C36DD5" w:rsidRPr="00C36DD5">
          <w:rPr>
            <w:webHidden/>
          </w:rPr>
          <w:fldChar w:fldCharType="end"/>
        </w:r>
      </w:hyperlink>
    </w:p>
    <w:p w14:paraId="14D06B7E" w14:textId="16476FDF" w:rsidR="00C36DD5" w:rsidRPr="00C36DD5" w:rsidRDefault="00CA64C2">
      <w:pPr>
        <w:pStyle w:val="TOC2"/>
        <w:rPr>
          <w:rFonts w:eastAsiaTheme="minorEastAsia" w:cstheme="minorBidi"/>
          <w:kern w:val="2"/>
          <w:sz w:val="22"/>
          <w:szCs w:val="22"/>
          <w14:ligatures w14:val="standardContextual"/>
        </w:rPr>
      </w:pPr>
      <w:hyperlink w:anchor="_Toc156464551" w:history="1">
        <w:r w:rsidR="00C36DD5" w:rsidRPr="00C36DD5">
          <w:rPr>
            <w:rStyle w:val="Hyperlink"/>
          </w:rPr>
          <w:t>8.7 Notificarea rezultatului evaluării tehnice și financiare</w:t>
        </w:r>
        <w:r w:rsidR="00C36DD5" w:rsidRPr="00C36DD5">
          <w:rPr>
            <w:webHidden/>
          </w:rPr>
          <w:tab/>
        </w:r>
        <w:r w:rsidR="00C36DD5" w:rsidRPr="00C36DD5">
          <w:rPr>
            <w:webHidden/>
          </w:rPr>
          <w:fldChar w:fldCharType="begin"/>
        </w:r>
        <w:r w:rsidR="00C36DD5" w:rsidRPr="00C36DD5">
          <w:rPr>
            <w:webHidden/>
          </w:rPr>
          <w:instrText xml:space="preserve"> PAGEREF _Toc156464551 \h </w:instrText>
        </w:r>
        <w:r w:rsidR="00C36DD5" w:rsidRPr="00C36DD5">
          <w:rPr>
            <w:webHidden/>
          </w:rPr>
        </w:r>
        <w:r w:rsidR="00C36DD5" w:rsidRPr="00C36DD5">
          <w:rPr>
            <w:webHidden/>
          </w:rPr>
          <w:fldChar w:fldCharType="separate"/>
        </w:r>
        <w:r w:rsidR="00C36DD5" w:rsidRPr="00C36DD5">
          <w:rPr>
            <w:webHidden/>
          </w:rPr>
          <w:t>68</w:t>
        </w:r>
        <w:r w:rsidR="00C36DD5" w:rsidRPr="00C36DD5">
          <w:rPr>
            <w:webHidden/>
          </w:rPr>
          <w:fldChar w:fldCharType="end"/>
        </w:r>
      </w:hyperlink>
    </w:p>
    <w:p w14:paraId="1AB88EED" w14:textId="487F3A58" w:rsidR="00C36DD5" w:rsidRPr="00C36DD5" w:rsidRDefault="00CA64C2">
      <w:pPr>
        <w:pStyle w:val="TOC2"/>
        <w:rPr>
          <w:rFonts w:eastAsiaTheme="minorEastAsia" w:cstheme="minorBidi"/>
          <w:kern w:val="2"/>
          <w:sz w:val="22"/>
          <w:szCs w:val="22"/>
          <w14:ligatures w14:val="standardContextual"/>
        </w:rPr>
      </w:pPr>
      <w:hyperlink w:anchor="_Toc156464552" w:history="1">
        <w:r w:rsidR="00C36DD5" w:rsidRPr="00C36DD5">
          <w:rPr>
            <w:rStyle w:val="Hyperlink"/>
          </w:rPr>
          <w:t>8.8 Contestații</w:t>
        </w:r>
        <w:r w:rsidR="00C36DD5" w:rsidRPr="00C36DD5">
          <w:rPr>
            <w:webHidden/>
          </w:rPr>
          <w:tab/>
        </w:r>
        <w:r w:rsidR="00C36DD5" w:rsidRPr="00C36DD5">
          <w:rPr>
            <w:webHidden/>
          </w:rPr>
          <w:fldChar w:fldCharType="begin"/>
        </w:r>
        <w:r w:rsidR="00C36DD5" w:rsidRPr="00C36DD5">
          <w:rPr>
            <w:webHidden/>
          </w:rPr>
          <w:instrText xml:space="preserve"> PAGEREF _Toc156464552 \h </w:instrText>
        </w:r>
        <w:r w:rsidR="00C36DD5" w:rsidRPr="00C36DD5">
          <w:rPr>
            <w:webHidden/>
          </w:rPr>
        </w:r>
        <w:r w:rsidR="00C36DD5" w:rsidRPr="00C36DD5">
          <w:rPr>
            <w:webHidden/>
          </w:rPr>
          <w:fldChar w:fldCharType="separate"/>
        </w:r>
        <w:r w:rsidR="00C36DD5" w:rsidRPr="00C36DD5">
          <w:rPr>
            <w:webHidden/>
          </w:rPr>
          <w:t>68</w:t>
        </w:r>
        <w:r w:rsidR="00C36DD5" w:rsidRPr="00C36DD5">
          <w:rPr>
            <w:webHidden/>
          </w:rPr>
          <w:fldChar w:fldCharType="end"/>
        </w:r>
      </w:hyperlink>
    </w:p>
    <w:p w14:paraId="354FDEE2" w14:textId="4ACE4EFF" w:rsidR="00C36DD5" w:rsidRPr="00C36DD5" w:rsidRDefault="00CA64C2">
      <w:pPr>
        <w:pStyle w:val="TOC2"/>
        <w:rPr>
          <w:rFonts w:eastAsiaTheme="minorEastAsia" w:cstheme="minorBidi"/>
          <w:kern w:val="2"/>
          <w:sz w:val="22"/>
          <w:szCs w:val="22"/>
          <w14:ligatures w14:val="standardContextual"/>
        </w:rPr>
      </w:pPr>
      <w:hyperlink w:anchor="_Toc156464553" w:history="1">
        <w:r w:rsidR="00C36DD5" w:rsidRPr="00C36DD5">
          <w:rPr>
            <w:rStyle w:val="Hyperlink"/>
          </w:rPr>
          <w:t>8.9 Contractarea proiectelor</w:t>
        </w:r>
        <w:r w:rsidR="00C36DD5" w:rsidRPr="00C36DD5">
          <w:rPr>
            <w:webHidden/>
          </w:rPr>
          <w:tab/>
        </w:r>
        <w:r w:rsidR="00C36DD5" w:rsidRPr="00C36DD5">
          <w:rPr>
            <w:webHidden/>
          </w:rPr>
          <w:fldChar w:fldCharType="begin"/>
        </w:r>
        <w:r w:rsidR="00C36DD5" w:rsidRPr="00C36DD5">
          <w:rPr>
            <w:webHidden/>
          </w:rPr>
          <w:instrText xml:space="preserve"> PAGEREF _Toc156464553 \h </w:instrText>
        </w:r>
        <w:r w:rsidR="00C36DD5" w:rsidRPr="00C36DD5">
          <w:rPr>
            <w:webHidden/>
          </w:rPr>
        </w:r>
        <w:r w:rsidR="00C36DD5" w:rsidRPr="00C36DD5">
          <w:rPr>
            <w:webHidden/>
          </w:rPr>
          <w:fldChar w:fldCharType="separate"/>
        </w:r>
        <w:r w:rsidR="00C36DD5" w:rsidRPr="00C36DD5">
          <w:rPr>
            <w:webHidden/>
          </w:rPr>
          <w:t>69</w:t>
        </w:r>
        <w:r w:rsidR="00C36DD5" w:rsidRPr="00C36DD5">
          <w:rPr>
            <w:webHidden/>
          </w:rPr>
          <w:fldChar w:fldCharType="end"/>
        </w:r>
      </w:hyperlink>
    </w:p>
    <w:p w14:paraId="54265433" w14:textId="09F9E17A" w:rsidR="00C36DD5" w:rsidRPr="00C36DD5" w:rsidRDefault="00CA64C2">
      <w:pPr>
        <w:pStyle w:val="TOC3"/>
        <w:tabs>
          <w:tab w:val="right" w:leader="dot" w:pos="9627"/>
        </w:tabs>
        <w:rPr>
          <w:noProof/>
          <w:kern w:val="2"/>
          <w14:ligatures w14:val="standardContextual"/>
        </w:rPr>
      </w:pPr>
      <w:hyperlink w:anchor="_Toc156464554" w:history="1">
        <w:r w:rsidR="00C36DD5" w:rsidRPr="00C36DD5">
          <w:rPr>
            <w:rStyle w:val="Hyperlink"/>
            <w:rFonts w:eastAsia="SimSun" w:cstheme="minorHAnsi"/>
            <w:noProof/>
          </w:rPr>
          <w:t>8.9.1 Verificarea îndeplinirii condițiilor de eligibilitate</w:t>
        </w:r>
        <w:r w:rsidR="00C36DD5" w:rsidRPr="00C36DD5">
          <w:rPr>
            <w:noProof/>
            <w:webHidden/>
          </w:rPr>
          <w:tab/>
        </w:r>
        <w:r w:rsidR="00C36DD5" w:rsidRPr="00C36DD5">
          <w:rPr>
            <w:noProof/>
            <w:webHidden/>
          </w:rPr>
          <w:fldChar w:fldCharType="begin"/>
        </w:r>
        <w:r w:rsidR="00C36DD5" w:rsidRPr="00C36DD5">
          <w:rPr>
            <w:noProof/>
            <w:webHidden/>
          </w:rPr>
          <w:instrText xml:space="preserve"> PAGEREF _Toc156464554 \h </w:instrText>
        </w:r>
        <w:r w:rsidR="00C36DD5" w:rsidRPr="00C36DD5">
          <w:rPr>
            <w:noProof/>
            <w:webHidden/>
          </w:rPr>
        </w:r>
        <w:r w:rsidR="00C36DD5" w:rsidRPr="00C36DD5">
          <w:rPr>
            <w:noProof/>
            <w:webHidden/>
          </w:rPr>
          <w:fldChar w:fldCharType="separate"/>
        </w:r>
        <w:r w:rsidR="00C36DD5" w:rsidRPr="00C36DD5">
          <w:rPr>
            <w:noProof/>
            <w:webHidden/>
          </w:rPr>
          <w:t>69</w:t>
        </w:r>
        <w:r w:rsidR="00C36DD5" w:rsidRPr="00C36DD5">
          <w:rPr>
            <w:noProof/>
            <w:webHidden/>
          </w:rPr>
          <w:fldChar w:fldCharType="end"/>
        </w:r>
      </w:hyperlink>
    </w:p>
    <w:p w14:paraId="5D790909" w14:textId="3A99EC11" w:rsidR="00C36DD5" w:rsidRPr="00C36DD5" w:rsidRDefault="00CA64C2">
      <w:pPr>
        <w:pStyle w:val="TOC3"/>
        <w:tabs>
          <w:tab w:val="right" w:leader="dot" w:pos="9627"/>
        </w:tabs>
        <w:rPr>
          <w:noProof/>
          <w:kern w:val="2"/>
          <w14:ligatures w14:val="standardContextual"/>
        </w:rPr>
      </w:pPr>
      <w:hyperlink w:anchor="_Toc156464555" w:history="1">
        <w:r w:rsidR="00C36DD5" w:rsidRPr="00C36DD5">
          <w:rPr>
            <w:rStyle w:val="Hyperlink"/>
            <w:rFonts w:eastAsia="SimSun" w:cstheme="minorHAnsi"/>
            <w:noProof/>
          </w:rPr>
          <w:t>8.9.2 Decizia de acordare/respingere a finanțării</w:t>
        </w:r>
        <w:r w:rsidR="00C36DD5" w:rsidRPr="00C36DD5">
          <w:rPr>
            <w:noProof/>
            <w:webHidden/>
          </w:rPr>
          <w:tab/>
        </w:r>
        <w:r w:rsidR="00C36DD5" w:rsidRPr="00C36DD5">
          <w:rPr>
            <w:noProof/>
            <w:webHidden/>
          </w:rPr>
          <w:fldChar w:fldCharType="begin"/>
        </w:r>
        <w:r w:rsidR="00C36DD5" w:rsidRPr="00C36DD5">
          <w:rPr>
            <w:noProof/>
            <w:webHidden/>
          </w:rPr>
          <w:instrText xml:space="preserve"> PAGEREF _Toc156464555 \h </w:instrText>
        </w:r>
        <w:r w:rsidR="00C36DD5" w:rsidRPr="00C36DD5">
          <w:rPr>
            <w:noProof/>
            <w:webHidden/>
          </w:rPr>
        </w:r>
        <w:r w:rsidR="00C36DD5" w:rsidRPr="00C36DD5">
          <w:rPr>
            <w:noProof/>
            <w:webHidden/>
          </w:rPr>
          <w:fldChar w:fldCharType="separate"/>
        </w:r>
        <w:r w:rsidR="00C36DD5" w:rsidRPr="00C36DD5">
          <w:rPr>
            <w:noProof/>
            <w:webHidden/>
          </w:rPr>
          <w:t>70</w:t>
        </w:r>
        <w:r w:rsidR="00C36DD5" w:rsidRPr="00C36DD5">
          <w:rPr>
            <w:noProof/>
            <w:webHidden/>
          </w:rPr>
          <w:fldChar w:fldCharType="end"/>
        </w:r>
      </w:hyperlink>
    </w:p>
    <w:p w14:paraId="075C7650" w14:textId="4E8DA80C" w:rsidR="00C36DD5" w:rsidRPr="00C36DD5" w:rsidRDefault="00CA64C2">
      <w:pPr>
        <w:pStyle w:val="TOC3"/>
        <w:tabs>
          <w:tab w:val="right" w:leader="dot" w:pos="9627"/>
        </w:tabs>
        <w:rPr>
          <w:noProof/>
          <w:kern w:val="2"/>
          <w14:ligatures w14:val="standardContextual"/>
        </w:rPr>
      </w:pPr>
      <w:hyperlink w:anchor="_Toc156464556" w:history="1">
        <w:r w:rsidR="00C36DD5" w:rsidRPr="00C36DD5">
          <w:rPr>
            <w:rStyle w:val="Hyperlink"/>
            <w:rFonts w:eastAsia="SimSun" w:cstheme="minorHAnsi"/>
            <w:noProof/>
          </w:rPr>
          <w:t>8.9.3 Definitivarea planului de monitorizare al proiectului</w:t>
        </w:r>
        <w:r w:rsidR="00C36DD5" w:rsidRPr="00C36DD5">
          <w:rPr>
            <w:noProof/>
            <w:webHidden/>
          </w:rPr>
          <w:tab/>
        </w:r>
        <w:r w:rsidR="00C36DD5" w:rsidRPr="00C36DD5">
          <w:rPr>
            <w:noProof/>
            <w:webHidden/>
          </w:rPr>
          <w:fldChar w:fldCharType="begin"/>
        </w:r>
        <w:r w:rsidR="00C36DD5" w:rsidRPr="00C36DD5">
          <w:rPr>
            <w:noProof/>
            <w:webHidden/>
          </w:rPr>
          <w:instrText xml:space="preserve"> PAGEREF _Toc156464556 \h </w:instrText>
        </w:r>
        <w:r w:rsidR="00C36DD5" w:rsidRPr="00C36DD5">
          <w:rPr>
            <w:noProof/>
            <w:webHidden/>
          </w:rPr>
        </w:r>
        <w:r w:rsidR="00C36DD5" w:rsidRPr="00C36DD5">
          <w:rPr>
            <w:noProof/>
            <w:webHidden/>
          </w:rPr>
          <w:fldChar w:fldCharType="separate"/>
        </w:r>
        <w:r w:rsidR="00C36DD5" w:rsidRPr="00C36DD5">
          <w:rPr>
            <w:noProof/>
            <w:webHidden/>
          </w:rPr>
          <w:t>71</w:t>
        </w:r>
        <w:r w:rsidR="00C36DD5" w:rsidRPr="00C36DD5">
          <w:rPr>
            <w:noProof/>
            <w:webHidden/>
          </w:rPr>
          <w:fldChar w:fldCharType="end"/>
        </w:r>
      </w:hyperlink>
    </w:p>
    <w:p w14:paraId="01339EF4" w14:textId="7E7F80E9" w:rsidR="00C36DD5" w:rsidRPr="00C36DD5" w:rsidRDefault="00CA64C2">
      <w:pPr>
        <w:pStyle w:val="TOC3"/>
        <w:tabs>
          <w:tab w:val="right" w:leader="dot" w:pos="9627"/>
        </w:tabs>
        <w:rPr>
          <w:noProof/>
          <w:kern w:val="2"/>
          <w14:ligatures w14:val="standardContextual"/>
        </w:rPr>
      </w:pPr>
      <w:hyperlink w:anchor="_Toc156464557" w:history="1">
        <w:r w:rsidR="00C36DD5" w:rsidRPr="00C36DD5">
          <w:rPr>
            <w:rStyle w:val="Hyperlink"/>
            <w:rFonts w:eastAsia="SimSun" w:cstheme="minorHAnsi"/>
            <w:noProof/>
          </w:rPr>
          <w:t>8.9.4 Semnarea contractului de finanțare/emiterea deciziei de finanțare</w:t>
        </w:r>
        <w:r w:rsidR="00C36DD5" w:rsidRPr="00C36DD5">
          <w:rPr>
            <w:noProof/>
            <w:webHidden/>
          </w:rPr>
          <w:tab/>
        </w:r>
        <w:r w:rsidR="00C36DD5" w:rsidRPr="00C36DD5">
          <w:rPr>
            <w:noProof/>
            <w:webHidden/>
          </w:rPr>
          <w:fldChar w:fldCharType="begin"/>
        </w:r>
        <w:r w:rsidR="00C36DD5" w:rsidRPr="00C36DD5">
          <w:rPr>
            <w:noProof/>
            <w:webHidden/>
          </w:rPr>
          <w:instrText xml:space="preserve"> PAGEREF _Toc156464557 \h </w:instrText>
        </w:r>
        <w:r w:rsidR="00C36DD5" w:rsidRPr="00C36DD5">
          <w:rPr>
            <w:noProof/>
            <w:webHidden/>
          </w:rPr>
        </w:r>
        <w:r w:rsidR="00C36DD5" w:rsidRPr="00C36DD5">
          <w:rPr>
            <w:noProof/>
            <w:webHidden/>
          </w:rPr>
          <w:fldChar w:fldCharType="separate"/>
        </w:r>
        <w:r w:rsidR="00C36DD5" w:rsidRPr="00C36DD5">
          <w:rPr>
            <w:noProof/>
            <w:webHidden/>
          </w:rPr>
          <w:t>71</w:t>
        </w:r>
        <w:r w:rsidR="00C36DD5" w:rsidRPr="00C36DD5">
          <w:rPr>
            <w:noProof/>
            <w:webHidden/>
          </w:rPr>
          <w:fldChar w:fldCharType="end"/>
        </w:r>
      </w:hyperlink>
    </w:p>
    <w:p w14:paraId="3465997C" w14:textId="0867F449" w:rsidR="00C36DD5" w:rsidRPr="00C36DD5" w:rsidRDefault="00CA64C2">
      <w:pPr>
        <w:pStyle w:val="TOC1"/>
        <w:rPr>
          <w:rFonts w:eastAsiaTheme="minorEastAsia" w:cstheme="minorBidi"/>
          <w:b w:val="0"/>
          <w:bCs w:val="0"/>
          <w:kern w:val="2"/>
          <w:sz w:val="22"/>
          <w:szCs w:val="22"/>
          <w:lang w:val="en-US" w:eastAsia="en-US"/>
          <w14:ligatures w14:val="standardContextual"/>
        </w:rPr>
      </w:pPr>
      <w:hyperlink w:anchor="_Toc156464558" w:history="1">
        <w:r w:rsidR="00C36DD5" w:rsidRPr="00C36DD5">
          <w:rPr>
            <w:rStyle w:val="Hyperlink"/>
            <w:b w:val="0"/>
            <w:bCs w:val="0"/>
          </w:rPr>
          <w:t>9. ASPECTE PRIVIND CONFLICTUL DE INTERESE</w:t>
        </w:r>
        <w:r w:rsidR="00C36DD5" w:rsidRPr="00C36DD5">
          <w:rPr>
            <w:b w:val="0"/>
            <w:bCs w:val="0"/>
            <w:webHidden/>
          </w:rPr>
          <w:tab/>
        </w:r>
        <w:r w:rsidR="00C36DD5" w:rsidRPr="00C36DD5">
          <w:rPr>
            <w:b w:val="0"/>
            <w:bCs w:val="0"/>
            <w:webHidden/>
          </w:rPr>
          <w:fldChar w:fldCharType="begin"/>
        </w:r>
        <w:r w:rsidR="00C36DD5" w:rsidRPr="00C36DD5">
          <w:rPr>
            <w:b w:val="0"/>
            <w:bCs w:val="0"/>
            <w:webHidden/>
          </w:rPr>
          <w:instrText xml:space="preserve"> PAGEREF _Toc156464558 \h </w:instrText>
        </w:r>
        <w:r w:rsidR="00C36DD5" w:rsidRPr="00C36DD5">
          <w:rPr>
            <w:b w:val="0"/>
            <w:bCs w:val="0"/>
            <w:webHidden/>
          </w:rPr>
        </w:r>
        <w:r w:rsidR="00C36DD5" w:rsidRPr="00C36DD5">
          <w:rPr>
            <w:b w:val="0"/>
            <w:bCs w:val="0"/>
            <w:webHidden/>
          </w:rPr>
          <w:fldChar w:fldCharType="separate"/>
        </w:r>
        <w:r w:rsidR="00C36DD5" w:rsidRPr="00C36DD5">
          <w:rPr>
            <w:b w:val="0"/>
            <w:bCs w:val="0"/>
            <w:webHidden/>
          </w:rPr>
          <w:t>73</w:t>
        </w:r>
        <w:r w:rsidR="00C36DD5" w:rsidRPr="00C36DD5">
          <w:rPr>
            <w:b w:val="0"/>
            <w:bCs w:val="0"/>
            <w:webHidden/>
          </w:rPr>
          <w:fldChar w:fldCharType="end"/>
        </w:r>
      </w:hyperlink>
    </w:p>
    <w:p w14:paraId="38BDEF48" w14:textId="5E3537A4" w:rsidR="00C36DD5" w:rsidRPr="00C36DD5" w:rsidRDefault="00CA64C2">
      <w:pPr>
        <w:pStyle w:val="TOC1"/>
        <w:rPr>
          <w:rFonts w:eastAsiaTheme="minorEastAsia" w:cstheme="minorBidi"/>
          <w:b w:val="0"/>
          <w:bCs w:val="0"/>
          <w:kern w:val="2"/>
          <w:sz w:val="22"/>
          <w:szCs w:val="22"/>
          <w:lang w:val="en-US" w:eastAsia="en-US"/>
          <w14:ligatures w14:val="standardContextual"/>
        </w:rPr>
      </w:pPr>
      <w:hyperlink w:anchor="_Toc156464559" w:history="1">
        <w:r w:rsidR="00C36DD5" w:rsidRPr="00C36DD5">
          <w:rPr>
            <w:rStyle w:val="Hyperlink"/>
            <w:b w:val="0"/>
            <w:bCs w:val="0"/>
          </w:rPr>
          <w:t>10. ASPECTE PRIVIND PRELUCRAREA DATELOR CU CARACTER PERSONAL</w:t>
        </w:r>
        <w:r w:rsidR="00C36DD5" w:rsidRPr="00C36DD5">
          <w:rPr>
            <w:b w:val="0"/>
            <w:bCs w:val="0"/>
            <w:webHidden/>
          </w:rPr>
          <w:tab/>
        </w:r>
        <w:r w:rsidR="00C36DD5" w:rsidRPr="00C36DD5">
          <w:rPr>
            <w:b w:val="0"/>
            <w:bCs w:val="0"/>
            <w:webHidden/>
          </w:rPr>
          <w:fldChar w:fldCharType="begin"/>
        </w:r>
        <w:r w:rsidR="00C36DD5" w:rsidRPr="00C36DD5">
          <w:rPr>
            <w:b w:val="0"/>
            <w:bCs w:val="0"/>
            <w:webHidden/>
          </w:rPr>
          <w:instrText xml:space="preserve"> PAGEREF _Toc156464559 \h </w:instrText>
        </w:r>
        <w:r w:rsidR="00C36DD5" w:rsidRPr="00C36DD5">
          <w:rPr>
            <w:b w:val="0"/>
            <w:bCs w:val="0"/>
            <w:webHidden/>
          </w:rPr>
        </w:r>
        <w:r w:rsidR="00C36DD5" w:rsidRPr="00C36DD5">
          <w:rPr>
            <w:b w:val="0"/>
            <w:bCs w:val="0"/>
            <w:webHidden/>
          </w:rPr>
          <w:fldChar w:fldCharType="separate"/>
        </w:r>
        <w:r w:rsidR="00C36DD5" w:rsidRPr="00C36DD5">
          <w:rPr>
            <w:b w:val="0"/>
            <w:bCs w:val="0"/>
            <w:webHidden/>
          </w:rPr>
          <w:t>73</w:t>
        </w:r>
        <w:r w:rsidR="00C36DD5" w:rsidRPr="00C36DD5">
          <w:rPr>
            <w:b w:val="0"/>
            <w:bCs w:val="0"/>
            <w:webHidden/>
          </w:rPr>
          <w:fldChar w:fldCharType="end"/>
        </w:r>
      </w:hyperlink>
    </w:p>
    <w:p w14:paraId="69917C33" w14:textId="5A890592" w:rsidR="00C36DD5" w:rsidRPr="00C36DD5" w:rsidRDefault="00CA64C2">
      <w:pPr>
        <w:pStyle w:val="TOC1"/>
        <w:rPr>
          <w:rFonts w:eastAsiaTheme="minorEastAsia" w:cstheme="minorBidi"/>
          <w:b w:val="0"/>
          <w:bCs w:val="0"/>
          <w:kern w:val="2"/>
          <w:sz w:val="22"/>
          <w:szCs w:val="22"/>
          <w:lang w:val="en-US" w:eastAsia="en-US"/>
          <w14:ligatures w14:val="standardContextual"/>
        </w:rPr>
      </w:pPr>
      <w:hyperlink w:anchor="_Toc156464560" w:history="1">
        <w:r w:rsidR="00C36DD5" w:rsidRPr="00C36DD5">
          <w:rPr>
            <w:rStyle w:val="Hyperlink"/>
            <w:b w:val="0"/>
            <w:bCs w:val="0"/>
          </w:rPr>
          <w:t>11. ASPECTE PRIVIND MONITORIZAREA TEHNICĂ ȘI RAPOARTELE DE PROGRES</w:t>
        </w:r>
        <w:r w:rsidR="00C36DD5" w:rsidRPr="00C36DD5">
          <w:rPr>
            <w:b w:val="0"/>
            <w:bCs w:val="0"/>
            <w:webHidden/>
          </w:rPr>
          <w:tab/>
        </w:r>
        <w:r w:rsidR="00C36DD5" w:rsidRPr="00C36DD5">
          <w:rPr>
            <w:b w:val="0"/>
            <w:bCs w:val="0"/>
            <w:webHidden/>
          </w:rPr>
          <w:fldChar w:fldCharType="begin"/>
        </w:r>
        <w:r w:rsidR="00C36DD5" w:rsidRPr="00C36DD5">
          <w:rPr>
            <w:b w:val="0"/>
            <w:bCs w:val="0"/>
            <w:webHidden/>
          </w:rPr>
          <w:instrText xml:space="preserve"> PAGEREF _Toc156464560 \h </w:instrText>
        </w:r>
        <w:r w:rsidR="00C36DD5" w:rsidRPr="00C36DD5">
          <w:rPr>
            <w:b w:val="0"/>
            <w:bCs w:val="0"/>
            <w:webHidden/>
          </w:rPr>
        </w:r>
        <w:r w:rsidR="00C36DD5" w:rsidRPr="00C36DD5">
          <w:rPr>
            <w:b w:val="0"/>
            <w:bCs w:val="0"/>
            <w:webHidden/>
          </w:rPr>
          <w:fldChar w:fldCharType="separate"/>
        </w:r>
        <w:r w:rsidR="00C36DD5" w:rsidRPr="00C36DD5">
          <w:rPr>
            <w:b w:val="0"/>
            <w:bCs w:val="0"/>
            <w:webHidden/>
          </w:rPr>
          <w:t>74</w:t>
        </w:r>
        <w:r w:rsidR="00C36DD5" w:rsidRPr="00C36DD5">
          <w:rPr>
            <w:b w:val="0"/>
            <w:bCs w:val="0"/>
            <w:webHidden/>
          </w:rPr>
          <w:fldChar w:fldCharType="end"/>
        </w:r>
      </w:hyperlink>
    </w:p>
    <w:p w14:paraId="0D56AD5C" w14:textId="53339CED" w:rsidR="00C36DD5" w:rsidRPr="00C36DD5" w:rsidRDefault="00CA64C2">
      <w:pPr>
        <w:pStyle w:val="TOC2"/>
        <w:rPr>
          <w:rFonts w:eastAsiaTheme="minorEastAsia" w:cstheme="minorBidi"/>
          <w:kern w:val="2"/>
          <w:sz w:val="22"/>
          <w:szCs w:val="22"/>
          <w14:ligatures w14:val="standardContextual"/>
        </w:rPr>
      </w:pPr>
      <w:hyperlink w:anchor="_Toc156464561" w:history="1">
        <w:r w:rsidR="00C36DD5" w:rsidRPr="00C36DD5">
          <w:rPr>
            <w:rStyle w:val="Hyperlink"/>
          </w:rPr>
          <w:t>11.1 Rapoartele de progres</w:t>
        </w:r>
        <w:r w:rsidR="00C36DD5" w:rsidRPr="00C36DD5">
          <w:rPr>
            <w:webHidden/>
          </w:rPr>
          <w:tab/>
        </w:r>
        <w:r w:rsidR="00C36DD5" w:rsidRPr="00C36DD5">
          <w:rPr>
            <w:webHidden/>
          </w:rPr>
          <w:fldChar w:fldCharType="begin"/>
        </w:r>
        <w:r w:rsidR="00C36DD5" w:rsidRPr="00C36DD5">
          <w:rPr>
            <w:webHidden/>
          </w:rPr>
          <w:instrText xml:space="preserve"> PAGEREF _Toc156464561 \h </w:instrText>
        </w:r>
        <w:r w:rsidR="00C36DD5" w:rsidRPr="00C36DD5">
          <w:rPr>
            <w:webHidden/>
          </w:rPr>
        </w:r>
        <w:r w:rsidR="00C36DD5" w:rsidRPr="00C36DD5">
          <w:rPr>
            <w:webHidden/>
          </w:rPr>
          <w:fldChar w:fldCharType="separate"/>
        </w:r>
        <w:r w:rsidR="00C36DD5" w:rsidRPr="00C36DD5">
          <w:rPr>
            <w:webHidden/>
          </w:rPr>
          <w:t>74</w:t>
        </w:r>
        <w:r w:rsidR="00C36DD5" w:rsidRPr="00C36DD5">
          <w:rPr>
            <w:webHidden/>
          </w:rPr>
          <w:fldChar w:fldCharType="end"/>
        </w:r>
      </w:hyperlink>
    </w:p>
    <w:p w14:paraId="51456D6D" w14:textId="56DF0A3B" w:rsidR="00C36DD5" w:rsidRPr="00C36DD5" w:rsidRDefault="00CA64C2">
      <w:pPr>
        <w:pStyle w:val="TOC2"/>
        <w:rPr>
          <w:rFonts w:eastAsiaTheme="minorEastAsia" w:cstheme="minorBidi"/>
          <w:kern w:val="2"/>
          <w:sz w:val="22"/>
          <w:szCs w:val="22"/>
          <w14:ligatures w14:val="standardContextual"/>
        </w:rPr>
      </w:pPr>
      <w:hyperlink w:anchor="_Toc156464562" w:history="1">
        <w:r w:rsidR="00C36DD5" w:rsidRPr="00C36DD5">
          <w:rPr>
            <w:rStyle w:val="Hyperlink"/>
          </w:rPr>
          <w:t>11.2 Vizitele pe monitorizare</w:t>
        </w:r>
        <w:r w:rsidR="00C36DD5" w:rsidRPr="00C36DD5">
          <w:rPr>
            <w:webHidden/>
          </w:rPr>
          <w:tab/>
        </w:r>
        <w:r w:rsidR="00C36DD5" w:rsidRPr="00C36DD5">
          <w:rPr>
            <w:webHidden/>
          </w:rPr>
          <w:fldChar w:fldCharType="begin"/>
        </w:r>
        <w:r w:rsidR="00C36DD5" w:rsidRPr="00C36DD5">
          <w:rPr>
            <w:webHidden/>
          </w:rPr>
          <w:instrText xml:space="preserve"> PAGEREF _Toc156464562 \h </w:instrText>
        </w:r>
        <w:r w:rsidR="00C36DD5" w:rsidRPr="00C36DD5">
          <w:rPr>
            <w:webHidden/>
          </w:rPr>
        </w:r>
        <w:r w:rsidR="00C36DD5" w:rsidRPr="00C36DD5">
          <w:rPr>
            <w:webHidden/>
          </w:rPr>
          <w:fldChar w:fldCharType="separate"/>
        </w:r>
        <w:r w:rsidR="00C36DD5" w:rsidRPr="00C36DD5">
          <w:rPr>
            <w:webHidden/>
          </w:rPr>
          <w:t>74</w:t>
        </w:r>
        <w:r w:rsidR="00C36DD5" w:rsidRPr="00C36DD5">
          <w:rPr>
            <w:webHidden/>
          </w:rPr>
          <w:fldChar w:fldCharType="end"/>
        </w:r>
      </w:hyperlink>
    </w:p>
    <w:p w14:paraId="6F83C19E" w14:textId="34221136" w:rsidR="00C36DD5" w:rsidRPr="00C36DD5" w:rsidRDefault="00CA64C2">
      <w:pPr>
        <w:pStyle w:val="TOC2"/>
        <w:rPr>
          <w:rFonts w:eastAsiaTheme="minorEastAsia" w:cstheme="minorBidi"/>
          <w:kern w:val="2"/>
          <w:sz w:val="22"/>
          <w:szCs w:val="22"/>
          <w14:ligatures w14:val="standardContextual"/>
        </w:rPr>
      </w:pPr>
      <w:hyperlink w:anchor="_Toc156464563" w:history="1">
        <w:r w:rsidR="00C36DD5" w:rsidRPr="00C36DD5">
          <w:rPr>
            <w:rStyle w:val="Hyperlink"/>
          </w:rPr>
          <w:t>11.3 Mecanismul specific indicatorilor de etapă. Planul de monitorizare</w:t>
        </w:r>
        <w:r w:rsidR="00C36DD5" w:rsidRPr="00C36DD5">
          <w:rPr>
            <w:webHidden/>
          </w:rPr>
          <w:tab/>
        </w:r>
        <w:r w:rsidR="00C36DD5" w:rsidRPr="00C36DD5">
          <w:rPr>
            <w:webHidden/>
          </w:rPr>
          <w:fldChar w:fldCharType="begin"/>
        </w:r>
        <w:r w:rsidR="00C36DD5" w:rsidRPr="00C36DD5">
          <w:rPr>
            <w:webHidden/>
          </w:rPr>
          <w:instrText xml:space="preserve"> PAGEREF _Toc156464563 \h </w:instrText>
        </w:r>
        <w:r w:rsidR="00C36DD5" w:rsidRPr="00C36DD5">
          <w:rPr>
            <w:webHidden/>
          </w:rPr>
        </w:r>
        <w:r w:rsidR="00C36DD5" w:rsidRPr="00C36DD5">
          <w:rPr>
            <w:webHidden/>
          </w:rPr>
          <w:fldChar w:fldCharType="separate"/>
        </w:r>
        <w:r w:rsidR="00C36DD5" w:rsidRPr="00C36DD5">
          <w:rPr>
            <w:webHidden/>
          </w:rPr>
          <w:t>75</w:t>
        </w:r>
        <w:r w:rsidR="00C36DD5" w:rsidRPr="00C36DD5">
          <w:rPr>
            <w:webHidden/>
          </w:rPr>
          <w:fldChar w:fldCharType="end"/>
        </w:r>
      </w:hyperlink>
    </w:p>
    <w:p w14:paraId="2CA7AE21" w14:textId="26686A72" w:rsidR="00C36DD5" w:rsidRPr="00C36DD5" w:rsidRDefault="00CA64C2">
      <w:pPr>
        <w:pStyle w:val="TOC1"/>
        <w:tabs>
          <w:tab w:val="left" w:pos="605"/>
        </w:tabs>
        <w:rPr>
          <w:rFonts w:eastAsiaTheme="minorEastAsia" w:cstheme="minorBidi"/>
          <w:b w:val="0"/>
          <w:bCs w:val="0"/>
          <w:kern w:val="2"/>
          <w:sz w:val="22"/>
          <w:szCs w:val="22"/>
          <w:lang w:val="en-US" w:eastAsia="en-US"/>
          <w14:ligatures w14:val="standardContextual"/>
        </w:rPr>
      </w:pPr>
      <w:hyperlink w:anchor="_Toc156464564" w:history="1">
        <w:r w:rsidR="00C36DD5" w:rsidRPr="00C36DD5">
          <w:rPr>
            <w:rStyle w:val="Hyperlink"/>
            <w:b w:val="0"/>
            <w:bCs w:val="0"/>
          </w:rPr>
          <w:t>12.</w:t>
        </w:r>
        <w:r w:rsidR="00C36DD5" w:rsidRPr="00C36DD5">
          <w:rPr>
            <w:rFonts w:eastAsiaTheme="minorEastAsia" w:cstheme="minorBidi"/>
            <w:b w:val="0"/>
            <w:bCs w:val="0"/>
            <w:kern w:val="2"/>
            <w:sz w:val="22"/>
            <w:szCs w:val="22"/>
            <w:lang w:val="en-US" w:eastAsia="en-US"/>
            <w14:ligatures w14:val="standardContextual"/>
          </w:rPr>
          <w:tab/>
        </w:r>
        <w:r w:rsidR="00C36DD5" w:rsidRPr="00C36DD5">
          <w:rPr>
            <w:rStyle w:val="Hyperlink"/>
            <w:b w:val="0"/>
            <w:bCs w:val="0"/>
          </w:rPr>
          <w:t>ASPECTE PRIVIND MANAGEMENTUL FINANCIAR</w:t>
        </w:r>
        <w:r w:rsidR="00C36DD5" w:rsidRPr="00C36DD5">
          <w:rPr>
            <w:b w:val="0"/>
            <w:bCs w:val="0"/>
            <w:webHidden/>
          </w:rPr>
          <w:tab/>
        </w:r>
        <w:r w:rsidR="00C36DD5" w:rsidRPr="00C36DD5">
          <w:rPr>
            <w:b w:val="0"/>
            <w:bCs w:val="0"/>
            <w:webHidden/>
          </w:rPr>
          <w:fldChar w:fldCharType="begin"/>
        </w:r>
        <w:r w:rsidR="00C36DD5" w:rsidRPr="00C36DD5">
          <w:rPr>
            <w:b w:val="0"/>
            <w:bCs w:val="0"/>
            <w:webHidden/>
          </w:rPr>
          <w:instrText xml:space="preserve"> PAGEREF _Toc156464564 \h </w:instrText>
        </w:r>
        <w:r w:rsidR="00C36DD5" w:rsidRPr="00C36DD5">
          <w:rPr>
            <w:b w:val="0"/>
            <w:bCs w:val="0"/>
            <w:webHidden/>
          </w:rPr>
        </w:r>
        <w:r w:rsidR="00C36DD5" w:rsidRPr="00C36DD5">
          <w:rPr>
            <w:b w:val="0"/>
            <w:bCs w:val="0"/>
            <w:webHidden/>
          </w:rPr>
          <w:fldChar w:fldCharType="separate"/>
        </w:r>
        <w:r w:rsidR="00C36DD5" w:rsidRPr="00C36DD5">
          <w:rPr>
            <w:b w:val="0"/>
            <w:bCs w:val="0"/>
            <w:webHidden/>
          </w:rPr>
          <w:t>75</w:t>
        </w:r>
        <w:r w:rsidR="00C36DD5" w:rsidRPr="00C36DD5">
          <w:rPr>
            <w:b w:val="0"/>
            <w:bCs w:val="0"/>
            <w:webHidden/>
          </w:rPr>
          <w:fldChar w:fldCharType="end"/>
        </w:r>
      </w:hyperlink>
    </w:p>
    <w:p w14:paraId="37CFF8D6" w14:textId="20528E71" w:rsidR="00C36DD5" w:rsidRPr="00C36DD5" w:rsidRDefault="00CA64C2">
      <w:pPr>
        <w:pStyle w:val="TOC2"/>
        <w:rPr>
          <w:rFonts w:eastAsiaTheme="minorEastAsia" w:cstheme="minorBidi"/>
          <w:kern w:val="2"/>
          <w:sz w:val="22"/>
          <w:szCs w:val="22"/>
          <w14:ligatures w14:val="standardContextual"/>
        </w:rPr>
      </w:pPr>
      <w:hyperlink w:anchor="_Toc156464565" w:history="1">
        <w:r w:rsidR="00C36DD5" w:rsidRPr="00C36DD5">
          <w:rPr>
            <w:rStyle w:val="Hyperlink"/>
            <w:rFonts w:eastAsiaTheme="majorEastAsia"/>
          </w:rPr>
          <w:t>12.1. Mecanismul cererilor de prefinanțare</w:t>
        </w:r>
        <w:r w:rsidR="00C36DD5" w:rsidRPr="00C36DD5">
          <w:rPr>
            <w:webHidden/>
          </w:rPr>
          <w:tab/>
        </w:r>
        <w:r w:rsidR="00C36DD5" w:rsidRPr="00C36DD5">
          <w:rPr>
            <w:webHidden/>
          </w:rPr>
          <w:fldChar w:fldCharType="begin"/>
        </w:r>
        <w:r w:rsidR="00C36DD5" w:rsidRPr="00C36DD5">
          <w:rPr>
            <w:webHidden/>
          </w:rPr>
          <w:instrText xml:space="preserve"> PAGEREF _Toc156464565 \h </w:instrText>
        </w:r>
        <w:r w:rsidR="00C36DD5" w:rsidRPr="00C36DD5">
          <w:rPr>
            <w:webHidden/>
          </w:rPr>
        </w:r>
        <w:r w:rsidR="00C36DD5" w:rsidRPr="00C36DD5">
          <w:rPr>
            <w:webHidden/>
          </w:rPr>
          <w:fldChar w:fldCharType="separate"/>
        </w:r>
        <w:r w:rsidR="00C36DD5" w:rsidRPr="00C36DD5">
          <w:rPr>
            <w:webHidden/>
          </w:rPr>
          <w:t>75</w:t>
        </w:r>
        <w:r w:rsidR="00C36DD5" w:rsidRPr="00C36DD5">
          <w:rPr>
            <w:webHidden/>
          </w:rPr>
          <w:fldChar w:fldCharType="end"/>
        </w:r>
      </w:hyperlink>
    </w:p>
    <w:p w14:paraId="408A0335" w14:textId="37E2DF93" w:rsidR="00C36DD5" w:rsidRPr="00C36DD5" w:rsidRDefault="00CA64C2">
      <w:pPr>
        <w:pStyle w:val="TOC2"/>
        <w:rPr>
          <w:rFonts w:eastAsiaTheme="minorEastAsia" w:cstheme="minorBidi"/>
          <w:kern w:val="2"/>
          <w:sz w:val="22"/>
          <w:szCs w:val="22"/>
          <w14:ligatures w14:val="standardContextual"/>
        </w:rPr>
      </w:pPr>
      <w:hyperlink w:anchor="_Toc156464566" w:history="1">
        <w:r w:rsidR="00C36DD5" w:rsidRPr="00C36DD5">
          <w:rPr>
            <w:rStyle w:val="Hyperlink"/>
            <w:rFonts w:eastAsiaTheme="majorEastAsia"/>
          </w:rPr>
          <w:t>12.2. Mecanismul cererilor de plată</w:t>
        </w:r>
        <w:r w:rsidR="00C36DD5" w:rsidRPr="00C36DD5">
          <w:rPr>
            <w:webHidden/>
          </w:rPr>
          <w:tab/>
        </w:r>
        <w:r w:rsidR="00C36DD5" w:rsidRPr="00C36DD5">
          <w:rPr>
            <w:webHidden/>
          </w:rPr>
          <w:fldChar w:fldCharType="begin"/>
        </w:r>
        <w:r w:rsidR="00C36DD5" w:rsidRPr="00C36DD5">
          <w:rPr>
            <w:webHidden/>
          </w:rPr>
          <w:instrText xml:space="preserve"> PAGEREF _Toc156464566 \h </w:instrText>
        </w:r>
        <w:r w:rsidR="00C36DD5" w:rsidRPr="00C36DD5">
          <w:rPr>
            <w:webHidden/>
          </w:rPr>
        </w:r>
        <w:r w:rsidR="00C36DD5" w:rsidRPr="00C36DD5">
          <w:rPr>
            <w:webHidden/>
          </w:rPr>
          <w:fldChar w:fldCharType="separate"/>
        </w:r>
        <w:r w:rsidR="00C36DD5" w:rsidRPr="00C36DD5">
          <w:rPr>
            <w:webHidden/>
          </w:rPr>
          <w:t>76</w:t>
        </w:r>
        <w:r w:rsidR="00C36DD5" w:rsidRPr="00C36DD5">
          <w:rPr>
            <w:webHidden/>
          </w:rPr>
          <w:fldChar w:fldCharType="end"/>
        </w:r>
      </w:hyperlink>
    </w:p>
    <w:p w14:paraId="09A9DD73" w14:textId="1318A6F3" w:rsidR="00C36DD5" w:rsidRPr="00C36DD5" w:rsidRDefault="00CA64C2">
      <w:pPr>
        <w:pStyle w:val="TOC2"/>
        <w:rPr>
          <w:rFonts w:eastAsiaTheme="minorEastAsia" w:cstheme="minorBidi"/>
          <w:kern w:val="2"/>
          <w:sz w:val="22"/>
          <w:szCs w:val="22"/>
          <w14:ligatures w14:val="standardContextual"/>
        </w:rPr>
      </w:pPr>
      <w:hyperlink w:anchor="_Toc156464567" w:history="1">
        <w:r w:rsidR="00C36DD5" w:rsidRPr="00C36DD5">
          <w:rPr>
            <w:rStyle w:val="Hyperlink"/>
            <w:rFonts w:eastAsiaTheme="majorEastAsia"/>
          </w:rPr>
          <w:t>12.3. Mecanismul cererilor de rambursare</w:t>
        </w:r>
        <w:r w:rsidR="00C36DD5" w:rsidRPr="00C36DD5">
          <w:rPr>
            <w:webHidden/>
          </w:rPr>
          <w:tab/>
        </w:r>
        <w:r w:rsidR="00C36DD5" w:rsidRPr="00C36DD5">
          <w:rPr>
            <w:webHidden/>
          </w:rPr>
          <w:fldChar w:fldCharType="begin"/>
        </w:r>
        <w:r w:rsidR="00C36DD5" w:rsidRPr="00C36DD5">
          <w:rPr>
            <w:webHidden/>
          </w:rPr>
          <w:instrText xml:space="preserve"> PAGEREF _Toc156464567 \h </w:instrText>
        </w:r>
        <w:r w:rsidR="00C36DD5" w:rsidRPr="00C36DD5">
          <w:rPr>
            <w:webHidden/>
          </w:rPr>
        </w:r>
        <w:r w:rsidR="00C36DD5" w:rsidRPr="00C36DD5">
          <w:rPr>
            <w:webHidden/>
          </w:rPr>
          <w:fldChar w:fldCharType="separate"/>
        </w:r>
        <w:r w:rsidR="00C36DD5" w:rsidRPr="00C36DD5">
          <w:rPr>
            <w:webHidden/>
          </w:rPr>
          <w:t>76</w:t>
        </w:r>
        <w:r w:rsidR="00C36DD5" w:rsidRPr="00C36DD5">
          <w:rPr>
            <w:webHidden/>
          </w:rPr>
          <w:fldChar w:fldCharType="end"/>
        </w:r>
      </w:hyperlink>
    </w:p>
    <w:p w14:paraId="54A14C68" w14:textId="044B2455" w:rsidR="00C36DD5" w:rsidRPr="00C36DD5" w:rsidRDefault="00CA64C2">
      <w:pPr>
        <w:pStyle w:val="TOC2"/>
        <w:rPr>
          <w:rFonts w:eastAsiaTheme="minorEastAsia" w:cstheme="minorBidi"/>
          <w:kern w:val="2"/>
          <w:sz w:val="22"/>
          <w:szCs w:val="22"/>
          <w14:ligatures w14:val="standardContextual"/>
        </w:rPr>
      </w:pPr>
      <w:hyperlink w:anchor="_Toc156464568" w:history="1">
        <w:r w:rsidR="00C36DD5" w:rsidRPr="00C36DD5">
          <w:rPr>
            <w:rStyle w:val="Hyperlink"/>
            <w:rFonts w:eastAsiaTheme="majorEastAsia"/>
          </w:rPr>
          <w:t>12.4. Graficul cererilor de prefinanțare/ plată/ rambursare</w:t>
        </w:r>
        <w:r w:rsidR="00C36DD5" w:rsidRPr="00C36DD5">
          <w:rPr>
            <w:webHidden/>
          </w:rPr>
          <w:tab/>
        </w:r>
        <w:r w:rsidR="00C36DD5" w:rsidRPr="00C36DD5">
          <w:rPr>
            <w:webHidden/>
          </w:rPr>
          <w:fldChar w:fldCharType="begin"/>
        </w:r>
        <w:r w:rsidR="00C36DD5" w:rsidRPr="00C36DD5">
          <w:rPr>
            <w:webHidden/>
          </w:rPr>
          <w:instrText xml:space="preserve"> PAGEREF _Toc156464568 \h </w:instrText>
        </w:r>
        <w:r w:rsidR="00C36DD5" w:rsidRPr="00C36DD5">
          <w:rPr>
            <w:webHidden/>
          </w:rPr>
        </w:r>
        <w:r w:rsidR="00C36DD5" w:rsidRPr="00C36DD5">
          <w:rPr>
            <w:webHidden/>
          </w:rPr>
          <w:fldChar w:fldCharType="separate"/>
        </w:r>
        <w:r w:rsidR="00C36DD5" w:rsidRPr="00C36DD5">
          <w:rPr>
            <w:webHidden/>
          </w:rPr>
          <w:t>77</w:t>
        </w:r>
        <w:r w:rsidR="00C36DD5" w:rsidRPr="00C36DD5">
          <w:rPr>
            <w:webHidden/>
          </w:rPr>
          <w:fldChar w:fldCharType="end"/>
        </w:r>
      </w:hyperlink>
    </w:p>
    <w:p w14:paraId="4AFD247F" w14:textId="4BF6B1CE" w:rsidR="00C36DD5" w:rsidRPr="00C36DD5" w:rsidRDefault="00CA64C2">
      <w:pPr>
        <w:pStyle w:val="TOC2"/>
        <w:rPr>
          <w:rFonts w:eastAsiaTheme="minorEastAsia" w:cstheme="minorBidi"/>
          <w:kern w:val="2"/>
          <w:sz w:val="22"/>
          <w:szCs w:val="22"/>
          <w14:ligatures w14:val="standardContextual"/>
        </w:rPr>
      </w:pPr>
      <w:hyperlink w:anchor="_Toc156464569" w:history="1">
        <w:r w:rsidR="00C36DD5" w:rsidRPr="00C36DD5">
          <w:rPr>
            <w:rStyle w:val="Hyperlink"/>
            <w:rFonts w:eastAsiaTheme="majorEastAsia"/>
          </w:rPr>
          <w:t>12.5. Vizitele la fața locului</w:t>
        </w:r>
        <w:r w:rsidR="00C36DD5" w:rsidRPr="00C36DD5">
          <w:rPr>
            <w:webHidden/>
          </w:rPr>
          <w:tab/>
        </w:r>
        <w:r w:rsidR="00C36DD5" w:rsidRPr="00C36DD5">
          <w:rPr>
            <w:webHidden/>
          </w:rPr>
          <w:fldChar w:fldCharType="begin"/>
        </w:r>
        <w:r w:rsidR="00C36DD5" w:rsidRPr="00C36DD5">
          <w:rPr>
            <w:webHidden/>
          </w:rPr>
          <w:instrText xml:space="preserve"> PAGEREF _Toc156464569 \h </w:instrText>
        </w:r>
        <w:r w:rsidR="00C36DD5" w:rsidRPr="00C36DD5">
          <w:rPr>
            <w:webHidden/>
          </w:rPr>
        </w:r>
        <w:r w:rsidR="00C36DD5" w:rsidRPr="00C36DD5">
          <w:rPr>
            <w:webHidden/>
          </w:rPr>
          <w:fldChar w:fldCharType="separate"/>
        </w:r>
        <w:r w:rsidR="00C36DD5" w:rsidRPr="00C36DD5">
          <w:rPr>
            <w:webHidden/>
          </w:rPr>
          <w:t>77</w:t>
        </w:r>
        <w:r w:rsidR="00C36DD5" w:rsidRPr="00C36DD5">
          <w:rPr>
            <w:webHidden/>
          </w:rPr>
          <w:fldChar w:fldCharType="end"/>
        </w:r>
      </w:hyperlink>
    </w:p>
    <w:p w14:paraId="6C6DF97F" w14:textId="2F7B9A17" w:rsidR="00C36DD5" w:rsidRPr="00C36DD5" w:rsidRDefault="00CA64C2">
      <w:pPr>
        <w:pStyle w:val="TOC1"/>
        <w:tabs>
          <w:tab w:val="left" w:pos="605"/>
        </w:tabs>
        <w:rPr>
          <w:rFonts w:eastAsiaTheme="minorEastAsia" w:cstheme="minorBidi"/>
          <w:b w:val="0"/>
          <w:bCs w:val="0"/>
          <w:kern w:val="2"/>
          <w:sz w:val="22"/>
          <w:szCs w:val="22"/>
          <w:lang w:val="en-US" w:eastAsia="en-US"/>
          <w14:ligatures w14:val="standardContextual"/>
        </w:rPr>
      </w:pPr>
      <w:hyperlink w:anchor="_Toc156464570" w:history="1">
        <w:r w:rsidR="00C36DD5" w:rsidRPr="00C36DD5">
          <w:rPr>
            <w:rStyle w:val="Hyperlink"/>
            <w:b w:val="0"/>
            <w:bCs w:val="0"/>
          </w:rPr>
          <w:t>13.</w:t>
        </w:r>
        <w:r w:rsidR="00C36DD5" w:rsidRPr="00C36DD5">
          <w:rPr>
            <w:rFonts w:eastAsiaTheme="minorEastAsia" w:cstheme="minorBidi"/>
            <w:b w:val="0"/>
            <w:bCs w:val="0"/>
            <w:kern w:val="2"/>
            <w:sz w:val="22"/>
            <w:szCs w:val="22"/>
            <w:lang w:val="en-US" w:eastAsia="en-US"/>
            <w14:ligatures w14:val="standardContextual"/>
          </w:rPr>
          <w:tab/>
        </w:r>
        <w:r w:rsidR="00C36DD5" w:rsidRPr="00C36DD5">
          <w:rPr>
            <w:rStyle w:val="Hyperlink"/>
            <w:b w:val="0"/>
            <w:bCs w:val="0"/>
          </w:rPr>
          <w:t>MODIFICAREA GHIDULUI SOLICITANTULUI</w:t>
        </w:r>
        <w:r w:rsidR="00C36DD5" w:rsidRPr="00C36DD5">
          <w:rPr>
            <w:b w:val="0"/>
            <w:bCs w:val="0"/>
            <w:webHidden/>
          </w:rPr>
          <w:tab/>
        </w:r>
        <w:r w:rsidR="00C36DD5" w:rsidRPr="00C36DD5">
          <w:rPr>
            <w:b w:val="0"/>
            <w:bCs w:val="0"/>
            <w:webHidden/>
          </w:rPr>
          <w:fldChar w:fldCharType="begin"/>
        </w:r>
        <w:r w:rsidR="00C36DD5" w:rsidRPr="00C36DD5">
          <w:rPr>
            <w:b w:val="0"/>
            <w:bCs w:val="0"/>
            <w:webHidden/>
          </w:rPr>
          <w:instrText xml:space="preserve"> PAGEREF _Toc156464570 \h </w:instrText>
        </w:r>
        <w:r w:rsidR="00C36DD5" w:rsidRPr="00C36DD5">
          <w:rPr>
            <w:b w:val="0"/>
            <w:bCs w:val="0"/>
            <w:webHidden/>
          </w:rPr>
        </w:r>
        <w:r w:rsidR="00C36DD5" w:rsidRPr="00C36DD5">
          <w:rPr>
            <w:b w:val="0"/>
            <w:bCs w:val="0"/>
            <w:webHidden/>
          </w:rPr>
          <w:fldChar w:fldCharType="separate"/>
        </w:r>
        <w:r w:rsidR="00C36DD5" w:rsidRPr="00C36DD5">
          <w:rPr>
            <w:b w:val="0"/>
            <w:bCs w:val="0"/>
            <w:webHidden/>
          </w:rPr>
          <w:t>77</w:t>
        </w:r>
        <w:r w:rsidR="00C36DD5" w:rsidRPr="00C36DD5">
          <w:rPr>
            <w:b w:val="0"/>
            <w:bCs w:val="0"/>
            <w:webHidden/>
          </w:rPr>
          <w:fldChar w:fldCharType="end"/>
        </w:r>
      </w:hyperlink>
    </w:p>
    <w:p w14:paraId="5209636A" w14:textId="5FA9FBF1" w:rsidR="00C36DD5" w:rsidRPr="00C36DD5" w:rsidRDefault="00CA64C2">
      <w:pPr>
        <w:pStyle w:val="TOC2"/>
        <w:rPr>
          <w:rFonts w:eastAsiaTheme="minorEastAsia" w:cstheme="minorBidi"/>
          <w:kern w:val="2"/>
          <w:sz w:val="22"/>
          <w:szCs w:val="22"/>
          <w14:ligatures w14:val="standardContextual"/>
        </w:rPr>
      </w:pPr>
      <w:hyperlink w:anchor="_Toc156464571" w:history="1">
        <w:r w:rsidR="00C36DD5" w:rsidRPr="00C36DD5">
          <w:rPr>
            <w:rStyle w:val="Hyperlink"/>
          </w:rPr>
          <w:t>13.1 Aspectele care pot face obiectul modificărilor prevederilor ghidului solicitantului</w:t>
        </w:r>
        <w:r w:rsidR="00C36DD5" w:rsidRPr="00C36DD5">
          <w:rPr>
            <w:webHidden/>
          </w:rPr>
          <w:tab/>
        </w:r>
        <w:r w:rsidR="00C36DD5" w:rsidRPr="00C36DD5">
          <w:rPr>
            <w:webHidden/>
          </w:rPr>
          <w:fldChar w:fldCharType="begin"/>
        </w:r>
        <w:r w:rsidR="00C36DD5" w:rsidRPr="00C36DD5">
          <w:rPr>
            <w:webHidden/>
          </w:rPr>
          <w:instrText xml:space="preserve"> PAGEREF _Toc156464571 \h </w:instrText>
        </w:r>
        <w:r w:rsidR="00C36DD5" w:rsidRPr="00C36DD5">
          <w:rPr>
            <w:webHidden/>
          </w:rPr>
        </w:r>
        <w:r w:rsidR="00C36DD5" w:rsidRPr="00C36DD5">
          <w:rPr>
            <w:webHidden/>
          </w:rPr>
          <w:fldChar w:fldCharType="separate"/>
        </w:r>
        <w:r w:rsidR="00C36DD5" w:rsidRPr="00C36DD5">
          <w:rPr>
            <w:webHidden/>
          </w:rPr>
          <w:t>78</w:t>
        </w:r>
        <w:r w:rsidR="00C36DD5" w:rsidRPr="00C36DD5">
          <w:rPr>
            <w:webHidden/>
          </w:rPr>
          <w:fldChar w:fldCharType="end"/>
        </w:r>
      </w:hyperlink>
    </w:p>
    <w:p w14:paraId="4D37B119" w14:textId="7235BF7E" w:rsidR="00C36DD5" w:rsidRPr="00C36DD5" w:rsidRDefault="00CA64C2">
      <w:pPr>
        <w:pStyle w:val="TOC2"/>
        <w:rPr>
          <w:rFonts w:eastAsiaTheme="minorEastAsia" w:cstheme="minorBidi"/>
          <w:kern w:val="2"/>
          <w:sz w:val="22"/>
          <w:szCs w:val="22"/>
          <w14:ligatures w14:val="standardContextual"/>
        </w:rPr>
      </w:pPr>
      <w:hyperlink w:anchor="_Toc156464572" w:history="1">
        <w:r w:rsidR="00C36DD5" w:rsidRPr="00C36DD5">
          <w:rPr>
            <w:rStyle w:val="Hyperlink"/>
          </w:rPr>
          <w:t>13.2 Condiții privind aplicarea modificărilor pentru cererile de finanțare aflate în procesul de selecţie (condiții tranzitorii)</w:t>
        </w:r>
        <w:r w:rsidR="00C36DD5" w:rsidRPr="00C36DD5">
          <w:rPr>
            <w:webHidden/>
          </w:rPr>
          <w:tab/>
        </w:r>
        <w:r w:rsidR="00C36DD5" w:rsidRPr="00C36DD5">
          <w:rPr>
            <w:webHidden/>
          </w:rPr>
          <w:fldChar w:fldCharType="begin"/>
        </w:r>
        <w:r w:rsidR="00C36DD5" w:rsidRPr="00C36DD5">
          <w:rPr>
            <w:webHidden/>
          </w:rPr>
          <w:instrText xml:space="preserve"> PAGEREF _Toc156464572 \h </w:instrText>
        </w:r>
        <w:r w:rsidR="00C36DD5" w:rsidRPr="00C36DD5">
          <w:rPr>
            <w:webHidden/>
          </w:rPr>
        </w:r>
        <w:r w:rsidR="00C36DD5" w:rsidRPr="00C36DD5">
          <w:rPr>
            <w:webHidden/>
          </w:rPr>
          <w:fldChar w:fldCharType="separate"/>
        </w:r>
        <w:r w:rsidR="00C36DD5" w:rsidRPr="00C36DD5">
          <w:rPr>
            <w:webHidden/>
          </w:rPr>
          <w:t>78</w:t>
        </w:r>
        <w:r w:rsidR="00C36DD5" w:rsidRPr="00C36DD5">
          <w:rPr>
            <w:webHidden/>
          </w:rPr>
          <w:fldChar w:fldCharType="end"/>
        </w:r>
      </w:hyperlink>
    </w:p>
    <w:p w14:paraId="6C91F2E2" w14:textId="0FBAB453" w:rsidR="00C36DD5" w:rsidRDefault="00CA64C2">
      <w:pPr>
        <w:pStyle w:val="TOC1"/>
        <w:tabs>
          <w:tab w:val="left" w:pos="605"/>
        </w:tabs>
        <w:rPr>
          <w:rFonts w:eastAsiaTheme="minorEastAsia" w:cstheme="minorBidi"/>
          <w:b w:val="0"/>
          <w:bCs w:val="0"/>
          <w:kern w:val="2"/>
          <w:sz w:val="22"/>
          <w:szCs w:val="22"/>
          <w:lang w:val="en-US" w:eastAsia="en-US"/>
          <w14:ligatures w14:val="standardContextual"/>
        </w:rPr>
      </w:pPr>
      <w:hyperlink w:anchor="_Toc156464573" w:history="1">
        <w:r w:rsidR="00C36DD5" w:rsidRPr="00C36DD5">
          <w:rPr>
            <w:rStyle w:val="Hyperlink"/>
            <w:b w:val="0"/>
            <w:bCs w:val="0"/>
          </w:rPr>
          <w:t>14.</w:t>
        </w:r>
        <w:r w:rsidR="00C36DD5" w:rsidRPr="00C36DD5">
          <w:rPr>
            <w:rFonts w:eastAsiaTheme="minorEastAsia" w:cstheme="minorBidi"/>
            <w:b w:val="0"/>
            <w:bCs w:val="0"/>
            <w:kern w:val="2"/>
            <w:sz w:val="22"/>
            <w:szCs w:val="22"/>
            <w:lang w:val="en-US" w:eastAsia="en-US"/>
            <w14:ligatures w14:val="standardContextual"/>
          </w:rPr>
          <w:tab/>
        </w:r>
        <w:r w:rsidR="00C36DD5" w:rsidRPr="00C36DD5">
          <w:rPr>
            <w:rStyle w:val="Hyperlink"/>
            <w:b w:val="0"/>
            <w:bCs w:val="0"/>
          </w:rPr>
          <w:t>ANEXE</w:t>
        </w:r>
        <w:r w:rsidR="00C36DD5" w:rsidRPr="00C36DD5">
          <w:rPr>
            <w:b w:val="0"/>
            <w:bCs w:val="0"/>
            <w:webHidden/>
          </w:rPr>
          <w:tab/>
        </w:r>
        <w:r w:rsidR="00C36DD5" w:rsidRPr="00C36DD5">
          <w:rPr>
            <w:b w:val="0"/>
            <w:bCs w:val="0"/>
            <w:webHidden/>
          </w:rPr>
          <w:fldChar w:fldCharType="begin"/>
        </w:r>
        <w:r w:rsidR="00C36DD5" w:rsidRPr="00C36DD5">
          <w:rPr>
            <w:b w:val="0"/>
            <w:bCs w:val="0"/>
            <w:webHidden/>
          </w:rPr>
          <w:instrText xml:space="preserve"> PAGEREF _Toc156464573 \h </w:instrText>
        </w:r>
        <w:r w:rsidR="00C36DD5" w:rsidRPr="00C36DD5">
          <w:rPr>
            <w:b w:val="0"/>
            <w:bCs w:val="0"/>
            <w:webHidden/>
          </w:rPr>
        </w:r>
        <w:r w:rsidR="00C36DD5" w:rsidRPr="00C36DD5">
          <w:rPr>
            <w:b w:val="0"/>
            <w:bCs w:val="0"/>
            <w:webHidden/>
          </w:rPr>
          <w:fldChar w:fldCharType="separate"/>
        </w:r>
        <w:r w:rsidR="00C36DD5" w:rsidRPr="00C36DD5">
          <w:rPr>
            <w:b w:val="0"/>
            <w:bCs w:val="0"/>
            <w:webHidden/>
          </w:rPr>
          <w:t>78</w:t>
        </w:r>
        <w:r w:rsidR="00C36DD5" w:rsidRPr="00C36DD5">
          <w:rPr>
            <w:b w:val="0"/>
            <w:bCs w:val="0"/>
            <w:webHidden/>
          </w:rPr>
          <w:fldChar w:fldCharType="end"/>
        </w:r>
      </w:hyperlink>
    </w:p>
    <w:p w14:paraId="2A5B28E3" w14:textId="361FAA09" w:rsidR="00B163EA" w:rsidRPr="0013311F" w:rsidRDefault="00B163EA" w:rsidP="009B24EB">
      <w:pPr>
        <w:rPr>
          <w:rFonts w:asciiTheme="minorHAnsi" w:hAnsiTheme="minorHAnsi" w:cstheme="minorHAnsi"/>
          <w:b/>
          <w:bCs/>
          <w:noProof/>
          <w:sz w:val="24"/>
          <w:szCs w:val="24"/>
          <w:lang w:eastAsia="en-US"/>
        </w:rPr>
      </w:pPr>
      <w:r w:rsidRPr="0013311F">
        <w:rPr>
          <w:rFonts w:asciiTheme="minorHAnsi" w:hAnsiTheme="minorHAnsi" w:cstheme="minorHAnsi"/>
          <w:bCs/>
          <w:noProof/>
          <w:sz w:val="24"/>
          <w:szCs w:val="24"/>
          <w:lang w:eastAsia="en-US"/>
        </w:rPr>
        <w:fldChar w:fldCharType="end"/>
      </w:r>
    </w:p>
    <w:p w14:paraId="5C3D77ED" w14:textId="49944627" w:rsidR="00C2784C" w:rsidRPr="0013311F" w:rsidRDefault="00C2784C" w:rsidP="009B24EB">
      <w:pPr>
        <w:rPr>
          <w:rFonts w:asciiTheme="minorHAnsi" w:hAnsiTheme="minorHAnsi" w:cstheme="minorHAnsi"/>
          <w:b/>
          <w:bCs/>
          <w:noProof/>
          <w:sz w:val="24"/>
          <w:szCs w:val="24"/>
          <w:lang w:eastAsia="en-US"/>
        </w:rPr>
      </w:pPr>
    </w:p>
    <w:p w14:paraId="5B534A8E" w14:textId="77777777" w:rsidR="00947F79" w:rsidRPr="0013311F" w:rsidRDefault="00947F79" w:rsidP="009B24EB">
      <w:pPr>
        <w:rPr>
          <w:rFonts w:asciiTheme="minorHAnsi" w:hAnsiTheme="minorHAnsi" w:cstheme="minorHAnsi"/>
          <w:b/>
          <w:bCs/>
          <w:noProof/>
          <w:sz w:val="24"/>
          <w:szCs w:val="24"/>
          <w:lang w:eastAsia="en-US"/>
        </w:rPr>
      </w:pPr>
    </w:p>
    <w:p w14:paraId="5504CE82" w14:textId="77777777" w:rsidR="00533A26" w:rsidRPr="0013311F" w:rsidRDefault="00533A26" w:rsidP="009B24EB">
      <w:pPr>
        <w:rPr>
          <w:rFonts w:asciiTheme="minorHAnsi" w:hAnsiTheme="minorHAnsi" w:cstheme="minorHAnsi"/>
          <w:b/>
          <w:bCs/>
          <w:noProof/>
          <w:sz w:val="24"/>
          <w:szCs w:val="24"/>
          <w:lang w:eastAsia="en-US"/>
        </w:rPr>
        <w:sectPr w:rsidR="00533A26" w:rsidRPr="0013311F" w:rsidSect="003632F5">
          <w:pgSz w:w="11906" w:h="16838" w:code="9"/>
          <w:pgMar w:top="0" w:right="851" w:bottom="993" w:left="1418" w:header="312" w:footer="444" w:gutter="0"/>
          <w:cols w:space="720"/>
          <w:titlePg/>
          <w:docGrid w:linePitch="360"/>
        </w:sectPr>
      </w:pPr>
    </w:p>
    <w:p w14:paraId="255FFE7B" w14:textId="15FAE3E0" w:rsidR="00947F79" w:rsidRPr="0013311F" w:rsidRDefault="00947F79" w:rsidP="009B24EB">
      <w:pPr>
        <w:rPr>
          <w:rFonts w:asciiTheme="minorHAnsi" w:hAnsiTheme="minorHAnsi" w:cstheme="minorHAnsi"/>
          <w:b/>
          <w:bCs/>
          <w:noProof/>
          <w:sz w:val="24"/>
          <w:szCs w:val="24"/>
          <w:lang w:eastAsia="en-US"/>
        </w:rPr>
      </w:pPr>
    </w:p>
    <w:p w14:paraId="416F7303" w14:textId="52A5820A" w:rsidR="00AB72FA" w:rsidRPr="0013311F" w:rsidRDefault="00AB72FA" w:rsidP="00293463">
      <w:pPr>
        <w:pStyle w:val="Heading1"/>
        <w:numPr>
          <w:ilvl w:val="0"/>
          <w:numId w:val="13"/>
        </w:numPr>
        <w:shd w:val="clear" w:color="auto" w:fill="C6D9F1"/>
        <w:spacing w:line="300" w:lineRule="auto"/>
        <w:ind w:left="360"/>
        <w:rPr>
          <w:rFonts w:asciiTheme="minorHAnsi" w:hAnsiTheme="minorHAnsi" w:cstheme="minorHAnsi"/>
          <w:sz w:val="28"/>
          <w:szCs w:val="28"/>
        </w:rPr>
      </w:pPr>
      <w:bookmarkStart w:id="0" w:name="_Toc91616152"/>
      <w:bookmarkStart w:id="1" w:name="_Toc117583601"/>
      <w:bookmarkStart w:id="2" w:name="_Toc117583857"/>
      <w:bookmarkStart w:id="3" w:name="_Toc156464472"/>
      <w:bookmarkStart w:id="4" w:name="_Toc425941480"/>
      <w:r w:rsidRPr="0013311F">
        <w:rPr>
          <w:rFonts w:asciiTheme="minorHAnsi" w:hAnsiTheme="minorHAnsi" w:cstheme="minorHAnsi"/>
          <w:sz w:val="28"/>
          <w:szCs w:val="28"/>
        </w:rPr>
        <w:t>PREAMBUL, ABREVIERI ȘI GLOSAR</w:t>
      </w:r>
      <w:bookmarkEnd w:id="0"/>
      <w:bookmarkEnd w:id="1"/>
      <w:bookmarkEnd w:id="2"/>
      <w:bookmarkEnd w:id="3"/>
    </w:p>
    <w:p w14:paraId="0ABEFA08" w14:textId="77777777" w:rsidR="00AB72FA" w:rsidRPr="0013311F" w:rsidRDefault="00AB72FA" w:rsidP="00AB72FA">
      <w:pPr>
        <w:rPr>
          <w:rFonts w:asciiTheme="minorHAnsi" w:hAnsiTheme="minorHAnsi" w:cstheme="minorHAnsi"/>
          <w:sz w:val="24"/>
          <w:szCs w:val="24"/>
        </w:rPr>
      </w:pPr>
    </w:p>
    <w:p w14:paraId="1E0621FB" w14:textId="0AFBF11F" w:rsidR="00E54F4E" w:rsidRPr="0013311F" w:rsidRDefault="00636CE1" w:rsidP="00636CE1">
      <w:pPr>
        <w:rPr>
          <w:rFonts w:asciiTheme="minorHAnsi" w:hAnsiTheme="minorHAnsi" w:cstheme="minorHAnsi"/>
          <w:sz w:val="24"/>
          <w:szCs w:val="24"/>
        </w:rPr>
      </w:pPr>
      <w:r w:rsidRPr="0013311F">
        <w:rPr>
          <w:rFonts w:asciiTheme="minorHAnsi" w:hAnsiTheme="minorHAnsi" w:cstheme="minorHAnsi"/>
          <w:sz w:val="24"/>
          <w:szCs w:val="24"/>
        </w:rPr>
        <w:t>Acest ghid vizează apelul</w:t>
      </w:r>
      <w:r w:rsidR="003F1F15" w:rsidRPr="0013311F">
        <w:rPr>
          <w:rFonts w:asciiTheme="minorHAnsi" w:hAnsiTheme="minorHAnsi" w:cstheme="minorHAnsi"/>
          <w:sz w:val="24"/>
          <w:szCs w:val="24"/>
        </w:rPr>
        <w:t xml:space="preserve"> de proiecte</w:t>
      </w:r>
      <w:r w:rsidRPr="0013311F">
        <w:rPr>
          <w:rFonts w:asciiTheme="minorHAnsi" w:hAnsiTheme="minorHAnsi" w:cstheme="minorHAnsi"/>
          <w:sz w:val="24"/>
          <w:szCs w:val="24"/>
        </w:rPr>
        <w:t xml:space="preserve"> </w:t>
      </w:r>
      <w:r w:rsidRPr="0013311F">
        <w:rPr>
          <w:rFonts w:asciiTheme="minorHAnsi" w:hAnsiTheme="minorHAnsi" w:cstheme="minorHAnsi"/>
          <w:i/>
          <w:sz w:val="24"/>
          <w:szCs w:val="24"/>
        </w:rPr>
        <w:t>PR SV/Orașe1/3</w:t>
      </w:r>
      <w:r w:rsidR="00E73C71" w:rsidRPr="0013311F">
        <w:rPr>
          <w:rFonts w:asciiTheme="minorHAnsi" w:hAnsiTheme="minorHAnsi" w:cstheme="minorHAnsi"/>
          <w:i/>
          <w:sz w:val="24"/>
          <w:szCs w:val="24"/>
        </w:rPr>
        <w:t>B</w:t>
      </w:r>
      <w:r w:rsidRPr="0013311F">
        <w:rPr>
          <w:rFonts w:asciiTheme="minorHAnsi" w:hAnsiTheme="minorHAnsi" w:cstheme="minorHAnsi"/>
          <w:i/>
          <w:sz w:val="24"/>
          <w:szCs w:val="24"/>
        </w:rPr>
        <w:t>/2.7/202</w:t>
      </w:r>
      <w:r w:rsidR="007E39CB" w:rsidRPr="0013311F">
        <w:rPr>
          <w:rFonts w:asciiTheme="minorHAnsi" w:hAnsiTheme="minorHAnsi" w:cstheme="minorHAnsi"/>
          <w:i/>
          <w:sz w:val="24"/>
          <w:szCs w:val="24"/>
        </w:rPr>
        <w:t>3</w:t>
      </w:r>
      <w:r w:rsidR="003F1F15" w:rsidRPr="0013311F">
        <w:rPr>
          <w:rFonts w:asciiTheme="minorHAnsi" w:hAnsiTheme="minorHAnsi" w:cstheme="minorHAnsi"/>
          <w:sz w:val="24"/>
          <w:szCs w:val="24"/>
        </w:rPr>
        <w:t xml:space="preserve"> lansat în cadrul Programului Regional Sud-Vest Oltenia, Prioritatea </w:t>
      </w:r>
      <w:r w:rsidR="00CC7C76" w:rsidRPr="0013311F">
        <w:rPr>
          <w:rFonts w:asciiTheme="minorHAnsi" w:hAnsiTheme="minorHAnsi" w:cstheme="minorHAnsi"/>
          <w:sz w:val="24"/>
          <w:szCs w:val="24"/>
        </w:rPr>
        <w:t xml:space="preserve">3 - </w:t>
      </w:r>
      <w:r w:rsidR="003F1F15" w:rsidRPr="0013311F">
        <w:rPr>
          <w:rFonts w:asciiTheme="minorHAnsi" w:hAnsiTheme="minorHAnsi" w:cstheme="minorHAnsi"/>
          <w:sz w:val="24"/>
          <w:szCs w:val="24"/>
        </w:rPr>
        <w:t>„</w:t>
      </w:r>
      <w:r w:rsidR="003F1F15" w:rsidRPr="0013311F">
        <w:rPr>
          <w:rFonts w:asciiTheme="minorHAnsi" w:hAnsiTheme="minorHAnsi" w:cstheme="minorHAnsi"/>
          <w:iCs/>
          <w:sz w:val="24"/>
          <w:szCs w:val="24"/>
        </w:rPr>
        <w:t>Eficien</w:t>
      </w:r>
      <w:r w:rsidR="00CC7C76" w:rsidRPr="0013311F">
        <w:rPr>
          <w:rFonts w:asciiTheme="minorHAnsi" w:hAnsiTheme="minorHAnsi" w:cstheme="minorHAnsi"/>
          <w:iCs/>
          <w:sz w:val="24"/>
          <w:szCs w:val="24"/>
        </w:rPr>
        <w:t>ţ</w:t>
      </w:r>
      <w:r w:rsidR="003F1F15" w:rsidRPr="0013311F">
        <w:rPr>
          <w:rFonts w:asciiTheme="minorHAnsi" w:hAnsiTheme="minorHAnsi" w:cstheme="minorHAnsi"/>
          <w:iCs/>
          <w:sz w:val="24"/>
          <w:szCs w:val="24"/>
        </w:rPr>
        <w:t>a energetic</w:t>
      </w:r>
      <w:r w:rsidR="00CC7C76" w:rsidRPr="0013311F">
        <w:rPr>
          <w:rFonts w:asciiTheme="minorHAnsi" w:hAnsiTheme="minorHAnsi" w:cstheme="minorHAnsi"/>
          <w:iCs/>
          <w:sz w:val="24"/>
          <w:szCs w:val="24"/>
        </w:rPr>
        <w:t>ă ș</w:t>
      </w:r>
      <w:r w:rsidR="003F1F15" w:rsidRPr="0013311F">
        <w:rPr>
          <w:rFonts w:asciiTheme="minorHAnsi" w:hAnsiTheme="minorHAnsi" w:cstheme="minorHAnsi"/>
          <w:iCs/>
          <w:sz w:val="24"/>
          <w:szCs w:val="24"/>
        </w:rPr>
        <w:t>i infrastructura verde”</w:t>
      </w:r>
      <w:r w:rsidR="00CC7C76" w:rsidRPr="0013311F">
        <w:rPr>
          <w:rFonts w:asciiTheme="minorHAnsi" w:hAnsiTheme="minorHAnsi" w:cstheme="minorHAnsi"/>
          <w:sz w:val="24"/>
          <w:szCs w:val="24"/>
        </w:rPr>
        <w:t>,</w:t>
      </w:r>
      <w:r w:rsidRPr="0013311F">
        <w:rPr>
          <w:rFonts w:asciiTheme="minorHAnsi" w:hAnsiTheme="minorHAnsi" w:cstheme="minorHAnsi"/>
          <w:sz w:val="24"/>
          <w:szCs w:val="24"/>
        </w:rPr>
        <w:t xml:space="preserve"> </w:t>
      </w:r>
      <w:r w:rsidR="003F1F15" w:rsidRPr="0013311F">
        <w:rPr>
          <w:rFonts w:asciiTheme="minorHAnsi" w:hAnsiTheme="minorHAnsi" w:cstheme="minorHAnsi"/>
          <w:sz w:val="24"/>
          <w:szCs w:val="24"/>
        </w:rPr>
        <w:t xml:space="preserve">Obiectivul Specific </w:t>
      </w:r>
      <w:r w:rsidR="00CC7C76" w:rsidRPr="0013311F">
        <w:rPr>
          <w:rFonts w:asciiTheme="minorHAnsi" w:hAnsiTheme="minorHAnsi" w:cstheme="minorHAnsi"/>
          <w:sz w:val="24"/>
          <w:szCs w:val="24"/>
        </w:rPr>
        <w:t>2.7</w:t>
      </w:r>
      <w:r w:rsidR="00E54F4E" w:rsidRPr="0013311F">
        <w:rPr>
          <w:rFonts w:asciiTheme="minorHAnsi" w:hAnsiTheme="minorHAnsi" w:cstheme="minorHAnsi"/>
          <w:sz w:val="24"/>
          <w:szCs w:val="24"/>
        </w:rPr>
        <w:t xml:space="preserve"> </w:t>
      </w:r>
      <w:r w:rsidR="00CC7C76" w:rsidRPr="0013311F">
        <w:rPr>
          <w:rFonts w:asciiTheme="minorHAnsi" w:hAnsiTheme="minorHAnsi" w:cstheme="minorHAnsi"/>
          <w:sz w:val="24"/>
          <w:szCs w:val="24"/>
        </w:rPr>
        <w:t xml:space="preserve">- </w:t>
      </w:r>
      <w:r w:rsidR="003F1F15" w:rsidRPr="0013311F">
        <w:rPr>
          <w:rFonts w:asciiTheme="minorHAnsi" w:hAnsiTheme="minorHAnsi" w:cstheme="minorHAnsi"/>
          <w:sz w:val="24"/>
          <w:szCs w:val="24"/>
        </w:rPr>
        <w:t>”Intensificarea acțiunilor de protecție și conservare a naturii, a biodiversității și a infrastructurii verzi, inclusiv în zonele urbane, precum și reducerea tuturor formelor de poluare”</w:t>
      </w:r>
      <w:r w:rsidR="00E54F4E" w:rsidRPr="0013311F">
        <w:rPr>
          <w:rFonts w:asciiTheme="minorHAnsi" w:hAnsiTheme="minorHAnsi" w:cstheme="minorHAnsi"/>
          <w:sz w:val="24"/>
          <w:szCs w:val="24"/>
        </w:rPr>
        <w:t xml:space="preserve">, Acțiunea </w:t>
      </w:r>
      <w:r w:rsidR="00CC7C76" w:rsidRPr="0013311F">
        <w:rPr>
          <w:rFonts w:asciiTheme="minorHAnsi" w:hAnsiTheme="minorHAnsi" w:cstheme="minorHAnsi"/>
          <w:sz w:val="24"/>
          <w:szCs w:val="24"/>
        </w:rPr>
        <w:t xml:space="preserve">- </w:t>
      </w:r>
      <w:r w:rsidR="00E54F4E" w:rsidRPr="0013311F">
        <w:rPr>
          <w:rFonts w:asciiTheme="minorHAnsi" w:hAnsiTheme="minorHAnsi" w:cstheme="minorHAnsi"/>
          <w:sz w:val="24"/>
          <w:szCs w:val="24"/>
        </w:rPr>
        <w:t>„Sprijin pentru conservarea, îmbunătățirea sau extinderea infrastructurii verzi-albastre”</w:t>
      </w:r>
      <w:r w:rsidR="0038245C" w:rsidRPr="0013311F">
        <w:rPr>
          <w:rFonts w:asciiTheme="minorHAnsi" w:hAnsiTheme="minorHAnsi" w:cstheme="minorHAnsi"/>
          <w:sz w:val="24"/>
          <w:szCs w:val="24"/>
        </w:rPr>
        <w:t>.</w:t>
      </w:r>
    </w:p>
    <w:p w14:paraId="512D9936" w14:textId="6C526782" w:rsidR="003F1F15" w:rsidRPr="0013311F" w:rsidRDefault="003F1F15" w:rsidP="003F1F15">
      <w:pPr>
        <w:rPr>
          <w:rFonts w:asciiTheme="minorHAnsi" w:hAnsiTheme="minorHAnsi" w:cstheme="minorHAnsi"/>
          <w:sz w:val="24"/>
          <w:szCs w:val="24"/>
        </w:rPr>
      </w:pPr>
    </w:p>
    <w:p w14:paraId="08F02BBE" w14:textId="7D0A15D9" w:rsidR="00E54F4E" w:rsidRPr="0013311F" w:rsidRDefault="00ED0658" w:rsidP="00ED0658">
      <w:pPr>
        <w:pStyle w:val="Heading2"/>
        <w:rPr>
          <w:rFonts w:asciiTheme="minorHAnsi" w:hAnsiTheme="minorHAnsi" w:cstheme="minorHAnsi"/>
          <w:b/>
          <w:color w:val="auto"/>
          <w:sz w:val="24"/>
          <w:szCs w:val="24"/>
        </w:rPr>
      </w:pPr>
      <w:bookmarkStart w:id="5" w:name="_Toc156464473"/>
      <w:r w:rsidRPr="0013311F">
        <w:rPr>
          <w:rFonts w:asciiTheme="minorHAnsi" w:hAnsiTheme="minorHAnsi" w:cstheme="minorHAnsi"/>
          <w:b/>
          <w:color w:val="auto"/>
          <w:sz w:val="24"/>
          <w:szCs w:val="24"/>
        </w:rPr>
        <w:t xml:space="preserve">1.1 </w:t>
      </w:r>
      <w:r w:rsidR="00E54F4E" w:rsidRPr="0013311F">
        <w:rPr>
          <w:rFonts w:asciiTheme="minorHAnsi" w:hAnsiTheme="minorHAnsi" w:cstheme="minorHAnsi"/>
          <w:b/>
          <w:color w:val="auto"/>
          <w:sz w:val="24"/>
          <w:szCs w:val="24"/>
        </w:rPr>
        <w:t>P</w:t>
      </w:r>
      <w:r w:rsidR="00BE3C7E" w:rsidRPr="0013311F">
        <w:rPr>
          <w:rFonts w:asciiTheme="minorHAnsi" w:hAnsiTheme="minorHAnsi" w:cstheme="minorHAnsi"/>
          <w:b/>
          <w:color w:val="auto"/>
          <w:sz w:val="24"/>
          <w:szCs w:val="24"/>
        </w:rPr>
        <w:t>reambul</w:t>
      </w:r>
      <w:bookmarkEnd w:id="5"/>
    </w:p>
    <w:p w14:paraId="775BE503" w14:textId="77777777" w:rsidR="00636CE1" w:rsidRPr="0013311F" w:rsidRDefault="00636CE1" w:rsidP="00E54F4E">
      <w:pPr>
        <w:rPr>
          <w:rFonts w:asciiTheme="minorHAnsi" w:hAnsiTheme="minorHAnsi" w:cstheme="minorHAnsi"/>
          <w:b/>
          <w:sz w:val="24"/>
          <w:szCs w:val="24"/>
        </w:rPr>
      </w:pPr>
    </w:p>
    <w:p w14:paraId="5F88075B" w14:textId="73F2AD71" w:rsidR="00E54F4E" w:rsidRPr="0013311F" w:rsidRDefault="00E54F4E" w:rsidP="00E54F4E">
      <w:pPr>
        <w:rPr>
          <w:rFonts w:asciiTheme="minorHAnsi" w:hAnsiTheme="minorHAnsi" w:cstheme="minorHAnsi"/>
          <w:sz w:val="24"/>
          <w:szCs w:val="24"/>
        </w:rPr>
      </w:pPr>
      <w:r w:rsidRPr="0013311F">
        <w:rPr>
          <w:rFonts w:asciiTheme="minorHAnsi" w:hAnsiTheme="minorHAnsi" w:cstheme="minorHAnsi"/>
          <w:sz w:val="24"/>
          <w:szCs w:val="24"/>
        </w:rPr>
        <w:t>Acest ghid al solicitantului reprezintă un îndrumar pentru pregătirea proiectelor şi completarea corectă a cererilor de finanţare de către toți potențialii solicitanţi ai Programului Regional (PR) Sud-Vest Ol</w:t>
      </w:r>
      <w:r w:rsidR="004008A0" w:rsidRPr="0013311F">
        <w:rPr>
          <w:rFonts w:asciiTheme="minorHAnsi" w:hAnsiTheme="minorHAnsi" w:cstheme="minorHAnsi"/>
          <w:sz w:val="24"/>
          <w:szCs w:val="24"/>
        </w:rPr>
        <w:t>tenia 2021-2027, Prioritatea  3 –</w:t>
      </w:r>
      <w:r w:rsidRPr="0013311F">
        <w:rPr>
          <w:rFonts w:asciiTheme="minorHAnsi" w:hAnsiTheme="minorHAnsi" w:cstheme="minorHAnsi"/>
          <w:sz w:val="24"/>
          <w:szCs w:val="24"/>
        </w:rPr>
        <w:t xml:space="preserve"> </w:t>
      </w:r>
      <w:r w:rsidR="004008A0" w:rsidRPr="0013311F">
        <w:rPr>
          <w:rFonts w:asciiTheme="minorHAnsi" w:hAnsiTheme="minorHAnsi" w:cstheme="minorHAnsi"/>
          <w:sz w:val="24"/>
          <w:szCs w:val="24"/>
        </w:rPr>
        <w:t>„</w:t>
      </w:r>
      <w:r w:rsidRPr="0013311F">
        <w:rPr>
          <w:rFonts w:asciiTheme="minorHAnsi" w:hAnsiTheme="minorHAnsi" w:cstheme="minorHAnsi"/>
          <w:iCs/>
          <w:sz w:val="24"/>
          <w:szCs w:val="24"/>
        </w:rPr>
        <w:t>Eficien</w:t>
      </w:r>
      <w:r w:rsidR="0025222A" w:rsidRPr="0013311F">
        <w:rPr>
          <w:rFonts w:asciiTheme="minorHAnsi" w:hAnsiTheme="minorHAnsi" w:cstheme="minorHAnsi"/>
          <w:iCs/>
          <w:sz w:val="24"/>
          <w:szCs w:val="24"/>
        </w:rPr>
        <w:t>ţ</w:t>
      </w:r>
      <w:r w:rsidRPr="0013311F">
        <w:rPr>
          <w:rFonts w:asciiTheme="minorHAnsi" w:hAnsiTheme="minorHAnsi" w:cstheme="minorHAnsi"/>
          <w:iCs/>
          <w:sz w:val="24"/>
          <w:szCs w:val="24"/>
        </w:rPr>
        <w:t>a energetic</w:t>
      </w:r>
      <w:r w:rsidR="0025222A" w:rsidRPr="0013311F">
        <w:rPr>
          <w:rFonts w:asciiTheme="minorHAnsi" w:hAnsiTheme="minorHAnsi" w:cstheme="minorHAnsi"/>
          <w:iCs/>
          <w:sz w:val="24"/>
          <w:szCs w:val="24"/>
        </w:rPr>
        <w:t>ă</w:t>
      </w:r>
      <w:r w:rsidRPr="0013311F">
        <w:rPr>
          <w:rFonts w:asciiTheme="minorHAnsi" w:hAnsiTheme="minorHAnsi" w:cstheme="minorHAnsi"/>
          <w:iCs/>
          <w:sz w:val="24"/>
          <w:szCs w:val="24"/>
        </w:rPr>
        <w:t xml:space="preserve"> </w:t>
      </w:r>
      <w:r w:rsidR="0025222A" w:rsidRPr="0013311F">
        <w:rPr>
          <w:rFonts w:asciiTheme="minorHAnsi" w:hAnsiTheme="minorHAnsi" w:cstheme="minorHAnsi"/>
          <w:iCs/>
          <w:sz w:val="24"/>
          <w:szCs w:val="24"/>
        </w:rPr>
        <w:t>ș</w:t>
      </w:r>
      <w:r w:rsidRPr="0013311F">
        <w:rPr>
          <w:rFonts w:asciiTheme="minorHAnsi" w:hAnsiTheme="minorHAnsi" w:cstheme="minorHAnsi"/>
          <w:iCs/>
          <w:sz w:val="24"/>
          <w:szCs w:val="24"/>
        </w:rPr>
        <w:t>i infrastructura verde</w:t>
      </w:r>
      <w:r w:rsidR="004008A0" w:rsidRPr="0013311F">
        <w:rPr>
          <w:rFonts w:asciiTheme="minorHAnsi" w:hAnsiTheme="minorHAnsi" w:cstheme="minorHAnsi"/>
          <w:iCs/>
          <w:sz w:val="24"/>
          <w:szCs w:val="24"/>
        </w:rPr>
        <w:t>”</w:t>
      </w:r>
      <w:r w:rsidRPr="0013311F">
        <w:rPr>
          <w:rFonts w:asciiTheme="minorHAnsi" w:eastAsia="Calibri" w:hAnsiTheme="minorHAnsi" w:cstheme="minorHAnsi"/>
          <w:sz w:val="24"/>
          <w:szCs w:val="24"/>
        </w:rPr>
        <w:t>, Obiectivul specific 2</w:t>
      </w:r>
      <w:r w:rsidR="004B5667" w:rsidRPr="0013311F">
        <w:rPr>
          <w:rFonts w:asciiTheme="minorHAnsi" w:eastAsia="Calibri" w:hAnsiTheme="minorHAnsi" w:cstheme="minorHAnsi"/>
          <w:sz w:val="24"/>
          <w:szCs w:val="24"/>
        </w:rPr>
        <w:t>.7</w:t>
      </w:r>
      <w:r w:rsidRPr="0013311F">
        <w:rPr>
          <w:rFonts w:asciiTheme="minorHAnsi" w:eastAsia="Calibri" w:hAnsiTheme="minorHAnsi" w:cstheme="minorHAnsi"/>
          <w:sz w:val="24"/>
          <w:szCs w:val="24"/>
        </w:rPr>
        <w:t xml:space="preserve">  - </w:t>
      </w:r>
      <w:r w:rsidR="0025222A" w:rsidRPr="0013311F">
        <w:rPr>
          <w:rFonts w:asciiTheme="minorHAnsi" w:eastAsia="Calibri" w:hAnsiTheme="minorHAnsi" w:cstheme="minorHAnsi"/>
          <w:sz w:val="24"/>
          <w:szCs w:val="24"/>
        </w:rPr>
        <w:t>„</w:t>
      </w:r>
      <w:r w:rsidRPr="0013311F">
        <w:rPr>
          <w:rFonts w:asciiTheme="minorHAnsi" w:hAnsiTheme="minorHAnsi" w:cstheme="minorHAnsi"/>
          <w:sz w:val="24"/>
          <w:szCs w:val="24"/>
        </w:rPr>
        <w:t>Intensificarea acțiunilor de protecție și conservare a naturii, a biodiversității și a infrastructurii verzi, inclusiv în zonele urbane, precum și reducerea tuturor formelor de poluare”</w:t>
      </w:r>
      <w:r w:rsidR="0025222A" w:rsidRPr="0013311F">
        <w:rPr>
          <w:rFonts w:asciiTheme="minorHAnsi" w:hAnsiTheme="minorHAnsi" w:cstheme="minorHAnsi"/>
          <w:sz w:val="24"/>
          <w:szCs w:val="24"/>
        </w:rPr>
        <w:t>,</w:t>
      </w:r>
      <w:r w:rsidRPr="0013311F">
        <w:rPr>
          <w:rFonts w:asciiTheme="minorHAnsi" w:eastAsia="Calibri" w:hAnsiTheme="minorHAnsi" w:cstheme="minorHAnsi"/>
          <w:sz w:val="24"/>
          <w:szCs w:val="24"/>
        </w:rPr>
        <w:t xml:space="preserve"> </w:t>
      </w:r>
      <w:r w:rsidRPr="0013311F">
        <w:rPr>
          <w:rFonts w:asciiTheme="minorHAnsi" w:hAnsiTheme="minorHAnsi" w:cstheme="minorHAnsi"/>
          <w:sz w:val="24"/>
          <w:szCs w:val="24"/>
        </w:rPr>
        <w:t xml:space="preserve">Acţiunea </w:t>
      </w:r>
      <w:r w:rsidR="0025222A" w:rsidRPr="0013311F">
        <w:rPr>
          <w:rFonts w:asciiTheme="minorHAnsi" w:hAnsiTheme="minorHAnsi" w:cstheme="minorHAnsi"/>
          <w:sz w:val="24"/>
          <w:szCs w:val="24"/>
        </w:rPr>
        <w:t>– „</w:t>
      </w:r>
      <w:r w:rsidRPr="0013311F">
        <w:rPr>
          <w:rFonts w:asciiTheme="minorHAnsi" w:hAnsiTheme="minorHAnsi" w:cstheme="minorHAnsi"/>
          <w:sz w:val="24"/>
          <w:szCs w:val="24"/>
        </w:rPr>
        <w:t>Sprijin pentru conservarea, îmbunătățirea sau extinderea infrastructurii verzi-albastre</w:t>
      </w:r>
      <w:r w:rsidR="0025222A" w:rsidRPr="0013311F">
        <w:rPr>
          <w:rFonts w:asciiTheme="minorHAnsi" w:hAnsiTheme="minorHAnsi" w:cstheme="minorHAnsi"/>
          <w:sz w:val="24"/>
          <w:szCs w:val="24"/>
        </w:rPr>
        <w:t>”,</w:t>
      </w:r>
      <w:r w:rsidR="00636CE1" w:rsidRPr="0013311F">
        <w:rPr>
          <w:rFonts w:asciiTheme="minorHAnsi" w:hAnsiTheme="minorHAnsi" w:cstheme="minorHAnsi"/>
          <w:sz w:val="24"/>
          <w:szCs w:val="24"/>
        </w:rPr>
        <w:t xml:space="preserve"> </w:t>
      </w:r>
      <w:r w:rsidR="00764BD7" w:rsidRPr="0013311F">
        <w:rPr>
          <w:rFonts w:asciiTheme="minorHAnsi" w:hAnsiTheme="minorHAnsi" w:cstheme="minorHAnsi"/>
          <w:sz w:val="24"/>
          <w:szCs w:val="24"/>
        </w:rPr>
        <w:t xml:space="preserve">apelul de proiecte </w:t>
      </w:r>
      <w:r w:rsidR="00764BD7" w:rsidRPr="0013311F">
        <w:rPr>
          <w:rFonts w:asciiTheme="minorHAnsi" w:hAnsiTheme="minorHAnsi" w:cstheme="minorHAnsi"/>
          <w:i/>
          <w:sz w:val="24"/>
          <w:szCs w:val="24"/>
        </w:rPr>
        <w:t>PR SV/Orașe1/3B/2.7/2023</w:t>
      </w:r>
      <w:r w:rsidR="0025222A" w:rsidRPr="0013311F">
        <w:rPr>
          <w:rFonts w:asciiTheme="minorHAnsi" w:hAnsiTheme="minorHAnsi" w:cstheme="minorHAnsi"/>
          <w:sz w:val="24"/>
          <w:szCs w:val="24"/>
        </w:rPr>
        <w:t>.</w:t>
      </w:r>
    </w:p>
    <w:p w14:paraId="7E0D8941" w14:textId="008F0A99" w:rsidR="00E54F4E" w:rsidRPr="0013311F" w:rsidRDefault="00E54F4E" w:rsidP="00E54F4E">
      <w:pPr>
        <w:pStyle w:val="marked"/>
        <w:spacing w:before="0" w:after="0"/>
        <w:ind w:left="993"/>
        <w:rPr>
          <w:rFonts w:asciiTheme="minorHAnsi" w:hAnsiTheme="minorHAnsi" w:cstheme="minorHAnsi"/>
          <w:sz w:val="24"/>
          <w:lang w:eastAsia="ro-RO"/>
        </w:rPr>
      </w:pPr>
    </w:p>
    <w:p w14:paraId="685790E7" w14:textId="77777777" w:rsidR="00E54F4E" w:rsidRPr="0013311F" w:rsidRDefault="00E54F4E" w:rsidP="00E54F4E">
      <w:pPr>
        <w:pStyle w:val="marked"/>
        <w:spacing w:before="0" w:after="0"/>
        <w:ind w:left="993"/>
        <w:rPr>
          <w:rFonts w:asciiTheme="minorHAnsi" w:hAnsiTheme="minorHAnsi" w:cstheme="minorHAnsi"/>
          <w:b/>
          <w:bCs/>
          <w:sz w:val="24"/>
        </w:rPr>
      </w:pPr>
      <w:r w:rsidRPr="0013311F">
        <w:rPr>
          <w:rFonts w:asciiTheme="minorHAnsi" w:hAnsiTheme="minorHAnsi" w:cstheme="minorHAnsi"/>
          <w:b/>
          <w:bCs/>
          <w:sz w:val="24"/>
        </w:rPr>
        <w:t>Acest ghid nu are valoare de act normativ şi nu exonerează solicitanţii de respectarea legislaţiei în vigoare la nivel naţional şi european.</w:t>
      </w:r>
    </w:p>
    <w:p w14:paraId="025ED0E7" w14:textId="77777777" w:rsidR="00E54F4E" w:rsidRPr="0013311F" w:rsidRDefault="00E54F4E" w:rsidP="00E54F4E">
      <w:pPr>
        <w:pStyle w:val="marked"/>
        <w:spacing w:before="0" w:after="0"/>
        <w:ind w:left="993"/>
        <w:rPr>
          <w:rFonts w:asciiTheme="minorHAnsi" w:hAnsiTheme="minorHAnsi" w:cstheme="minorHAnsi"/>
          <w:sz w:val="24"/>
        </w:rPr>
      </w:pPr>
      <w:r w:rsidRPr="0013311F">
        <w:rPr>
          <w:rFonts w:asciiTheme="minorHAnsi" w:hAnsiTheme="minorHAnsi" w:cstheme="minorHAnsi"/>
          <w:sz w:val="24"/>
        </w:rPr>
        <w:t xml:space="preserve"> </w:t>
      </w:r>
    </w:p>
    <w:p w14:paraId="0A80DF60" w14:textId="77777777" w:rsidR="00E54F4E" w:rsidRPr="0013311F" w:rsidRDefault="00E54F4E" w:rsidP="00E54F4E">
      <w:pPr>
        <w:pStyle w:val="marked"/>
        <w:spacing w:before="0" w:after="0"/>
        <w:ind w:left="993"/>
        <w:rPr>
          <w:rFonts w:asciiTheme="minorHAnsi" w:hAnsiTheme="minorHAnsi" w:cstheme="minorHAnsi"/>
          <w:b/>
          <w:sz w:val="24"/>
        </w:rPr>
      </w:pPr>
      <w:r w:rsidRPr="0013311F">
        <w:rPr>
          <w:rFonts w:asciiTheme="minorHAnsi" w:hAnsiTheme="minorHAnsi" w:cstheme="minorHAnsi"/>
          <w:b/>
          <w:sz w:val="24"/>
        </w:rPr>
        <w:t xml:space="preserve">Aspectele cuprinse în acest document, care derivă din Programul Regional Sud-Vest Oltenia 2021-2027 și modul său de implementare, vor fi interpretate exclusiv de către </w:t>
      </w:r>
      <w:r w:rsidRPr="0013311F">
        <w:rPr>
          <w:rFonts w:asciiTheme="minorHAnsi" w:hAnsiTheme="minorHAnsi" w:cstheme="minorHAnsi"/>
          <w:b/>
          <w:bCs/>
          <w:iCs/>
          <w:sz w:val="24"/>
        </w:rPr>
        <w:t>AM PR SV Oltenia</w:t>
      </w:r>
      <w:r w:rsidRPr="0013311F">
        <w:rPr>
          <w:rFonts w:asciiTheme="minorHAnsi" w:hAnsiTheme="minorHAnsi" w:cstheme="minorHAnsi"/>
          <w:b/>
          <w:sz w:val="24"/>
        </w:rPr>
        <w:t xml:space="preserve"> cu respectarea legislației în vigoare și folosind metoda de interpretare sistematică.</w:t>
      </w:r>
    </w:p>
    <w:p w14:paraId="0D0614DC" w14:textId="77777777" w:rsidR="00E54F4E" w:rsidRPr="0013311F" w:rsidRDefault="00E54F4E" w:rsidP="00E54F4E">
      <w:pPr>
        <w:rPr>
          <w:rFonts w:asciiTheme="minorHAnsi" w:hAnsiTheme="minorHAnsi" w:cstheme="minorHAnsi"/>
          <w:sz w:val="24"/>
          <w:szCs w:val="24"/>
          <w:u w:val="single"/>
        </w:rPr>
      </w:pPr>
    </w:p>
    <w:p w14:paraId="3D5B021F" w14:textId="77777777" w:rsidR="00E54F4E" w:rsidRPr="0013311F" w:rsidRDefault="00E54F4E" w:rsidP="00E54F4E">
      <w:pPr>
        <w:rPr>
          <w:rFonts w:asciiTheme="minorHAnsi" w:hAnsiTheme="minorHAnsi" w:cstheme="minorHAnsi"/>
          <w:b/>
          <w:sz w:val="24"/>
          <w:szCs w:val="24"/>
          <w:u w:val="single"/>
        </w:rPr>
      </w:pPr>
      <w:r w:rsidRPr="0013311F">
        <w:rPr>
          <w:rFonts w:asciiTheme="minorHAnsi" w:hAnsiTheme="minorHAnsi" w:cstheme="minorHAnsi"/>
          <w:b/>
          <w:sz w:val="24"/>
          <w:szCs w:val="24"/>
          <w:u w:val="single"/>
        </w:rPr>
        <w:t>IMPORTANT</w:t>
      </w:r>
    </w:p>
    <w:p w14:paraId="676D3169" w14:textId="29775C9C" w:rsidR="00E54F4E" w:rsidRPr="0013311F" w:rsidRDefault="00E54F4E" w:rsidP="00E54F4E">
      <w:pPr>
        <w:pStyle w:val="marked"/>
        <w:spacing w:before="0" w:after="0"/>
        <w:ind w:left="993"/>
        <w:rPr>
          <w:rFonts w:asciiTheme="minorHAnsi" w:hAnsiTheme="minorHAnsi" w:cstheme="minorHAnsi"/>
          <w:sz w:val="24"/>
        </w:rPr>
      </w:pPr>
      <w:r w:rsidRPr="0013311F">
        <w:rPr>
          <w:rFonts w:asciiTheme="minorHAnsi" w:hAnsiTheme="minorHAnsi" w:cstheme="minorHAnsi"/>
          <w:sz w:val="24"/>
          <w:lang w:eastAsia="ro-RO"/>
        </w:rPr>
        <w:t>Vă recomandăm ca înainte de a începe pregătirea  proiectelor și completarea cererilor de finanțare aferente să vă asiguraţi că aţi parcurs toate informaţiile prezentate în acest ghid</w:t>
      </w:r>
      <w:r w:rsidR="004008A0" w:rsidRPr="0013311F">
        <w:rPr>
          <w:rFonts w:asciiTheme="minorHAnsi" w:hAnsiTheme="minorHAnsi" w:cstheme="minorHAnsi"/>
          <w:sz w:val="24"/>
        </w:rPr>
        <w:t>, inclusiv notele de subsol</w:t>
      </w:r>
      <w:r w:rsidRPr="0013311F">
        <w:rPr>
          <w:rFonts w:asciiTheme="minorHAnsi" w:hAnsiTheme="minorHAnsi" w:cstheme="minorHAnsi"/>
          <w:sz w:val="24"/>
        </w:rPr>
        <w:t xml:space="preserve"> şi să vă asigurați că aţi înţeles toate aspectele legate de specificul intervenţiilor finanţate din PR SV</w:t>
      </w:r>
      <w:r w:rsidR="004008A0" w:rsidRPr="0013311F">
        <w:rPr>
          <w:rFonts w:asciiTheme="minorHAnsi" w:hAnsiTheme="minorHAnsi" w:cstheme="minorHAnsi"/>
          <w:sz w:val="24"/>
        </w:rPr>
        <w:t xml:space="preserve"> Oltenia</w:t>
      </w:r>
      <w:r w:rsidRPr="0013311F">
        <w:rPr>
          <w:rFonts w:asciiTheme="minorHAnsi" w:hAnsiTheme="minorHAnsi" w:cstheme="minorHAnsi"/>
          <w:sz w:val="24"/>
        </w:rPr>
        <w:t xml:space="preserve"> 2021-2027, Prioritatea </w:t>
      </w:r>
      <w:r w:rsidR="0025222A" w:rsidRPr="0013311F">
        <w:rPr>
          <w:rFonts w:asciiTheme="minorHAnsi" w:hAnsiTheme="minorHAnsi" w:cstheme="minorHAnsi"/>
          <w:sz w:val="24"/>
        </w:rPr>
        <w:t>3</w:t>
      </w:r>
      <w:r w:rsidRPr="0013311F">
        <w:rPr>
          <w:rFonts w:asciiTheme="minorHAnsi" w:hAnsiTheme="minorHAnsi" w:cstheme="minorHAnsi"/>
          <w:sz w:val="24"/>
        </w:rPr>
        <w:t xml:space="preserve">, Obiectivul specific </w:t>
      </w:r>
      <w:r w:rsidR="0025222A" w:rsidRPr="0013311F">
        <w:rPr>
          <w:rFonts w:asciiTheme="minorHAnsi" w:hAnsiTheme="minorHAnsi" w:cstheme="minorHAnsi"/>
          <w:sz w:val="24"/>
        </w:rPr>
        <w:t>2.7</w:t>
      </w:r>
      <w:r w:rsidRPr="0013311F">
        <w:rPr>
          <w:rFonts w:asciiTheme="minorHAnsi" w:hAnsiTheme="minorHAnsi" w:cstheme="minorHAnsi"/>
          <w:sz w:val="24"/>
        </w:rPr>
        <w:t xml:space="preserve">, </w:t>
      </w:r>
      <w:r w:rsidR="0025222A" w:rsidRPr="0013311F">
        <w:rPr>
          <w:rFonts w:asciiTheme="minorHAnsi" w:hAnsiTheme="minorHAnsi" w:cstheme="minorHAnsi"/>
          <w:sz w:val="24"/>
        </w:rPr>
        <w:t xml:space="preserve"> </w:t>
      </w:r>
      <w:r w:rsidR="00764BD7" w:rsidRPr="0013311F">
        <w:rPr>
          <w:rFonts w:asciiTheme="minorHAnsi" w:hAnsiTheme="minorHAnsi" w:cstheme="minorHAnsi"/>
          <w:sz w:val="24"/>
        </w:rPr>
        <w:t xml:space="preserve">apelul de proiecte </w:t>
      </w:r>
      <w:r w:rsidR="00764BD7" w:rsidRPr="0013311F">
        <w:rPr>
          <w:rFonts w:asciiTheme="minorHAnsi" w:hAnsiTheme="minorHAnsi" w:cstheme="minorHAnsi"/>
          <w:i/>
          <w:sz w:val="24"/>
        </w:rPr>
        <w:t>PR SV/Orașe1/3B/2.7/2023</w:t>
      </w:r>
      <w:r w:rsidR="0025222A" w:rsidRPr="0013311F">
        <w:rPr>
          <w:rFonts w:asciiTheme="minorHAnsi" w:hAnsiTheme="minorHAnsi" w:cstheme="minorHAnsi"/>
          <w:sz w:val="24"/>
        </w:rPr>
        <w:t>.</w:t>
      </w:r>
    </w:p>
    <w:p w14:paraId="630D6D66" w14:textId="77777777" w:rsidR="00E54F4E" w:rsidRPr="0013311F" w:rsidRDefault="00E54F4E" w:rsidP="00E54F4E">
      <w:pPr>
        <w:pStyle w:val="marked"/>
        <w:spacing w:before="0" w:after="0"/>
        <w:ind w:left="993"/>
        <w:rPr>
          <w:rFonts w:asciiTheme="minorHAnsi" w:hAnsiTheme="minorHAnsi" w:cstheme="minorHAnsi"/>
          <w:sz w:val="24"/>
        </w:rPr>
      </w:pPr>
    </w:p>
    <w:p w14:paraId="152ABD3F" w14:textId="77777777" w:rsidR="00E54F4E" w:rsidRPr="0013311F" w:rsidRDefault="00E54F4E" w:rsidP="00E54F4E">
      <w:pPr>
        <w:pStyle w:val="marked"/>
        <w:spacing w:before="0" w:after="0"/>
        <w:ind w:left="993"/>
        <w:rPr>
          <w:rFonts w:asciiTheme="minorHAnsi" w:hAnsiTheme="minorHAnsi" w:cstheme="minorHAnsi"/>
          <w:sz w:val="24"/>
        </w:rPr>
      </w:pPr>
      <w:r w:rsidRPr="0013311F">
        <w:rPr>
          <w:rFonts w:asciiTheme="minorHAnsi" w:hAnsiTheme="minorHAnsi" w:cstheme="minorHAnsi"/>
          <w:sz w:val="24"/>
        </w:rPr>
        <w:t xml:space="preserve">Vă recomandăm ca până la data limită de depunere a cererilor de finanţare, să consultaţi periodic pagina de internet </w:t>
      </w:r>
      <w:hyperlink r:id="rId15" w:history="1">
        <w:r w:rsidRPr="0013311F">
          <w:rPr>
            <w:rStyle w:val="Hyperlink"/>
            <w:rFonts w:asciiTheme="minorHAnsi" w:hAnsiTheme="minorHAnsi" w:cstheme="minorHAnsi"/>
            <w:color w:val="auto"/>
            <w:sz w:val="24"/>
          </w:rPr>
          <w:t>www.adroltenia.ro</w:t>
        </w:r>
      </w:hyperlink>
      <w:r w:rsidRPr="0013311F">
        <w:rPr>
          <w:rFonts w:asciiTheme="minorHAnsi" w:hAnsiTheme="minorHAnsi" w:cstheme="minorHAnsi"/>
          <w:sz w:val="24"/>
        </w:rPr>
        <w:t xml:space="preserve">, pentru a urmări eventualele modificări ale prezentului ghid, precum și alte comunicări / clarificări pentru accesarea fondurilor în cadrul PR SV Oltenia 2021-2027. </w:t>
      </w:r>
    </w:p>
    <w:p w14:paraId="23AACF8A" w14:textId="77777777" w:rsidR="00E54F4E" w:rsidRPr="0013311F" w:rsidRDefault="00E54F4E" w:rsidP="00E54F4E">
      <w:pPr>
        <w:pStyle w:val="marked"/>
        <w:spacing w:before="0" w:after="0"/>
        <w:ind w:left="993"/>
        <w:rPr>
          <w:rFonts w:asciiTheme="minorHAnsi" w:hAnsiTheme="minorHAnsi" w:cstheme="minorHAnsi"/>
          <w:sz w:val="24"/>
        </w:rPr>
      </w:pPr>
    </w:p>
    <w:p w14:paraId="6AE896B4" w14:textId="1EB11A68" w:rsidR="00E54F4E" w:rsidRPr="0013311F" w:rsidRDefault="00E54F4E" w:rsidP="00E54F4E">
      <w:pPr>
        <w:pStyle w:val="marked"/>
        <w:spacing w:before="0" w:after="0"/>
        <w:ind w:left="993"/>
        <w:rPr>
          <w:rFonts w:asciiTheme="minorHAnsi" w:hAnsiTheme="minorHAnsi" w:cstheme="minorHAnsi"/>
          <w:sz w:val="24"/>
        </w:rPr>
      </w:pPr>
      <w:r w:rsidRPr="0013311F">
        <w:rPr>
          <w:rFonts w:asciiTheme="minorHAnsi" w:hAnsiTheme="minorHAnsi" w:cstheme="minorHAnsi"/>
          <w:sz w:val="24"/>
        </w:rPr>
        <w:t xml:space="preserve">Pentru a facilita procesul de completare şi transmitere a cererilor de finanţare, la sediul </w:t>
      </w:r>
      <w:r w:rsidRPr="0013311F">
        <w:rPr>
          <w:rFonts w:asciiTheme="minorHAnsi" w:hAnsiTheme="minorHAnsi" w:cstheme="minorHAnsi"/>
          <w:b/>
          <w:bCs/>
          <w:iCs/>
          <w:sz w:val="24"/>
        </w:rPr>
        <w:t>AM PR SV Oltenia</w:t>
      </w:r>
      <w:r w:rsidRPr="0013311F">
        <w:rPr>
          <w:rFonts w:asciiTheme="minorHAnsi" w:hAnsiTheme="minorHAnsi" w:cstheme="minorHAnsi"/>
          <w:sz w:val="24"/>
        </w:rPr>
        <w:t xml:space="preserve"> funcţionează un birou de informare, unde solicitanţii pot fi consiliaţi, în mod gratuit, în clarificarea unor aspecte legate de pregătirea cererii de finanţare. Întrebările relevante şi răspunsurile corespunzătoare sunt publicate periodic pe pagina de internet a </w:t>
      </w:r>
      <w:r w:rsidRPr="0013311F">
        <w:rPr>
          <w:rFonts w:asciiTheme="minorHAnsi" w:hAnsiTheme="minorHAnsi" w:cstheme="minorHAnsi"/>
          <w:b/>
          <w:bCs/>
          <w:iCs/>
          <w:sz w:val="24"/>
        </w:rPr>
        <w:t>AM PR SV Oltenia</w:t>
      </w:r>
      <w:r w:rsidRPr="0013311F">
        <w:rPr>
          <w:rFonts w:asciiTheme="minorHAnsi" w:hAnsiTheme="minorHAnsi" w:cstheme="minorHAnsi"/>
          <w:sz w:val="24"/>
        </w:rPr>
        <w:t xml:space="preserve">, la secțiunea dedicată PR SV Oltenia 2021-2027. </w:t>
      </w:r>
    </w:p>
    <w:p w14:paraId="0B4ED603" w14:textId="77777777" w:rsidR="00B163EA" w:rsidRPr="0013311F" w:rsidRDefault="00B163EA" w:rsidP="00E54F4E">
      <w:pPr>
        <w:pStyle w:val="marked"/>
        <w:spacing w:before="0" w:after="0"/>
        <w:ind w:left="993"/>
        <w:rPr>
          <w:rFonts w:asciiTheme="minorHAnsi" w:hAnsiTheme="minorHAnsi" w:cstheme="minorHAnsi"/>
          <w:sz w:val="24"/>
        </w:rPr>
      </w:pPr>
    </w:p>
    <w:p w14:paraId="77EA72B8" w14:textId="77777777" w:rsidR="00E54F4E" w:rsidRPr="0013311F" w:rsidRDefault="00E54F4E" w:rsidP="00E54F4E">
      <w:pPr>
        <w:pStyle w:val="Normal1"/>
        <w:pBdr>
          <w:left w:val="single" w:sz="4" w:space="4" w:color="808080"/>
        </w:pBdr>
        <w:rPr>
          <w:rFonts w:asciiTheme="minorHAnsi" w:hAnsiTheme="minorHAnsi" w:cstheme="minorHAnsi"/>
          <w:i/>
          <w:iCs/>
          <w:sz w:val="24"/>
        </w:rPr>
      </w:pPr>
      <w:r w:rsidRPr="0013311F">
        <w:rPr>
          <w:rFonts w:asciiTheme="minorHAnsi" w:hAnsiTheme="minorHAnsi" w:cstheme="minorHAnsi"/>
          <w:b/>
          <w:bCs/>
          <w:i/>
          <w:iCs/>
          <w:sz w:val="24"/>
        </w:rPr>
        <w:t>Atenţie!</w:t>
      </w:r>
      <w:r w:rsidRPr="0013311F">
        <w:rPr>
          <w:rFonts w:asciiTheme="minorHAnsi" w:hAnsiTheme="minorHAnsi" w:cstheme="minorHAnsi"/>
          <w:b/>
          <w:bCs/>
          <w:sz w:val="24"/>
        </w:rPr>
        <w:t xml:space="preserve"> </w:t>
      </w:r>
      <w:r w:rsidRPr="0013311F">
        <w:rPr>
          <w:rFonts w:asciiTheme="minorHAnsi" w:hAnsiTheme="minorHAnsi" w:cstheme="minorHAnsi"/>
          <w:i/>
          <w:iCs/>
          <w:sz w:val="24"/>
        </w:rPr>
        <w:t>Solicitantul va fi exclus din procesul de evaluare şi selecţie pentru acordarea finanţării şi Cererea de finanţare va fi respinsă, în cazul în care se dovedeşte că acesta:</w:t>
      </w:r>
    </w:p>
    <w:p w14:paraId="783FFC72" w14:textId="77777777" w:rsidR="00E54F4E" w:rsidRPr="0013311F" w:rsidRDefault="00E54F4E" w:rsidP="006B7E86">
      <w:pPr>
        <w:pStyle w:val="Normal1"/>
        <w:numPr>
          <w:ilvl w:val="0"/>
          <w:numId w:val="18"/>
        </w:numPr>
        <w:pBdr>
          <w:left w:val="single" w:sz="4" w:space="4" w:color="808080"/>
        </w:pBdr>
        <w:tabs>
          <w:tab w:val="clear" w:pos="2160"/>
        </w:tabs>
        <w:ind w:left="0" w:firstLine="0"/>
        <w:rPr>
          <w:rFonts w:asciiTheme="minorHAnsi" w:hAnsiTheme="minorHAnsi" w:cstheme="minorHAnsi"/>
          <w:i/>
          <w:iCs/>
          <w:sz w:val="24"/>
        </w:rPr>
      </w:pPr>
      <w:r w:rsidRPr="0013311F">
        <w:rPr>
          <w:rFonts w:asciiTheme="minorHAnsi" w:hAnsiTheme="minorHAnsi" w:cstheme="minorHAnsi"/>
          <w:i/>
          <w:iCs/>
          <w:sz w:val="24"/>
        </w:rPr>
        <w:t>Se face vinovat de inducerea gravă în eroare a Autorităţii de Management sau a comisiilor de evaluare şi selecţie, prin furnizarea de informaţii incorecte care reprezintă condiţii de eligibilitate, sau dacă a omis furnizarea acestor informaţii.</w:t>
      </w:r>
    </w:p>
    <w:p w14:paraId="49C48824" w14:textId="77777777" w:rsidR="00E54F4E" w:rsidRPr="0013311F" w:rsidRDefault="00E54F4E" w:rsidP="006B7E86">
      <w:pPr>
        <w:pStyle w:val="Normal1"/>
        <w:numPr>
          <w:ilvl w:val="0"/>
          <w:numId w:val="18"/>
        </w:numPr>
        <w:pBdr>
          <w:left w:val="single" w:sz="4" w:space="4" w:color="808080"/>
        </w:pBdr>
        <w:tabs>
          <w:tab w:val="clear" w:pos="2160"/>
          <w:tab w:val="num" w:pos="709"/>
        </w:tabs>
        <w:ind w:left="0" w:firstLine="0"/>
        <w:rPr>
          <w:rFonts w:asciiTheme="minorHAnsi" w:hAnsiTheme="minorHAnsi" w:cstheme="minorHAnsi"/>
          <w:i/>
          <w:iCs/>
          <w:sz w:val="24"/>
        </w:rPr>
      </w:pPr>
      <w:r w:rsidRPr="0013311F">
        <w:rPr>
          <w:rFonts w:asciiTheme="minorHAnsi" w:hAnsiTheme="minorHAnsi" w:cstheme="minorHAnsi"/>
          <w:i/>
          <w:iCs/>
          <w:sz w:val="24"/>
        </w:rPr>
        <w:t>A încercat să obţină informaţii confidenţiale sau să influenţeze comisiile de evaluare şi selecţie sau Autoritatea de management în timpul procesului de evaluare.</w:t>
      </w:r>
    </w:p>
    <w:p w14:paraId="13A7A81E" w14:textId="1626A0A8" w:rsidR="00E54F4E" w:rsidRPr="0013311F" w:rsidRDefault="00E54F4E" w:rsidP="00E54F4E">
      <w:pPr>
        <w:rPr>
          <w:rFonts w:asciiTheme="minorHAnsi" w:hAnsiTheme="minorHAnsi" w:cstheme="minorHAnsi"/>
          <w:sz w:val="24"/>
          <w:szCs w:val="24"/>
        </w:rPr>
      </w:pPr>
    </w:p>
    <w:p w14:paraId="62EE0FDE" w14:textId="751FEC91" w:rsidR="000D58DF" w:rsidRPr="0013311F" w:rsidRDefault="000D58DF" w:rsidP="000D58DF">
      <w:pPr>
        <w:pStyle w:val="Heading2"/>
        <w:rPr>
          <w:rFonts w:asciiTheme="minorHAnsi" w:hAnsiTheme="minorHAnsi" w:cstheme="minorHAnsi"/>
          <w:sz w:val="24"/>
          <w:szCs w:val="24"/>
        </w:rPr>
      </w:pPr>
      <w:bookmarkStart w:id="6" w:name="_Toc156464474"/>
      <w:r w:rsidRPr="0013311F">
        <w:rPr>
          <w:rFonts w:asciiTheme="minorHAnsi" w:eastAsia="SimSun" w:hAnsiTheme="minorHAnsi" w:cstheme="minorHAnsi"/>
          <w:b/>
          <w:color w:val="auto"/>
          <w:sz w:val="24"/>
          <w:szCs w:val="24"/>
        </w:rPr>
        <w:t>1.2.</w:t>
      </w:r>
      <w:r w:rsidRPr="0013311F">
        <w:rPr>
          <w:rFonts w:asciiTheme="minorHAnsi" w:eastAsia="SimSun" w:hAnsiTheme="minorHAnsi" w:cstheme="minorHAnsi"/>
          <w:b/>
          <w:color w:val="auto"/>
          <w:sz w:val="24"/>
          <w:szCs w:val="24"/>
        </w:rPr>
        <w:tab/>
        <w:t>Abrevieri</w:t>
      </w:r>
      <w:bookmarkEnd w:id="6"/>
      <w:r w:rsidRPr="0013311F">
        <w:rPr>
          <w:rFonts w:asciiTheme="minorHAnsi" w:hAnsiTheme="minorHAnsi" w:cstheme="minorHAnsi"/>
          <w:sz w:val="24"/>
          <w:szCs w:val="24"/>
        </w:rPr>
        <w:tab/>
      </w:r>
    </w:p>
    <w:p w14:paraId="21E954FA" w14:textId="7E10C1DE" w:rsidR="00E54F4E" w:rsidRPr="0013311F" w:rsidRDefault="00E54F4E" w:rsidP="00E54F4E">
      <w:pPr>
        <w:rPr>
          <w:rFonts w:asciiTheme="minorHAnsi" w:hAnsiTheme="minorHAnsi" w:cstheme="minorHAnsi"/>
          <w:sz w:val="24"/>
          <w:szCs w:val="24"/>
        </w:rPr>
      </w:pPr>
      <w:r w:rsidRPr="0013311F">
        <w:rPr>
          <w:rFonts w:asciiTheme="minorHAnsi" w:hAnsiTheme="minorHAnsi" w:cstheme="minorHAnsi"/>
          <w:b/>
          <w:sz w:val="24"/>
          <w:szCs w:val="24"/>
        </w:rPr>
        <w:t>Abrevierile</w:t>
      </w:r>
      <w:r w:rsidRPr="0013311F">
        <w:rPr>
          <w:rFonts w:asciiTheme="minorHAnsi" w:hAnsiTheme="minorHAnsi" w:cstheme="minorHAnsi"/>
          <w:sz w:val="24"/>
          <w:szCs w:val="24"/>
        </w:rPr>
        <w:t xml:space="preserve"> specifice PR SV Oltenia 2021-2027 și prezentului apel de proiecte se regăsesc în Anexa I la prezentul ghid.</w:t>
      </w:r>
    </w:p>
    <w:p w14:paraId="06C7478E" w14:textId="77777777" w:rsidR="004C32FE" w:rsidRPr="0013311F" w:rsidRDefault="004C32FE" w:rsidP="00E54F4E">
      <w:pPr>
        <w:rPr>
          <w:rFonts w:asciiTheme="minorHAnsi" w:hAnsiTheme="minorHAnsi" w:cstheme="minorHAnsi"/>
          <w:sz w:val="24"/>
          <w:szCs w:val="24"/>
        </w:rPr>
      </w:pPr>
    </w:p>
    <w:p w14:paraId="75E0100E" w14:textId="04CE07AC" w:rsidR="000D58DF" w:rsidRPr="0013311F" w:rsidRDefault="000D58DF" w:rsidP="000D58DF">
      <w:pPr>
        <w:pStyle w:val="Heading2"/>
        <w:rPr>
          <w:rFonts w:asciiTheme="minorHAnsi" w:eastAsia="SimSun" w:hAnsiTheme="minorHAnsi" w:cstheme="minorHAnsi"/>
          <w:b/>
          <w:color w:val="auto"/>
          <w:sz w:val="24"/>
          <w:szCs w:val="24"/>
        </w:rPr>
      </w:pPr>
      <w:bookmarkStart w:id="7" w:name="_Toc156464475"/>
      <w:r w:rsidRPr="0013311F">
        <w:rPr>
          <w:rFonts w:asciiTheme="minorHAnsi" w:eastAsia="SimSun" w:hAnsiTheme="minorHAnsi" w:cstheme="minorHAnsi"/>
          <w:b/>
          <w:color w:val="auto"/>
          <w:sz w:val="24"/>
          <w:szCs w:val="24"/>
        </w:rPr>
        <w:t>1.3.</w:t>
      </w:r>
      <w:r w:rsidRPr="0013311F">
        <w:rPr>
          <w:rFonts w:asciiTheme="minorHAnsi" w:eastAsia="SimSun" w:hAnsiTheme="minorHAnsi" w:cstheme="minorHAnsi"/>
          <w:b/>
          <w:color w:val="auto"/>
          <w:sz w:val="24"/>
          <w:szCs w:val="24"/>
        </w:rPr>
        <w:tab/>
        <w:t>Glosar</w:t>
      </w:r>
      <w:bookmarkEnd w:id="7"/>
      <w:r w:rsidRPr="0013311F">
        <w:rPr>
          <w:rFonts w:asciiTheme="minorHAnsi" w:eastAsia="SimSun" w:hAnsiTheme="minorHAnsi" w:cstheme="minorHAnsi"/>
          <w:b/>
          <w:color w:val="auto"/>
          <w:sz w:val="24"/>
          <w:szCs w:val="24"/>
        </w:rPr>
        <w:tab/>
      </w:r>
    </w:p>
    <w:p w14:paraId="2DED6FC5" w14:textId="21D8325C" w:rsidR="000D58DF" w:rsidRPr="0013311F" w:rsidRDefault="000D58DF" w:rsidP="000D58DF">
      <w:pPr>
        <w:rPr>
          <w:rFonts w:asciiTheme="minorHAnsi" w:hAnsiTheme="minorHAnsi" w:cstheme="minorHAnsi"/>
          <w:sz w:val="24"/>
          <w:szCs w:val="24"/>
        </w:rPr>
      </w:pPr>
      <w:r w:rsidRPr="0013311F">
        <w:rPr>
          <w:rFonts w:asciiTheme="minorHAnsi" w:hAnsiTheme="minorHAnsi" w:cstheme="minorHAnsi"/>
          <w:b/>
          <w:sz w:val="24"/>
          <w:szCs w:val="24"/>
        </w:rPr>
        <w:t>Glosarul de termeni</w:t>
      </w:r>
      <w:r w:rsidRPr="0013311F">
        <w:rPr>
          <w:rFonts w:asciiTheme="minorHAnsi" w:hAnsiTheme="minorHAnsi" w:cstheme="minorHAnsi"/>
          <w:sz w:val="24"/>
          <w:szCs w:val="24"/>
        </w:rPr>
        <w:t xml:space="preserve"> specifici apelului de proiecte se regăsește în Anexa I la prezentul ghid.</w:t>
      </w:r>
    </w:p>
    <w:p w14:paraId="7C4A61A9" w14:textId="77777777" w:rsidR="00B07E4D" w:rsidRPr="0013311F" w:rsidRDefault="00B07E4D" w:rsidP="00293463">
      <w:pPr>
        <w:rPr>
          <w:rFonts w:asciiTheme="minorHAnsi" w:hAnsiTheme="minorHAnsi" w:cstheme="minorHAnsi"/>
          <w:sz w:val="24"/>
          <w:szCs w:val="24"/>
        </w:rPr>
      </w:pPr>
    </w:p>
    <w:p w14:paraId="6BC4DB58" w14:textId="44FCBEFD" w:rsidR="00C02443" w:rsidRPr="0013311F" w:rsidRDefault="00845C62" w:rsidP="00BE3C7E">
      <w:pPr>
        <w:pStyle w:val="Heading1"/>
        <w:numPr>
          <w:ilvl w:val="0"/>
          <w:numId w:val="13"/>
        </w:numPr>
        <w:shd w:val="clear" w:color="auto" w:fill="C6D9F1"/>
        <w:tabs>
          <w:tab w:val="left" w:pos="284"/>
        </w:tabs>
        <w:spacing w:before="0" w:after="0" w:line="300" w:lineRule="auto"/>
        <w:ind w:left="0" w:firstLine="0"/>
        <w:rPr>
          <w:rFonts w:asciiTheme="minorHAnsi" w:hAnsiTheme="minorHAnsi" w:cstheme="minorHAnsi"/>
          <w:sz w:val="28"/>
          <w:szCs w:val="28"/>
        </w:rPr>
      </w:pPr>
      <w:bookmarkStart w:id="8" w:name="_Toc156464476"/>
      <w:r w:rsidRPr="0013311F">
        <w:rPr>
          <w:rFonts w:asciiTheme="minorHAnsi" w:hAnsiTheme="minorHAnsi" w:cstheme="minorHAnsi"/>
          <w:sz w:val="28"/>
          <w:szCs w:val="28"/>
        </w:rPr>
        <w:t>ELEMENTE DE CONTEXT</w:t>
      </w:r>
      <w:bookmarkEnd w:id="8"/>
    </w:p>
    <w:p w14:paraId="75DE1EBB" w14:textId="77777777" w:rsidR="00FC6743" w:rsidRPr="0013311F" w:rsidRDefault="00FC6743" w:rsidP="00FC6743"/>
    <w:p w14:paraId="613FEBC5" w14:textId="285916F5" w:rsidR="004B5667" w:rsidRPr="0013311F" w:rsidRDefault="004B5667" w:rsidP="004B5667">
      <w:pPr>
        <w:pStyle w:val="Heading2"/>
        <w:rPr>
          <w:rFonts w:asciiTheme="minorHAnsi" w:eastAsia="SimSun" w:hAnsiTheme="minorHAnsi" w:cstheme="minorHAnsi"/>
          <w:b/>
          <w:color w:val="auto"/>
          <w:sz w:val="24"/>
          <w:szCs w:val="24"/>
        </w:rPr>
      </w:pPr>
      <w:bookmarkStart w:id="9" w:name="_Toc117583603"/>
      <w:bookmarkStart w:id="10" w:name="_Toc117583859"/>
      <w:bookmarkStart w:id="11" w:name="_Toc156464477"/>
      <w:r w:rsidRPr="0013311F">
        <w:rPr>
          <w:rFonts w:asciiTheme="minorHAnsi" w:eastAsia="SimSun" w:hAnsiTheme="minorHAnsi" w:cstheme="minorHAnsi"/>
          <w:b/>
          <w:color w:val="auto"/>
          <w:sz w:val="24"/>
          <w:szCs w:val="24"/>
        </w:rPr>
        <w:t>2.1 Informații generale privind PR SV Oltenia 2021-2027</w:t>
      </w:r>
      <w:bookmarkEnd w:id="9"/>
      <w:bookmarkEnd w:id="10"/>
      <w:bookmarkEnd w:id="11"/>
    </w:p>
    <w:p w14:paraId="6C44D6E8" w14:textId="77777777" w:rsidR="004B5667" w:rsidRPr="0013311F" w:rsidRDefault="004B5667" w:rsidP="004B5667">
      <w:pPr>
        <w:rPr>
          <w:rFonts w:asciiTheme="minorHAnsi" w:hAnsiTheme="minorHAnsi" w:cstheme="minorHAnsi"/>
          <w:sz w:val="24"/>
          <w:szCs w:val="24"/>
        </w:rPr>
      </w:pPr>
    </w:p>
    <w:p w14:paraId="27F5632A" w14:textId="77777777" w:rsidR="004B5667" w:rsidRPr="0013311F" w:rsidRDefault="004B5667" w:rsidP="004B5667">
      <w:pPr>
        <w:autoSpaceDE w:val="0"/>
        <w:autoSpaceDN w:val="0"/>
        <w:adjustRightInd w:val="0"/>
        <w:spacing w:line="23" w:lineRule="atLeast"/>
        <w:rPr>
          <w:rFonts w:asciiTheme="minorHAnsi" w:eastAsia="Calibri" w:hAnsiTheme="minorHAnsi" w:cstheme="minorHAnsi"/>
          <w:sz w:val="24"/>
          <w:szCs w:val="24"/>
        </w:rPr>
      </w:pPr>
      <w:r w:rsidRPr="0013311F">
        <w:rPr>
          <w:rFonts w:asciiTheme="minorHAnsi" w:eastAsia="Calibri" w:hAnsiTheme="minorHAnsi" w:cstheme="minorHAnsi"/>
          <w:b/>
          <w:bCs/>
          <w:sz w:val="24"/>
          <w:szCs w:val="24"/>
        </w:rPr>
        <w:t>PR SV Oltenia 2021-2027</w:t>
      </w:r>
      <w:r w:rsidRPr="0013311F">
        <w:rPr>
          <w:rFonts w:asciiTheme="minorHAnsi" w:eastAsia="Calibri" w:hAnsiTheme="minorHAnsi" w:cstheme="minorHAnsi"/>
          <w:sz w:val="24"/>
          <w:szCs w:val="24"/>
        </w:rPr>
        <w:t xml:space="preserve"> reflectă orientările politicii de coeziune a Uniunii Europene pentru perioada 2021-2027, luând în considerare nevoile și provocările existente la nivelul regiunii, precum și concluziile </w:t>
      </w:r>
      <w:r w:rsidRPr="0013311F">
        <w:rPr>
          <w:rFonts w:asciiTheme="minorHAnsi" w:eastAsia="Calibri" w:hAnsiTheme="minorHAnsi" w:cstheme="minorHAnsi"/>
          <w:i/>
          <w:sz w:val="24"/>
          <w:szCs w:val="24"/>
        </w:rPr>
        <w:t>Rapoartelor de țară pentru România</w:t>
      </w:r>
      <w:r w:rsidRPr="0013311F">
        <w:rPr>
          <w:rFonts w:asciiTheme="minorHAnsi" w:eastAsia="Calibri" w:hAnsiTheme="minorHAnsi" w:cstheme="minorHAnsi"/>
          <w:sz w:val="24"/>
          <w:szCs w:val="24"/>
        </w:rPr>
        <w:t xml:space="preserve"> din anii 2019 și 2020 și sprijină obiectivele de politică asumate la nivel de UE prin intermediul unor tipuri de investiții care să contribuie la competitivitatea regională, inovare și digitalizare, eficiență energetică, mobilitate și conectivitate.</w:t>
      </w:r>
    </w:p>
    <w:p w14:paraId="0BEA16DB" w14:textId="77777777" w:rsidR="004B5667" w:rsidRPr="0013311F" w:rsidRDefault="004B5667" w:rsidP="004B5667">
      <w:pPr>
        <w:spacing w:line="23" w:lineRule="atLeast"/>
        <w:rPr>
          <w:rFonts w:asciiTheme="minorHAnsi" w:hAnsiTheme="minorHAnsi" w:cstheme="minorHAnsi"/>
          <w:b/>
          <w:bCs/>
          <w:sz w:val="24"/>
          <w:szCs w:val="24"/>
        </w:rPr>
      </w:pPr>
    </w:p>
    <w:p w14:paraId="493AC4FA" w14:textId="77777777" w:rsidR="004B5667" w:rsidRPr="0013311F" w:rsidRDefault="004B5667" w:rsidP="004B5667">
      <w:pPr>
        <w:numPr>
          <w:ilvl w:val="12"/>
          <w:numId w:val="0"/>
        </w:numPr>
        <w:tabs>
          <w:tab w:val="left" w:pos="7740"/>
          <w:tab w:val="left" w:pos="9000"/>
          <w:tab w:val="left" w:pos="9180"/>
        </w:tabs>
        <w:ind w:right="26"/>
        <w:rPr>
          <w:rFonts w:asciiTheme="minorHAnsi" w:hAnsiTheme="minorHAnsi" w:cstheme="minorHAnsi"/>
          <w:sz w:val="24"/>
          <w:szCs w:val="24"/>
        </w:rPr>
      </w:pPr>
      <w:r w:rsidRPr="0013311F">
        <w:rPr>
          <w:rFonts w:asciiTheme="minorHAnsi" w:hAnsiTheme="minorHAnsi" w:cstheme="minorHAnsi"/>
          <w:sz w:val="24"/>
          <w:szCs w:val="24"/>
        </w:rPr>
        <w:t xml:space="preserve">Instituţiile care formează sistemul de implementare a </w:t>
      </w:r>
      <w:r w:rsidRPr="0013311F">
        <w:rPr>
          <w:rFonts w:asciiTheme="minorHAnsi" w:hAnsiTheme="minorHAnsi" w:cstheme="minorHAnsi"/>
          <w:b/>
          <w:sz w:val="24"/>
          <w:szCs w:val="24"/>
        </w:rPr>
        <w:t xml:space="preserve">Programului Regional </w:t>
      </w:r>
      <w:r w:rsidRPr="0013311F">
        <w:rPr>
          <w:rFonts w:asciiTheme="minorHAnsi" w:hAnsiTheme="minorHAnsi" w:cstheme="minorHAnsi"/>
          <w:b/>
          <w:iCs/>
          <w:sz w:val="24"/>
          <w:szCs w:val="24"/>
        </w:rPr>
        <w:t>SV Oltenia</w:t>
      </w:r>
      <w:r w:rsidRPr="0013311F">
        <w:rPr>
          <w:rFonts w:asciiTheme="minorHAnsi" w:hAnsiTheme="minorHAnsi" w:cstheme="minorHAnsi"/>
          <w:b/>
          <w:sz w:val="24"/>
          <w:szCs w:val="24"/>
        </w:rPr>
        <w:t xml:space="preserve"> 2021-2027</w:t>
      </w:r>
      <w:r w:rsidRPr="0013311F">
        <w:rPr>
          <w:rFonts w:asciiTheme="minorHAnsi" w:hAnsiTheme="minorHAnsi" w:cstheme="minorHAnsi"/>
          <w:sz w:val="24"/>
          <w:szCs w:val="24"/>
        </w:rPr>
        <w:t xml:space="preserve"> sunt: </w:t>
      </w:r>
    </w:p>
    <w:tbl>
      <w:tblPr>
        <w:tblW w:w="9622"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862"/>
        <w:gridCol w:w="5760"/>
      </w:tblGrid>
      <w:tr w:rsidR="004B5667" w:rsidRPr="0013311F" w14:paraId="3C577F66" w14:textId="77777777" w:rsidTr="009A4D49">
        <w:trPr>
          <w:tblHeader/>
          <w:jc w:val="center"/>
        </w:trPr>
        <w:tc>
          <w:tcPr>
            <w:tcW w:w="3862" w:type="dxa"/>
            <w:tcBorders>
              <w:top w:val="single" w:sz="6" w:space="0" w:color="auto"/>
              <w:left w:val="single" w:sz="6" w:space="0" w:color="auto"/>
              <w:bottom w:val="single" w:sz="6" w:space="0" w:color="auto"/>
              <w:right w:val="single" w:sz="6" w:space="0" w:color="auto"/>
            </w:tcBorders>
          </w:tcPr>
          <w:p w14:paraId="6EA37BF7" w14:textId="77777777" w:rsidR="004B5667" w:rsidRPr="0013311F" w:rsidRDefault="004B5667" w:rsidP="009A4D49">
            <w:pPr>
              <w:numPr>
                <w:ilvl w:val="12"/>
                <w:numId w:val="0"/>
              </w:numPr>
              <w:tabs>
                <w:tab w:val="left" w:pos="7740"/>
                <w:tab w:val="left" w:pos="9000"/>
                <w:tab w:val="left" w:pos="9180"/>
              </w:tabs>
              <w:ind w:right="26"/>
              <w:rPr>
                <w:rFonts w:asciiTheme="minorHAnsi" w:hAnsiTheme="minorHAnsi" w:cstheme="minorHAnsi"/>
                <w:b/>
                <w:iCs/>
                <w:sz w:val="24"/>
                <w:szCs w:val="24"/>
              </w:rPr>
            </w:pPr>
            <w:r w:rsidRPr="0013311F">
              <w:rPr>
                <w:rFonts w:asciiTheme="minorHAnsi" w:hAnsiTheme="minorHAnsi" w:cstheme="minorHAnsi"/>
                <w:b/>
                <w:iCs/>
                <w:sz w:val="24"/>
                <w:szCs w:val="24"/>
              </w:rPr>
              <w:t>Structura/organismul</w:t>
            </w:r>
          </w:p>
        </w:tc>
        <w:tc>
          <w:tcPr>
            <w:tcW w:w="5760" w:type="dxa"/>
            <w:tcBorders>
              <w:top w:val="single" w:sz="6" w:space="0" w:color="auto"/>
              <w:left w:val="single" w:sz="4" w:space="0" w:color="auto"/>
              <w:bottom w:val="single" w:sz="6" w:space="0" w:color="auto"/>
              <w:right w:val="single" w:sz="6" w:space="0" w:color="auto"/>
            </w:tcBorders>
          </w:tcPr>
          <w:p w14:paraId="10D7A812" w14:textId="77777777" w:rsidR="004B5667" w:rsidRPr="0013311F" w:rsidRDefault="004B5667" w:rsidP="009A4D49">
            <w:pPr>
              <w:tabs>
                <w:tab w:val="left" w:pos="0"/>
                <w:tab w:val="left" w:pos="7740"/>
                <w:tab w:val="left" w:pos="9000"/>
                <w:tab w:val="left" w:pos="9180"/>
              </w:tabs>
              <w:ind w:right="26"/>
              <w:rPr>
                <w:rFonts w:asciiTheme="minorHAnsi" w:hAnsiTheme="minorHAnsi" w:cstheme="minorHAnsi"/>
                <w:b/>
                <w:iCs/>
                <w:sz w:val="24"/>
                <w:szCs w:val="24"/>
              </w:rPr>
            </w:pPr>
            <w:r w:rsidRPr="0013311F">
              <w:rPr>
                <w:rFonts w:asciiTheme="minorHAnsi" w:hAnsiTheme="minorHAnsi" w:cstheme="minorHAnsi"/>
                <w:b/>
                <w:iCs/>
                <w:sz w:val="24"/>
                <w:szCs w:val="24"/>
              </w:rPr>
              <w:t>Rol</w:t>
            </w:r>
          </w:p>
        </w:tc>
      </w:tr>
      <w:tr w:rsidR="004B5667" w:rsidRPr="0013311F" w14:paraId="567C6100" w14:textId="77777777" w:rsidTr="009A4D49">
        <w:trPr>
          <w:tblHeader/>
          <w:jc w:val="center"/>
        </w:trPr>
        <w:tc>
          <w:tcPr>
            <w:tcW w:w="3862" w:type="dxa"/>
            <w:tcBorders>
              <w:top w:val="single" w:sz="6" w:space="0" w:color="auto"/>
              <w:left w:val="single" w:sz="6" w:space="0" w:color="auto"/>
              <w:bottom w:val="single" w:sz="6" w:space="0" w:color="auto"/>
              <w:right w:val="single" w:sz="6" w:space="0" w:color="auto"/>
            </w:tcBorders>
          </w:tcPr>
          <w:p w14:paraId="03BF4320" w14:textId="77777777" w:rsidR="004B5667" w:rsidRPr="0013311F" w:rsidRDefault="004B5667" w:rsidP="009A4D49">
            <w:pPr>
              <w:rPr>
                <w:rFonts w:asciiTheme="minorHAnsi" w:hAnsiTheme="minorHAnsi" w:cstheme="minorHAnsi"/>
                <w:b/>
                <w:iCs/>
                <w:sz w:val="24"/>
                <w:szCs w:val="24"/>
              </w:rPr>
            </w:pPr>
            <w:r w:rsidRPr="0013311F">
              <w:rPr>
                <w:rFonts w:asciiTheme="minorHAnsi" w:hAnsiTheme="minorHAnsi" w:cstheme="minorHAnsi"/>
                <w:b/>
                <w:iCs/>
                <w:sz w:val="24"/>
                <w:szCs w:val="24"/>
              </w:rPr>
              <w:t>AM PR SV Oltenia</w:t>
            </w:r>
          </w:p>
        </w:tc>
        <w:tc>
          <w:tcPr>
            <w:tcW w:w="5760" w:type="dxa"/>
            <w:tcBorders>
              <w:top w:val="single" w:sz="6" w:space="0" w:color="auto"/>
              <w:left w:val="single" w:sz="4" w:space="0" w:color="auto"/>
              <w:bottom w:val="single" w:sz="6" w:space="0" w:color="auto"/>
              <w:right w:val="single" w:sz="6" w:space="0" w:color="auto"/>
            </w:tcBorders>
          </w:tcPr>
          <w:p w14:paraId="5B7ED8A6" w14:textId="77777777" w:rsidR="004B5667" w:rsidRPr="0013311F"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13311F">
              <w:rPr>
                <w:rFonts w:asciiTheme="minorHAnsi" w:hAnsiTheme="minorHAnsi" w:cstheme="minorHAnsi"/>
                <w:iCs/>
                <w:sz w:val="24"/>
                <w:szCs w:val="24"/>
              </w:rPr>
              <w:t xml:space="preserve">-gestionarea și monitorizarea programului; </w:t>
            </w:r>
          </w:p>
          <w:p w14:paraId="2C4A30B9" w14:textId="77777777" w:rsidR="004B5667" w:rsidRPr="0013311F"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13311F">
              <w:rPr>
                <w:rFonts w:asciiTheme="minorHAnsi" w:hAnsiTheme="minorHAnsi" w:cstheme="minorHAnsi"/>
                <w:iCs/>
                <w:sz w:val="24"/>
                <w:szCs w:val="24"/>
              </w:rPr>
              <w:t>-selectarea operațiunilor;</w:t>
            </w:r>
          </w:p>
          <w:p w14:paraId="353BE992" w14:textId="77777777" w:rsidR="004B5667" w:rsidRPr="0013311F"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13311F">
              <w:rPr>
                <w:rFonts w:asciiTheme="minorHAnsi" w:hAnsiTheme="minorHAnsi" w:cstheme="minorHAnsi"/>
                <w:iCs/>
                <w:sz w:val="24"/>
                <w:szCs w:val="24"/>
              </w:rPr>
              <w:t>-atribuții delegate în procesul de evaluare, selecție, contractare, monitorizare, verificarea cheltuielilor;</w:t>
            </w:r>
          </w:p>
        </w:tc>
      </w:tr>
      <w:tr w:rsidR="004B5667" w:rsidRPr="0013311F" w14:paraId="2E7EBB00" w14:textId="77777777" w:rsidTr="009A4D49">
        <w:trPr>
          <w:tblHeader/>
          <w:jc w:val="center"/>
        </w:trPr>
        <w:tc>
          <w:tcPr>
            <w:tcW w:w="3862" w:type="dxa"/>
            <w:tcBorders>
              <w:top w:val="single" w:sz="6" w:space="0" w:color="auto"/>
              <w:left w:val="single" w:sz="6" w:space="0" w:color="auto"/>
              <w:bottom w:val="single" w:sz="6" w:space="0" w:color="auto"/>
              <w:right w:val="single" w:sz="6" w:space="0" w:color="auto"/>
            </w:tcBorders>
          </w:tcPr>
          <w:p w14:paraId="7CA22A78" w14:textId="77777777" w:rsidR="004B5667" w:rsidRPr="0013311F" w:rsidRDefault="004B5667" w:rsidP="009A4D49">
            <w:pPr>
              <w:numPr>
                <w:ilvl w:val="12"/>
                <w:numId w:val="0"/>
              </w:numPr>
              <w:tabs>
                <w:tab w:val="left" w:pos="7740"/>
                <w:tab w:val="left" w:pos="9000"/>
                <w:tab w:val="left" w:pos="9180"/>
              </w:tabs>
              <w:ind w:right="26"/>
              <w:rPr>
                <w:rFonts w:asciiTheme="minorHAnsi" w:hAnsiTheme="minorHAnsi" w:cstheme="minorHAnsi"/>
                <w:b/>
                <w:iCs/>
                <w:sz w:val="24"/>
                <w:szCs w:val="24"/>
              </w:rPr>
            </w:pPr>
            <w:r w:rsidRPr="0013311F">
              <w:rPr>
                <w:rFonts w:asciiTheme="minorHAnsi" w:hAnsiTheme="minorHAnsi" w:cstheme="minorHAnsi"/>
                <w:b/>
                <w:iCs/>
                <w:sz w:val="24"/>
                <w:szCs w:val="24"/>
              </w:rPr>
              <w:t>Comitetul de monitorizare al PR (CMPR)</w:t>
            </w:r>
          </w:p>
        </w:tc>
        <w:tc>
          <w:tcPr>
            <w:tcW w:w="5760" w:type="dxa"/>
            <w:tcBorders>
              <w:top w:val="single" w:sz="6" w:space="0" w:color="auto"/>
              <w:left w:val="single" w:sz="4" w:space="0" w:color="auto"/>
              <w:bottom w:val="single" w:sz="6" w:space="0" w:color="auto"/>
              <w:right w:val="single" w:sz="6" w:space="0" w:color="auto"/>
            </w:tcBorders>
          </w:tcPr>
          <w:p w14:paraId="744425E4" w14:textId="77777777" w:rsidR="004B5667" w:rsidRPr="0013311F"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13311F">
              <w:rPr>
                <w:rFonts w:asciiTheme="minorHAnsi" w:hAnsiTheme="minorHAnsi" w:cstheme="minorHAnsi"/>
                <w:iCs/>
                <w:sz w:val="24"/>
                <w:szCs w:val="24"/>
              </w:rPr>
              <w:t>-decizional în procesul de implementare a programului;</w:t>
            </w:r>
          </w:p>
          <w:p w14:paraId="756E9609" w14:textId="77777777" w:rsidR="004B5667" w:rsidRPr="0013311F"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13311F">
              <w:rPr>
                <w:rFonts w:asciiTheme="minorHAnsi" w:hAnsiTheme="minorHAnsi" w:cstheme="minorHAnsi"/>
                <w:iCs/>
                <w:sz w:val="24"/>
                <w:szCs w:val="24"/>
              </w:rPr>
              <w:t>-monitorizarea implementării programului;</w:t>
            </w:r>
          </w:p>
        </w:tc>
      </w:tr>
      <w:tr w:rsidR="004B5667" w:rsidRPr="0013311F" w14:paraId="24B855CE" w14:textId="77777777" w:rsidTr="009A4D49">
        <w:trPr>
          <w:tblHeader/>
          <w:jc w:val="center"/>
        </w:trPr>
        <w:tc>
          <w:tcPr>
            <w:tcW w:w="3862" w:type="dxa"/>
            <w:tcBorders>
              <w:top w:val="single" w:sz="6" w:space="0" w:color="auto"/>
              <w:left w:val="single" w:sz="6" w:space="0" w:color="auto"/>
              <w:bottom w:val="single" w:sz="6" w:space="0" w:color="auto"/>
              <w:right w:val="single" w:sz="6" w:space="0" w:color="auto"/>
            </w:tcBorders>
          </w:tcPr>
          <w:p w14:paraId="4ED8BFD9" w14:textId="77777777" w:rsidR="004B5667" w:rsidRPr="0013311F" w:rsidRDefault="004B5667" w:rsidP="009A4D49">
            <w:pPr>
              <w:numPr>
                <w:ilvl w:val="12"/>
                <w:numId w:val="0"/>
              </w:numPr>
              <w:tabs>
                <w:tab w:val="left" w:pos="7740"/>
                <w:tab w:val="left" w:pos="9000"/>
                <w:tab w:val="left" w:pos="9180"/>
              </w:tabs>
              <w:ind w:right="26"/>
              <w:rPr>
                <w:rFonts w:asciiTheme="minorHAnsi" w:hAnsiTheme="minorHAnsi" w:cstheme="minorHAnsi"/>
                <w:b/>
                <w:iCs/>
                <w:sz w:val="24"/>
                <w:szCs w:val="24"/>
              </w:rPr>
            </w:pPr>
            <w:r w:rsidRPr="0013311F">
              <w:rPr>
                <w:rFonts w:asciiTheme="minorHAnsi" w:hAnsiTheme="minorHAnsi" w:cstheme="minorHAnsi"/>
                <w:b/>
                <w:iCs/>
                <w:sz w:val="24"/>
                <w:szCs w:val="24"/>
              </w:rPr>
              <w:t xml:space="preserve">Autoritatea de Certificare şi Plată (ACP) - </w:t>
            </w:r>
            <w:r w:rsidRPr="0013311F">
              <w:rPr>
                <w:rFonts w:asciiTheme="minorHAnsi" w:hAnsiTheme="minorHAnsi" w:cstheme="minorHAnsi"/>
                <w:iCs/>
                <w:sz w:val="24"/>
                <w:szCs w:val="24"/>
              </w:rPr>
              <w:t>Ministerul Finanţelor Publice (MFP)</w:t>
            </w:r>
          </w:p>
        </w:tc>
        <w:tc>
          <w:tcPr>
            <w:tcW w:w="5760" w:type="dxa"/>
            <w:tcBorders>
              <w:top w:val="single" w:sz="6" w:space="0" w:color="auto"/>
              <w:left w:val="single" w:sz="4" w:space="0" w:color="auto"/>
              <w:bottom w:val="single" w:sz="6" w:space="0" w:color="auto"/>
              <w:right w:val="single" w:sz="6" w:space="0" w:color="auto"/>
            </w:tcBorders>
          </w:tcPr>
          <w:p w14:paraId="6C44C14B" w14:textId="77777777" w:rsidR="004B5667" w:rsidRPr="0013311F"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13311F">
              <w:rPr>
                <w:rFonts w:asciiTheme="minorHAnsi" w:hAnsiTheme="minorHAnsi" w:cstheme="minorHAnsi"/>
                <w:iCs/>
                <w:sz w:val="24"/>
                <w:szCs w:val="24"/>
              </w:rPr>
              <w:t>-stabilirea și transmiterea cererilor de plată către Comisia Europeană în vederea rambursării cheltuielilor către statul-membru;</w:t>
            </w:r>
          </w:p>
        </w:tc>
      </w:tr>
      <w:tr w:rsidR="004B5667" w:rsidRPr="0013311F" w14:paraId="2704D52B" w14:textId="77777777" w:rsidTr="009A4D49">
        <w:trPr>
          <w:trHeight w:val="55"/>
          <w:tblHeader/>
          <w:jc w:val="center"/>
        </w:trPr>
        <w:tc>
          <w:tcPr>
            <w:tcW w:w="3862" w:type="dxa"/>
            <w:tcBorders>
              <w:top w:val="single" w:sz="6" w:space="0" w:color="auto"/>
              <w:left w:val="single" w:sz="6" w:space="0" w:color="auto"/>
              <w:bottom w:val="single" w:sz="6" w:space="0" w:color="auto"/>
              <w:right w:val="single" w:sz="6" w:space="0" w:color="auto"/>
            </w:tcBorders>
          </w:tcPr>
          <w:p w14:paraId="4EC0878B" w14:textId="77777777" w:rsidR="004B5667" w:rsidRPr="0013311F" w:rsidRDefault="004B5667" w:rsidP="009A4D49">
            <w:pPr>
              <w:numPr>
                <w:ilvl w:val="12"/>
                <w:numId w:val="0"/>
              </w:numPr>
              <w:tabs>
                <w:tab w:val="left" w:pos="7740"/>
                <w:tab w:val="left" w:pos="9000"/>
                <w:tab w:val="left" w:pos="9180"/>
              </w:tabs>
              <w:ind w:right="26"/>
              <w:rPr>
                <w:rFonts w:asciiTheme="minorHAnsi" w:hAnsiTheme="minorHAnsi" w:cstheme="minorHAnsi"/>
                <w:b/>
                <w:iCs/>
                <w:sz w:val="24"/>
                <w:szCs w:val="24"/>
              </w:rPr>
            </w:pPr>
            <w:r w:rsidRPr="0013311F">
              <w:rPr>
                <w:rFonts w:asciiTheme="minorHAnsi" w:hAnsiTheme="minorHAnsi" w:cstheme="minorHAnsi"/>
                <w:b/>
                <w:iCs/>
                <w:sz w:val="24"/>
                <w:szCs w:val="24"/>
              </w:rPr>
              <w:t xml:space="preserve">Autoritatea de Audit </w:t>
            </w:r>
            <w:r w:rsidRPr="0013311F">
              <w:rPr>
                <w:rFonts w:asciiTheme="minorHAnsi" w:hAnsiTheme="minorHAnsi" w:cstheme="minorHAnsi"/>
                <w:iCs/>
                <w:sz w:val="24"/>
                <w:szCs w:val="24"/>
              </w:rPr>
              <w:t>din cadrul Curţii Române de Conturi  (AA)</w:t>
            </w:r>
          </w:p>
        </w:tc>
        <w:tc>
          <w:tcPr>
            <w:tcW w:w="5760" w:type="dxa"/>
            <w:tcBorders>
              <w:top w:val="single" w:sz="6" w:space="0" w:color="auto"/>
              <w:left w:val="single" w:sz="4" w:space="0" w:color="auto"/>
              <w:bottom w:val="single" w:sz="6" w:space="0" w:color="auto"/>
              <w:right w:val="single" w:sz="6" w:space="0" w:color="auto"/>
            </w:tcBorders>
          </w:tcPr>
          <w:p w14:paraId="4B1CB2D1" w14:textId="77777777" w:rsidR="004B5667" w:rsidRPr="0013311F"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13311F">
              <w:rPr>
                <w:rFonts w:asciiTheme="minorHAnsi" w:hAnsiTheme="minorHAnsi" w:cstheme="minorHAnsi"/>
                <w:iCs/>
                <w:sz w:val="24"/>
                <w:szCs w:val="24"/>
              </w:rPr>
              <w:t>-efectuează audituri ale bunei funcționări a sistemului de gestiune și control în cadrul programului;</w:t>
            </w:r>
          </w:p>
        </w:tc>
      </w:tr>
    </w:tbl>
    <w:p w14:paraId="7F7292E8" w14:textId="77777777" w:rsidR="004B5667" w:rsidRPr="0013311F" w:rsidRDefault="004B5667" w:rsidP="004B5667">
      <w:pPr>
        <w:rPr>
          <w:rFonts w:asciiTheme="minorHAnsi" w:hAnsiTheme="minorHAnsi" w:cstheme="minorHAnsi"/>
          <w:sz w:val="24"/>
          <w:szCs w:val="24"/>
        </w:rPr>
      </w:pPr>
    </w:p>
    <w:p w14:paraId="697AC8A3" w14:textId="77777777" w:rsidR="004B5667" w:rsidRPr="0013311F" w:rsidRDefault="004B5667" w:rsidP="004B5667">
      <w:pPr>
        <w:rPr>
          <w:rFonts w:asciiTheme="minorHAnsi" w:hAnsiTheme="minorHAnsi" w:cstheme="minorHAnsi"/>
          <w:sz w:val="24"/>
          <w:szCs w:val="24"/>
        </w:rPr>
      </w:pPr>
      <w:r w:rsidRPr="0013311F">
        <w:rPr>
          <w:rFonts w:asciiTheme="minorHAnsi" w:hAnsiTheme="minorHAnsi" w:cstheme="minorHAnsi"/>
          <w:sz w:val="24"/>
          <w:szCs w:val="24"/>
        </w:rPr>
        <w:t xml:space="preserve">Pentru implementarea PR SV Oltenia 2021-2027, organismele anterior menționate cooperează pentru utilizarea eficientă a fondurilor alocate în cadrul programului. </w:t>
      </w:r>
    </w:p>
    <w:p w14:paraId="5CA31E87" w14:textId="77777777" w:rsidR="00846955" w:rsidRPr="0013311F" w:rsidRDefault="00846955" w:rsidP="000F2BF6">
      <w:pPr>
        <w:rPr>
          <w:rFonts w:asciiTheme="minorHAnsi" w:hAnsiTheme="minorHAnsi" w:cstheme="minorHAnsi"/>
          <w:sz w:val="24"/>
          <w:szCs w:val="24"/>
        </w:rPr>
      </w:pPr>
    </w:p>
    <w:p w14:paraId="25F81BF2" w14:textId="2CC8C754" w:rsidR="00C02443" w:rsidRPr="0013311F" w:rsidRDefault="008B1375" w:rsidP="006A49A7">
      <w:pPr>
        <w:pStyle w:val="Heading2"/>
        <w:rPr>
          <w:rFonts w:asciiTheme="minorHAnsi" w:eastAsia="SimSun" w:hAnsiTheme="minorHAnsi" w:cstheme="minorHAnsi"/>
          <w:b/>
          <w:bCs/>
          <w:color w:val="auto"/>
          <w:sz w:val="24"/>
          <w:szCs w:val="24"/>
        </w:rPr>
      </w:pPr>
      <w:bookmarkStart w:id="12" w:name="_Toc91616155"/>
      <w:bookmarkStart w:id="13" w:name="_Toc117583604"/>
      <w:bookmarkStart w:id="14" w:name="_Toc117583860"/>
      <w:bookmarkStart w:id="15" w:name="_Toc156464478"/>
      <w:bookmarkStart w:id="16" w:name="_Hlk91615173"/>
      <w:r w:rsidRPr="0013311F">
        <w:rPr>
          <w:rFonts w:asciiTheme="minorHAnsi" w:eastAsia="SimSun" w:hAnsiTheme="minorHAnsi" w:cstheme="minorHAnsi"/>
          <w:b/>
          <w:bCs/>
          <w:color w:val="auto"/>
          <w:sz w:val="24"/>
          <w:szCs w:val="24"/>
        </w:rPr>
        <w:t xml:space="preserve">2.2 </w:t>
      </w:r>
      <w:bookmarkEnd w:id="12"/>
      <w:bookmarkEnd w:id="13"/>
      <w:bookmarkEnd w:id="14"/>
      <w:r w:rsidR="000A07D6" w:rsidRPr="0013311F">
        <w:rPr>
          <w:rFonts w:asciiTheme="minorHAnsi" w:eastAsia="SimSun" w:hAnsiTheme="minorHAnsi" w:cstheme="minorHAnsi"/>
          <w:b/>
          <w:bCs/>
          <w:color w:val="auto"/>
          <w:sz w:val="24"/>
          <w:szCs w:val="24"/>
        </w:rPr>
        <w:t>Prioritatea/Fond/Obiectiv de politică/Obiectiv specific</w:t>
      </w:r>
      <w:bookmarkEnd w:id="15"/>
    </w:p>
    <w:bookmarkEnd w:id="16"/>
    <w:p w14:paraId="4148A33A" w14:textId="4FEB2A9F" w:rsidR="004B5667" w:rsidRPr="0013311F" w:rsidRDefault="004008A0" w:rsidP="004008A0">
      <w:pPr>
        <w:spacing w:before="240" w:after="240"/>
        <w:rPr>
          <w:rFonts w:asciiTheme="minorHAnsi" w:hAnsiTheme="minorHAnsi" w:cstheme="minorHAnsi"/>
          <w:sz w:val="24"/>
          <w:szCs w:val="24"/>
        </w:rPr>
      </w:pPr>
      <w:r w:rsidRPr="0013311F">
        <w:rPr>
          <w:rFonts w:asciiTheme="minorHAnsi" w:hAnsiTheme="minorHAnsi" w:cstheme="minorHAnsi"/>
          <w:sz w:val="24"/>
          <w:szCs w:val="24"/>
        </w:rPr>
        <w:t>Apelul de proiecte</w:t>
      </w:r>
      <w:r w:rsidR="00C562EB" w:rsidRPr="0013311F">
        <w:rPr>
          <w:rFonts w:asciiTheme="minorHAnsi" w:hAnsiTheme="minorHAnsi" w:cstheme="minorHAnsi"/>
          <w:sz w:val="24"/>
          <w:szCs w:val="24"/>
        </w:rPr>
        <w:t xml:space="preserve"> cu numărul</w:t>
      </w:r>
      <w:r w:rsidRPr="0013311F">
        <w:rPr>
          <w:rFonts w:asciiTheme="minorHAnsi" w:hAnsiTheme="minorHAnsi" w:cstheme="minorHAnsi"/>
          <w:sz w:val="24"/>
          <w:szCs w:val="24"/>
        </w:rPr>
        <w:t xml:space="preserve"> </w:t>
      </w:r>
      <w:r w:rsidRPr="0013311F">
        <w:rPr>
          <w:rFonts w:asciiTheme="minorHAnsi" w:hAnsiTheme="minorHAnsi" w:cstheme="minorHAnsi"/>
          <w:i/>
          <w:sz w:val="24"/>
          <w:szCs w:val="24"/>
        </w:rPr>
        <w:t>PR SV/Orașe1/3</w:t>
      </w:r>
      <w:r w:rsidR="00435D32" w:rsidRPr="0013311F">
        <w:rPr>
          <w:rFonts w:asciiTheme="minorHAnsi" w:hAnsiTheme="minorHAnsi" w:cstheme="minorHAnsi"/>
          <w:i/>
          <w:sz w:val="24"/>
          <w:szCs w:val="24"/>
        </w:rPr>
        <w:t>B</w:t>
      </w:r>
      <w:r w:rsidRPr="0013311F">
        <w:rPr>
          <w:rFonts w:asciiTheme="minorHAnsi" w:hAnsiTheme="minorHAnsi" w:cstheme="minorHAnsi"/>
          <w:i/>
          <w:sz w:val="24"/>
          <w:szCs w:val="24"/>
        </w:rPr>
        <w:t>/2.7/202</w:t>
      </w:r>
      <w:r w:rsidR="007E39CB" w:rsidRPr="0013311F">
        <w:rPr>
          <w:rFonts w:asciiTheme="minorHAnsi" w:hAnsiTheme="minorHAnsi" w:cstheme="minorHAnsi"/>
          <w:i/>
          <w:sz w:val="24"/>
          <w:szCs w:val="24"/>
        </w:rPr>
        <w:t>3</w:t>
      </w:r>
      <w:r w:rsidRPr="0013311F">
        <w:rPr>
          <w:rFonts w:asciiTheme="minorHAnsi" w:hAnsiTheme="minorHAnsi" w:cstheme="minorHAnsi"/>
          <w:sz w:val="24"/>
          <w:szCs w:val="24"/>
        </w:rPr>
        <w:t xml:space="preserve"> </w:t>
      </w:r>
      <w:r w:rsidR="004B5667" w:rsidRPr="0013311F">
        <w:rPr>
          <w:rFonts w:asciiTheme="minorHAnsi" w:hAnsiTheme="minorHAnsi" w:cstheme="minorHAnsi"/>
          <w:sz w:val="24"/>
          <w:szCs w:val="24"/>
        </w:rPr>
        <w:t xml:space="preserve">se încadrează </w:t>
      </w:r>
      <w:r w:rsidR="00F878E2" w:rsidRPr="0013311F">
        <w:rPr>
          <w:rFonts w:asciiTheme="minorHAnsi" w:hAnsiTheme="minorHAnsi" w:cstheme="minorHAnsi"/>
          <w:sz w:val="24"/>
          <w:szCs w:val="24"/>
        </w:rPr>
        <w:t>î</w:t>
      </w:r>
      <w:r w:rsidR="004B5667" w:rsidRPr="0013311F">
        <w:rPr>
          <w:rFonts w:asciiTheme="minorHAnsi" w:hAnsiTheme="minorHAnsi" w:cstheme="minorHAnsi"/>
          <w:sz w:val="24"/>
          <w:szCs w:val="24"/>
        </w:rPr>
        <w:t xml:space="preserve">n </w:t>
      </w:r>
      <w:r w:rsidR="00AF4AF7" w:rsidRPr="0013311F">
        <w:rPr>
          <w:rFonts w:asciiTheme="minorHAnsi" w:hAnsiTheme="minorHAnsi" w:cstheme="minorHAnsi"/>
          <w:sz w:val="24"/>
          <w:szCs w:val="24"/>
        </w:rPr>
        <w:t>O</w:t>
      </w:r>
      <w:r w:rsidR="004B5667" w:rsidRPr="0013311F">
        <w:rPr>
          <w:rFonts w:asciiTheme="minorHAnsi" w:hAnsiTheme="minorHAnsi" w:cstheme="minorHAnsi"/>
          <w:sz w:val="24"/>
          <w:szCs w:val="24"/>
        </w:rPr>
        <w:t xml:space="preserve">biectivul de </w:t>
      </w:r>
      <w:r w:rsidR="00AF4AF7" w:rsidRPr="0013311F">
        <w:rPr>
          <w:rFonts w:asciiTheme="minorHAnsi" w:hAnsiTheme="minorHAnsi" w:cstheme="minorHAnsi"/>
          <w:sz w:val="24"/>
          <w:szCs w:val="24"/>
        </w:rPr>
        <w:t>P</w:t>
      </w:r>
      <w:r w:rsidR="004B5667" w:rsidRPr="0013311F">
        <w:rPr>
          <w:rFonts w:asciiTheme="minorHAnsi" w:hAnsiTheme="minorHAnsi" w:cstheme="minorHAnsi"/>
          <w:sz w:val="24"/>
          <w:szCs w:val="24"/>
        </w:rPr>
        <w:t>olitic</w:t>
      </w:r>
      <w:r w:rsidR="006A49A7" w:rsidRPr="0013311F">
        <w:rPr>
          <w:rFonts w:asciiTheme="minorHAnsi" w:hAnsiTheme="minorHAnsi" w:cstheme="minorHAnsi"/>
          <w:sz w:val="24"/>
          <w:szCs w:val="24"/>
        </w:rPr>
        <w:t>ă</w:t>
      </w:r>
      <w:r w:rsidR="00AF4AF7" w:rsidRPr="0013311F">
        <w:rPr>
          <w:rFonts w:asciiTheme="minorHAnsi" w:hAnsiTheme="minorHAnsi" w:cstheme="minorHAnsi"/>
          <w:sz w:val="24"/>
          <w:szCs w:val="24"/>
        </w:rPr>
        <w:t xml:space="preserve"> 2 – </w:t>
      </w:r>
      <w:r w:rsidR="00AF4AF7" w:rsidRPr="0013311F">
        <w:rPr>
          <w:rFonts w:asciiTheme="minorHAnsi" w:hAnsiTheme="minorHAnsi" w:cstheme="minorHAnsi"/>
          <w:i/>
          <w:iCs/>
          <w:sz w:val="24"/>
          <w:szCs w:val="24"/>
        </w:rPr>
        <w:t>O Europă mai verde, rezilientă, cu emisii reduse de dioxid de carbon, care se îndreaptă către o economie cu zero emisii de dioxid de carbon, prin promovarea tranziției către o energie curată și echitabilă, a investițiilor verzi și albastre, a economiei circulare, a atenuării schimbărilor climatice și a adaptării la acestea, a prevenirii și gestionării riscurilor, precum și a unei mobilități urbane durabile</w:t>
      </w:r>
      <w:r w:rsidR="000020A0" w:rsidRPr="0013311F">
        <w:rPr>
          <w:rFonts w:asciiTheme="minorHAnsi" w:hAnsiTheme="minorHAnsi" w:cstheme="minorHAnsi"/>
          <w:i/>
          <w:iCs/>
          <w:sz w:val="24"/>
          <w:szCs w:val="24"/>
        </w:rPr>
        <w:t xml:space="preserve">, </w:t>
      </w:r>
      <w:r w:rsidR="00D943FE" w:rsidRPr="0013311F">
        <w:rPr>
          <w:rFonts w:asciiTheme="minorHAnsi" w:hAnsiTheme="minorHAnsi" w:cstheme="minorHAnsi"/>
          <w:sz w:val="24"/>
          <w:szCs w:val="24"/>
        </w:rPr>
        <w:t>P</w:t>
      </w:r>
      <w:r w:rsidR="004B5667" w:rsidRPr="0013311F">
        <w:rPr>
          <w:rFonts w:asciiTheme="minorHAnsi" w:hAnsiTheme="minorHAnsi" w:cstheme="minorHAnsi"/>
          <w:sz w:val="24"/>
          <w:szCs w:val="24"/>
        </w:rPr>
        <w:t xml:space="preserve">rioritatea </w:t>
      </w:r>
      <w:r w:rsidR="00D943FE" w:rsidRPr="0013311F">
        <w:rPr>
          <w:rFonts w:asciiTheme="minorHAnsi" w:hAnsiTheme="minorHAnsi" w:cstheme="minorHAnsi"/>
          <w:sz w:val="24"/>
          <w:szCs w:val="24"/>
        </w:rPr>
        <w:t xml:space="preserve">3 - </w:t>
      </w:r>
      <w:r w:rsidR="00F878E2" w:rsidRPr="0013311F">
        <w:rPr>
          <w:rFonts w:asciiTheme="minorHAnsi" w:hAnsiTheme="minorHAnsi" w:cstheme="minorHAnsi"/>
          <w:i/>
          <w:iCs/>
          <w:sz w:val="24"/>
          <w:szCs w:val="24"/>
        </w:rPr>
        <w:t>Eficien</w:t>
      </w:r>
      <w:r w:rsidR="00BA49E3" w:rsidRPr="0013311F">
        <w:rPr>
          <w:rFonts w:asciiTheme="minorHAnsi" w:hAnsiTheme="minorHAnsi" w:cstheme="minorHAnsi"/>
          <w:i/>
          <w:iCs/>
          <w:sz w:val="24"/>
          <w:szCs w:val="24"/>
        </w:rPr>
        <w:t>ţa energetică ș</w:t>
      </w:r>
      <w:r w:rsidR="00D943FE" w:rsidRPr="0013311F">
        <w:rPr>
          <w:rFonts w:asciiTheme="minorHAnsi" w:hAnsiTheme="minorHAnsi" w:cstheme="minorHAnsi"/>
          <w:i/>
          <w:iCs/>
          <w:sz w:val="24"/>
          <w:szCs w:val="24"/>
        </w:rPr>
        <w:t>i infrastructura verde</w:t>
      </w:r>
      <w:r w:rsidR="00D943FE" w:rsidRPr="0013311F">
        <w:rPr>
          <w:rFonts w:asciiTheme="minorHAnsi" w:hAnsiTheme="minorHAnsi" w:cstheme="minorHAnsi"/>
          <w:sz w:val="24"/>
          <w:szCs w:val="24"/>
        </w:rPr>
        <w:t xml:space="preserve">, </w:t>
      </w:r>
      <w:r w:rsidR="009721DA" w:rsidRPr="0013311F">
        <w:rPr>
          <w:rFonts w:asciiTheme="minorHAnsi" w:hAnsiTheme="minorHAnsi" w:cstheme="minorHAnsi"/>
          <w:sz w:val="24"/>
          <w:szCs w:val="24"/>
        </w:rPr>
        <w:t>O</w:t>
      </w:r>
      <w:r w:rsidR="004B5667" w:rsidRPr="0013311F">
        <w:rPr>
          <w:rFonts w:asciiTheme="minorHAnsi" w:hAnsiTheme="minorHAnsi" w:cstheme="minorHAnsi"/>
          <w:sz w:val="24"/>
          <w:szCs w:val="24"/>
        </w:rPr>
        <w:t>biectivul specific 2.7</w:t>
      </w:r>
      <w:r w:rsidR="00BA49E3" w:rsidRPr="0013311F">
        <w:rPr>
          <w:rFonts w:asciiTheme="minorHAnsi" w:hAnsiTheme="minorHAnsi" w:cstheme="minorHAnsi"/>
          <w:sz w:val="24"/>
          <w:szCs w:val="24"/>
        </w:rPr>
        <w:t xml:space="preserve"> </w:t>
      </w:r>
      <w:r w:rsidR="004B5667" w:rsidRPr="0013311F">
        <w:rPr>
          <w:rFonts w:asciiTheme="minorHAnsi" w:hAnsiTheme="minorHAnsi" w:cstheme="minorHAnsi"/>
          <w:sz w:val="24"/>
          <w:szCs w:val="24"/>
        </w:rPr>
        <w:t xml:space="preserve">- </w:t>
      </w:r>
      <w:r w:rsidR="00D943FE" w:rsidRPr="0013311F">
        <w:rPr>
          <w:rFonts w:asciiTheme="minorHAnsi" w:hAnsiTheme="minorHAnsi" w:cstheme="minorHAnsi"/>
          <w:i/>
          <w:iCs/>
          <w:sz w:val="24"/>
          <w:szCs w:val="24"/>
        </w:rPr>
        <w:t>Intensificarea acțiunilor de protecție și conservare a naturii, a biodiversității și a infrastructurii verzi, inclusiv în zonele urbane, precum și reducerea tuturor formelor de poluare</w:t>
      </w:r>
      <w:r w:rsidR="00BA49E3" w:rsidRPr="0013311F">
        <w:rPr>
          <w:rFonts w:asciiTheme="minorHAnsi" w:hAnsiTheme="minorHAnsi" w:cstheme="minorHAnsi"/>
          <w:i/>
          <w:iCs/>
          <w:sz w:val="24"/>
          <w:szCs w:val="24"/>
        </w:rPr>
        <w:t xml:space="preserve">, </w:t>
      </w:r>
      <w:r w:rsidR="00BA49E3" w:rsidRPr="0013311F">
        <w:rPr>
          <w:rFonts w:asciiTheme="minorHAnsi" w:hAnsiTheme="minorHAnsi" w:cstheme="minorHAnsi"/>
          <w:iCs/>
          <w:sz w:val="24"/>
          <w:szCs w:val="24"/>
        </w:rPr>
        <w:t>Acţ</w:t>
      </w:r>
      <w:r w:rsidR="004B5667" w:rsidRPr="0013311F">
        <w:rPr>
          <w:rFonts w:asciiTheme="minorHAnsi" w:hAnsiTheme="minorHAnsi" w:cstheme="minorHAnsi"/>
          <w:iCs/>
          <w:sz w:val="24"/>
          <w:szCs w:val="24"/>
        </w:rPr>
        <w:t>iunea</w:t>
      </w:r>
      <w:r w:rsidR="00BA49E3" w:rsidRPr="0013311F">
        <w:rPr>
          <w:rFonts w:asciiTheme="minorHAnsi" w:hAnsiTheme="minorHAnsi" w:cstheme="minorHAnsi"/>
          <w:iCs/>
          <w:sz w:val="24"/>
          <w:szCs w:val="24"/>
        </w:rPr>
        <w:t xml:space="preserve"> -</w:t>
      </w:r>
      <w:r w:rsidR="004B5667" w:rsidRPr="0013311F">
        <w:rPr>
          <w:rFonts w:asciiTheme="minorHAnsi" w:hAnsiTheme="minorHAnsi" w:cstheme="minorHAnsi"/>
          <w:i/>
          <w:iCs/>
          <w:sz w:val="24"/>
          <w:szCs w:val="24"/>
        </w:rPr>
        <w:t xml:space="preserve"> </w:t>
      </w:r>
      <w:r w:rsidR="004B5667" w:rsidRPr="0013311F">
        <w:rPr>
          <w:rFonts w:asciiTheme="minorHAnsi" w:hAnsiTheme="minorHAnsi" w:cstheme="minorHAnsi"/>
          <w:i/>
          <w:sz w:val="24"/>
          <w:szCs w:val="24"/>
        </w:rPr>
        <w:t>Sprijin pentru conservarea, îmbunătățirea sau extinderea infrastructurii verzi-albastre</w:t>
      </w:r>
      <w:r w:rsidR="00BA49E3" w:rsidRPr="0013311F">
        <w:rPr>
          <w:rFonts w:asciiTheme="minorHAnsi" w:hAnsiTheme="minorHAnsi" w:cstheme="minorHAnsi"/>
          <w:sz w:val="24"/>
          <w:szCs w:val="24"/>
        </w:rPr>
        <w:t>.</w:t>
      </w:r>
    </w:p>
    <w:p w14:paraId="0CE0945E" w14:textId="0FCF8325" w:rsidR="006A49A7" w:rsidRPr="0013311F" w:rsidRDefault="006A49A7" w:rsidP="004008A0">
      <w:pPr>
        <w:spacing w:before="240" w:after="240"/>
        <w:rPr>
          <w:rFonts w:asciiTheme="minorHAnsi" w:hAnsiTheme="minorHAnsi" w:cstheme="minorHAnsi"/>
          <w:sz w:val="24"/>
          <w:szCs w:val="24"/>
        </w:rPr>
      </w:pPr>
      <w:r w:rsidRPr="0013311F">
        <w:rPr>
          <w:rFonts w:asciiTheme="minorHAnsi" w:hAnsiTheme="minorHAnsi" w:cstheme="minorHAnsi"/>
          <w:b/>
          <w:sz w:val="24"/>
          <w:szCs w:val="24"/>
        </w:rPr>
        <w:t>Infrastructura verde-albastră</w:t>
      </w:r>
      <w:r w:rsidRPr="0013311F">
        <w:rPr>
          <w:rFonts w:asciiTheme="minorHAnsi" w:hAnsiTheme="minorHAnsi" w:cstheme="minorHAnsi"/>
          <w:sz w:val="24"/>
          <w:szCs w:val="24"/>
        </w:rPr>
        <w:t xml:space="preserve"> reprezintă o rețea verde (suprafețe de teren – păduri, parcuri, grădini, scuaruri, fâșii continue verzi, acoperișuri verzi etc) și albastră (ecosisteme de tip acvatic – iazuri, cursuri naturale de apă etc), planificată strategic și alcătuită din zone naturale și semi</w:t>
      </w:r>
      <w:r w:rsidR="002A3AD7" w:rsidRPr="0013311F">
        <w:rPr>
          <w:rFonts w:asciiTheme="minorHAnsi" w:hAnsiTheme="minorHAnsi" w:cstheme="minorHAnsi"/>
          <w:sz w:val="24"/>
          <w:szCs w:val="24"/>
        </w:rPr>
        <w:t>-</w:t>
      </w:r>
      <w:r w:rsidRPr="0013311F">
        <w:rPr>
          <w:rFonts w:asciiTheme="minorHAnsi" w:hAnsiTheme="minorHAnsi" w:cstheme="minorHAnsi"/>
          <w:sz w:val="24"/>
          <w:szCs w:val="24"/>
        </w:rPr>
        <w:t>naturale care îmbunătățesc condiții</w:t>
      </w:r>
      <w:r w:rsidR="003A0308" w:rsidRPr="0013311F">
        <w:rPr>
          <w:rFonts w:asciiTheme="minorHAnsi" w:hAnsiTheme="minorHAnsi" w:cstheme="minorHAnsi"/>
          <w:sz w:val="24"/>
          <w:szCs w:val="24"/>
        </w:rPr>
        <w:t>le de mediu și furnizează o gamă</w:t>
      </w:r>
      <w:r w:rsidRPr="0013311F">
        <w:rPr>
          <w:rFonts w:asciiTheme="minorHAnsi" w:hAnsiTheme="minorHAnsi" w:cstheme="minorHAnsi"/>
          <w:sz w:val="24"/>
          <w:szCs w:val="24"/>
        </w:rPr>
        <w:t xml:space="preserve"> variată de servicii ecosistemice, precum îmbunătățirea climatului, a calităţii aerului, purificarea apei, asigurarea de spații pentru recreere etc</w:t>
      </w:r>
      <w:r w:rsidR="00BC69EE" w:rsidRPr="0013311F">
        <w:rPr>
          <w:rFonts w:asciiTheme="minorHAnsi" w:hAnsiTheme="minorHAnsi" w:cstheme="minorHAnsi"/>
          <w:sz w:val="24"/>
          <w:szCs w:val="24"/>
        </w:rPr>
        <w:t>.</w:t>
      </w:r>
      <w:r w:rsidRPr="0013311F">
        <w:rPr>
          <w:rFonts w:asciiTheme="minorHAnsi" w:hAnsiTheme="minorHAnsi" w:cstheme="minorHAnsi"/>
          <w:sz w:val="24"/>
          <w:szCs w:val="24"/>
        </w:rPr>
        <w:t xml:space="preserve"> și poate fi prezentă atât în mediul rural, cât și în cel urban</w:t>
      </w:r>
      <w:r w:rsidR="00A4105E" w:rsidRPr="0013311F">
        <w:rPr>
          <w:rFonts w:asciiTheme="minorHAnsi" w:hAnsiTheme="minorHAnsi" w:cstheme="minorHAnsi"/>
          <w:sz w:val="24"/>
          <w:szCs w:val="24"/>
        </w:rPr>
        <w:t xml:space="preserve"> (a se vedea definiția din Anexa</w:t>
      </w:r>
      <w:r w:rsidRPr="0013311F">
        <w:rPr>
          <w:rFonts w:asciiTheme="minorHAnsi" w:hAnsiTheme="minorHAnsi" w:cstheme="minorHAnsi"/>
          <w:sz w:val="24"/>
          <w:szCs w:val="24"/>
        </w:rPr>
        <w:t xml:space="preserve"> I</w:t>
      </w:r>
      <w:r w:rsidR="00A4105E" w:rsidRPr="0013311F">
        <w:rPr>
          <w:rFonts w:asciiTheme="minorHAnsi" w:hAnsiTheme="minorHAnsi" w:cstheme="minorHAnsi"/>
          <w:sz w:val="24"/>
          <w:szCs w:val="24"/>
        </w:rPr>
        <w:t xml:space="preserve"> la ghid</w:t>
      </w:r>
      <w:r w:rsidRPr="0013311F">
        <w:rPr>
          <w:rFonts w:asciiTheme="minorHAnsi" w:hAnsiTheme="minorHAnsi" w:cstheme="minorHAnsi"/>
          <w:sz w:val="24"/>
          <w:szCs w:val="24"/>
        </w:rPr>
        <w:t>).</w:t>
      </w:r>
    </w:p>
    <w:p w14:paraId="409D8D20" w14:textId="5752324F" w:rsidR="006A49A7" w:rsidRPr="0013311F" w:rsidRDefault="0039380C" w:rsidP="004008A0">
      <w:pPr>
        <w:spacing w:before="240" w:after="240"/>
        <w:rPr>
          <w:rFonts w:asciiTheme="minorHAnsi" w:hAnsiTheme="minorHAnsi" w:cstheme="minorHAnsi"/>
          <w:sz w:val="24"/>
          <w:szCs w:val="24"/>
        </w:rPr>
      </w:pPr>
      <w:r w:rsidRPr="0013311F">
        <w:rPr>
          <w:rFonts w:asciiTheme="minorHAnsi" w:hAnsiTheme="minorHAnsi" w:cstheme="minorHAnsi"/>
          <w:sz w:val="24"/>
          <w:szCs w:val="24"/>
        </w:rPr>
        <w:t>Acest apel de proiecte răspunde mai multor provocări și probleme identificate la nivelul regiunii de dezvoltare Sud-Vest Oltenia, precum: spaţii verzi degradate și insuficiente la nivelul localităţilor urbane</w:t>
      </w:r>
      <w:r w:rsidR="00BC69EE" w:rsidRPr="0013311F">
        <w:rPr>
          <w:rFonts w:asciiTheme="minorHAnsi" w:hAnsiTheme="minorHAnsi" w:cstheme="minorHAnsi"/>
          <w:sz w:val="24"/>
          <w:szCs w:val="24"/>
        </w:rPr>
        <w:t xml:space="preserve"> și care sunt</w:t>
      </w:r>
      <w:r w:rsidR="0033132C" w:rsidRPr="0013311F">
        <w:rPr>
          <w:rFonts w:asciiTheme="minorHAnsi" w:hAnsiTheme="minorHAnsi" w:cstheme="minorHAnsi"/>
          <w:sz w:val="24"/>
          <w:szCs w:val="24"/>
        </w:rPr>
        <w:t xml:space="preserve"> </w:t>
      </w:r>
      <w:r w:rsidRPr="0013311F">
        <w:rPr>
          <w:rFonts w:asciiTheme="minorHAnsi" w:hAnsiTheme="minorHAnsi" w:cstheme="minorHAnsi"/>
          <w:sz w:val="24"/>
          <w:szCs w:val="24"/>
        </w:rPr>
        <w:t xml:space="preserve">situate la o distanţă semnificativă de zonele rezidenţiale, </w:t>
      </w:r>
      <w:r w:rsidRPr="0013311F">
        <w:rPr>
          <w:rFonts w:asciiTheme="minorHAnsi" w:hAnsiTheme="minorHAnsi" w:cstheme="minorHAnsi"/>
          <w:bCs/>
          <w:sz w:val="24"/>
          <w:szCs w:val="24"/>
        </w:rPr>
        <w:t xml:space="preserve">biodiversitate redusă și slab conservată a spaţiilor verzi existente, probleme legate de poluarea aerului, existenţa unor spaţii </w:t>
      </w:r>
      <w:r w:rsidRPr="0013311F">
        <w:rPr>
          <w:rFonts w:asciiTheme="minorHAnsi" w:hAnsiTheme="minorHAnsi" w:cstheme="minorHAnsi"/>
          <w:sz w:val="24"/>
          <w:szCs w:val="24"/>
        </w:rPr>
        <w:t>neutilizate în interiorul orașelor</w:t>
      </w:r>
      <w:r w:rsidR="00737811" w:rsidRPr="0013311F">
        <w:rPr>
          <w:rFonts w:asciiTheme="minorHAnsi" w:hAnsiTheme="minorHAnsi" w:cstheme="minorHAnsi"/>
          <w:sz w:val="24"/>
          <w:szCs w:val="24"/>
        </w:rPr>
        <w:t xml:space="preserve">, </w:t>
      </w:r>
      <w:r w:rsidRPr="0013311F">
        <w:rPr>
          <w:rFonts w:asciiTheme="minorHAnsi" w:hAnsiTheme="minorHAnsi" w:cstheme="minorHAnsi"/>
          <w:sz w:val="24"/>
          <w:szCs w:val="24"/>
        </w:rPr>
        <w:t xml:space="preserve"> etc</w:t>
      </w:r>
      <w:r w:rsidRPr="0013311F">
        <w:rPr>
          <w:rFonts w:asciiTheme="minorHAnsi" w:hAnsiTheme="minorHAnsi" w:cstheme="minorHAnsi"/>
          <w:bCs/>
          <w:sz w:val="24"/>
          <w:szCs w:val="24"/>
        </w:rPr>
        <w:t>.</w:t>
      </w:r>
      <w:r w:rsidR="0033132C" w:rsidRPr="0013311F">
        <w:rPr>
          <w:rFonts w:asciiTheme="minorHAnsi" w:hAnsiTheme="minorHAnsi" w:cstheme="minorHAnsi"/>
          <w:bCs/>
          <w:sz w:val="24"/>
          <w:szCs w:val="24"/>
        </w:rPr>
        <w:t xml:space="preserve"> </w:t>
      </w:r>
      <w:r w:rsidR="004B5667" w:rsidRPr="0013311F">
        <w:rPr>
          <w:rFonts w:asciiTheme="minorHAnsi" w:hAnsiTheme="minorHAnsi" w:cstheme="minorHAnsi"/>
          <w:sz w:val="24"/>
          <w:szCs w:val="24"/>
        </w:rPr>
        <w:t xml:space="preserve">Intervențiile din cadrul </w:t>
      </w:r>
      <w:r w:rsidR="00BA49E3" w:rsidRPr="0013311F">
        <w:rPr>
          <w:rFonts w:asciiTheme="minorHAnsi" w:hAnsiTheme="minorHAnsi" w:cstheme="minorHAnsi"/>
          <w:sz w:val="24"/>
          <w:szCs w:val="24"/>
        </w:rPr>
        <w:t>a</w:t>
      </w:r>
      <w:r w:rsidR="00D8462D" w:rsidRPr="0013311F">
        <w:rPr>
          <w:rFonts w:asciiTheme="minorHAnsi" w:hAnsiTheme="minorHAnsi" w:cstheme="minorHAnsi"/>
          <w:sz w:val="24"/>
          <w:szCs w:val="24"/>
        </w:rPr>
        <w:t>cțiunii</w:t>
      </w:r>
      <w:r w:rsidR="004B5667" w:rsidRPr="0013311F">
        <w:rPr>
          <w:rFonts w:asciiTheme="minorHAnsi" w:hAnsiTheme="minorHAnsi" w:cstheme="minorHAnsi"/>
          <w:sz w:val="24"/>
          <w:szCs w:val="24"/>
        </w:rPr>
        <w:t xml:space="preserve"> </w:t>
      </w:r>
      <w:r w:rsidR="00D8462D" w:rsidRPr="0013311F">
        <w:rPr>
          <w:rFonts w:asciiTheme="minorHAnsi" w:hAnsiTheme="minorHAnsi" w:cstheme="minorHAnsi"/>
          <w:sz w:val="24"/>
          <w:szCs w:val="24"/>
        </w:rPr>
        <w:t>„</w:t>
      </w:r>
      <w:r w:rsidR="004B5667" w:rsidRPr="0013311F">
        <w:rPr>
          <w:rFonts w:asciiTheme="minorHAnsi" w:hAnsiTheme="minorHAnsi" w:cstheme="minorHAnsi"/>
          <w:sz w:val="24"/>
          <w:szCs w:val="24"/>
        </w:rPr>
        <w:t>Sprijin pentru conservarea, îmbunătățirea sau extinderea infrastructurii verzi-albastre</w:t>
      </w:r>
      <w:r w:rsidR="0033132C" w:rsidRPr="0013311F">
        <w:rPr>
          <w:rFonts w:asciiTheme="minorHAnsi" w:hAnsiTheme="minorHAnsi" w:cstheme="minorHAnsi"/>
          <w:sz w:val="24"/>
          <w:szCs w:val="24"/>
        </w:rPr>
        <w:t>”</w:t>
      </w:r>
      <w:r w:rsidR="004B5667" w:rsidRPr="0013311F">
        <w:rPr>
          <w:rFonts w:asciiTheme="minorHAnsi" w:hAnsiTheme="minorHAnsi" w:cstheme="minorHAnsi"/>
          <w:sz w:val="24"/>
          <w:szCs w:val="24"/>
        </w:rPr>
        <w:t xml:space="preserve"> vor contribui la îmbunătățirea ecosistemului urban, a situației privind problematica legat</w:t>
      </w:r>
      <w:r w:rsidR="00BA49E3" w:rsidRPr="0013311F">
        <w:rPr>
          <w:rFonts w:asciiTheme="minorHAnsi" w:hAnsiTheme="minorHAnsi" w:cstheme="minorHAnsi"/>
          <w:sz w:val="24"/>
          <w:szCs w:val="24"/>
        </w:rPr>
        <w:t xml:space="preserve">ă </w:t>
      </w:r>
      <w:r w:rsidR="004B5667" w:rsidRPr="0013311F">
        <w:rPr>
          <w:rFonts w:asciiTheme="minorHAnsi" w:hAnsiTheme="minorHAnsi" w:cstheme="minorHAnsi"/>
          <w:sz w:val="24"/>
          <w:szCs w:val="24"/>
        </w:rPr>
        <w:t>de schimbările climatice, la restabilirea biodiversității,</w:t>
      </w:r>
      <w:r w:rsidR="00BA49E3" w:rsidRPr="0013311F">
        <w:rPr>
          <w:rFonts w:asciiTheme="minorHAnsi" w:hAnsiTheme="minorHAnsi" w:cstheme="minorHAnsi"/>
          <w:sz w:val="24"/>
          <w:szCs w:val="24"/>
        </w:rPr>
        <w:t xml:space="preserve"> reducerea amprentei de carbon ș</w:t>
      </w:r>
      <w:r w:rsidR="004B5667" w:rsidRPr="0013311F">
        <w:rPr>
          <w:rFonts w:asciiTheme="minorHAnsi" w:hAnsiTheme="minorHAnsi" w:cstheme="minorHAnsi"/>
          <w:sz w:val="24"/>
          <w:szCs w:val="24"/>
        </w:rPr>
        <w:t>i a altor forme de poluare, gestionarea adecvată a apei, a solului și îmbunătățirea calității aerului.</w:t>
      </w:r>
    </w:p>
    <w:p w14:paraId="53C7FB5C" w14:textId="1200258C" w:rsidR="00FE02AF" w:rsidRPr="0013311F" w:rsidRDefault="002D7700" w:rsidP="004008A0">
      <w:pPr>
        <w:spacing w:after="240"/>
        <w:rPr>
          <w:rFonts w:asciiTheme="minorHAnsi" w:hAnsiTheme="minorHAnsi" w:cstheme="minorHAnsi"/>
          <w:sz w:val="24"/>
          <w:szCs w:val="24"/>
        </w:rPr>
      </w:pPr>
      <w:r w:rsidRPr="0013311F">
        <w:rPr>
          <w:rFonts w:asciiTheme="minorHAnsi" w:hAnsiTheme="minorHAnsi" w:cstheme="minorHAnsi"/>
          <w:sz w:val="24"/>
          <w:szCs w:val="24"/>
        </w:rPr>
        <w:t>Pe lângă aceste funcţii ecosistemice, infastructura verde</w:t>
      </w:r>
      <w:r w:rsidR="008A483E" w:rsidRPr="0013311F">
        <w:rPr>
          <w:rFonts w:asciiTheme="minorHAnsi" w:hAnsiTheme="minorHAnsi" w:cstheme="minorHAnsi"/>
          <w:sz w:val="24"/>
          <w:szCs w:val="24"/>
        </w:rPr>
        <w:t>-albastră</w:t>
      </w:r>
      <w:r w:rsidRPr="0013311F">
        <w:rPr>
          <w:rFonts w:asciiTheme="minorHAnsi" w:hAnsiTheme="minorHAnsi" w:cstheme="minorHAnsi"/>
          <w:sz w:val="24"/>
          <w:szCs w:val="24"/>
        </w:rPr>
        <w:t xml:space="preserve"> are și r</w:t>
      </w:r>
      <w:r w:rsidR="00D8462D" w:rsidRPr="0013311F">
        <w:rPr>
          <w:rFonts w:asciiTheme="minorHAnsi" w:hAnsiTheme="minorHAnsi" w:cstheme="minorHAnsi"/>
          <w:sz w:val="24"/>
          <w:szCs w:val="24"/>
        </w:rPr>
        <w:t>olul</w:t>
      </w:r>
      <w:r w:rsidR="0033132C" w:rsidRPr="0013311F">
        <w:rPr>
          <w:rFonts w:asciiTheme="minorHAnsi" w:hAnsiTheme="minorHAnsi" w:cstheme="minorHAnsi"/>
          <w:sz w:val="24"/>
          <w:szCs w:val="24"/>
        </w:rPr>
        <w:t xml:space="preserve"> </w:t>
      </w:r>
      <w:r w:rsidR="00D8462D" w:rsidRPr="0013311F">
        <w:rPr>
          <w:rFonts w:asciiTheme="minorHAnsi" w:hAnsiTheme="minorHAnsi" w:cstheme="minorHAnsi"/>
          <w:sz w:val="24"/>
          <w:szCs w:val="24"/>
        </w:rPr>
        <w:t>de</w:t>
      </w:r>
      <w:r w:rsidR="0033132C" w:rsidRPr="0013311F">
        <w:rPr>
          <w:rFonts w:asciiTheme="minorHAnsi" w:hAnsiTheme="minorHAnsi" w:cstheme="minorHAnsi"/>
          <w:sz w:val="24"/>
          <w:szCs w:val="24"/>
        </w:rPr>
        <w:t xml:space="preserve"> </w:t>
      </w:r>
      <w:r w:rsidR="00D8462D" w:rsidRPr="0013311F">
        <w:rPr>
          <w:rFonts w:asciiTheme="minorHAnsi" w:hAnsiTheme="minorHAnsi" w:cstheme="minorHAnsi"/>
          <w:sz w:val="24"/>
          <w:szCs w:val="24"/>
        </w:rPr>
        <w:t xml:space="preserve">revitalizare urbană </w:t>
      </w:r>
      <w:r w:rsidRPr="0013311F">
        <w:rPr>
          <w:rFonts w:asciiTheme="minorHAnsi" w:hAnsiTheme="minorHAnsi" w:cstheme="minorHAnsi"/>
          <w:sz w:val="24"/>
          <w:szCs w:val="24"/>
        </w:rPr>
        <w:t xml:space="preserve">și de </w:t>
      </w:r>
      <w:r w:rsidR="00D8462D" w:rsidRPr="0013311F">
        <w:rPr>
          <w:rFonts w:asciiTheme="minorHAnsi" w:hAnsiTheme="minorHAnsi" w:cstheme="minorHAnsi"/>
          <w:sz w:val="24"/>
          <w:szCs w:val="24"/>
        </w:rPr>
        <w:t>îmbunătățire</w:t>
      </w:r>
      <w:r w:rsidRPr="0013311F">
        <w:rPr>
          <w:rFonts w:asciiTheme="minorHAnsi" w:hAnsiTheme="minorHAnsi" w:cstheme="minorHAnsi"/>
          <w:sz w:val="24"/>
          <w:szCs w:val="24"/>
        </w:rPr>
        <w:t xml:space="preserve"> </w:t>
      </w:r>
      <w:r w:rsidR="00D8462D" w:rsidRPr="0013311F">
        <w:rPr>
          <w:rFonts w:asciiTheme="minorHAnsi" w:hAnsiTheme="minorHAnsi" w:cstheme="minorHAnsi"/>
          <w:sz w:val="24"/>
          <w:szCs w:val="24"/>
        </w:rPr>
        <w:t>a calității vieții</w:t>
      </w:r>
      <w:r w:rsidRPr="0013311F">
        <w:rPr>
          <w:rFonts w:asciiTheme="minorHAnsi" w:hAnsiTheme="minorHAnsi" w:cstheme="minorHAnsi"/>
          <w:sz w:val="24"/>
          <w:szCs w:val="24"/>
        </w:rPr>
        <w:t xml:space="preserve"> populaţiei</w:t>
      </w:r>
      <w:r w:rsidR="000338F1" w:rsidRPr="0013311F">
        <w:rPr>
          <w:rFonts w:asciiTheme="minorHAnsi" w:hAnsiTheme="minorHAnsi" w:cstheme="minorHAnsi"/>
          <w:sz w:val="24"/>
          <w:szCs w:val="24"/>
        </w:rPr>
        <w:t xml:space="preserve"> din mediul urban</w:t>
      </w:r>
      <w:r w:rsidR="00D8462D" w:rsidRPr="0013311F">
        <w:rPr>
          <w:rFonts w:asciiTheme="minorHAnsi" w:hAnsiTheme="minorHAnsi" w:cstheme="minorHAnsi"/>
          <w:sz w:val="24"/>
          <w:szCs w:val="24"/>
        </w:rPr>
        <w:t>, în</w:t>
      </w:r>
      <w:r w:rsidR="000338F1" w:rsidRPr="0013311F">
        <w:rPr>
          <w:rFonts w:asciiTheme="minorHAnsi" w:hAnsiTheme="minorHAnsi" w:cstheme="minorHAnsi"/>
          <w:sz w:val="24"/>
          <w:szCs w:val="24"/>
        </w:rPr>
        <w:t>trucât</w:t>
      </w:r>
      <w:r w:rsidR="00343C55" w:rsidRPr="0013311F">
        <w:rPr>
          <w:rFonts w:asciiTheme="minorHAnsi" w:hAnsiTheme="minorHAnsi" w:cstheme="minorHAnsi"/>
          <w:sz w:val="24"/>
          <w:szCs w:val="24"/>
        </w:rPr>
        <w:t xml:space="preserve"> conduce</w:t>
      </w:r>
      <w:r w:rsidR="0033132C" w:rsidRPr="0013311F">
        <w:rPr>
          <w:rFonts w:asciiTheme="minorHAnsi" w:hAnsiTheme="minorHAnsi" w:cstheme="minorHAnsi"/>
          <w:sz w:val="24"/>
          <w:szCs w:val="24"/>
        </w:rPr>
        <w:t xml:space="preserve"> </w:t>
      </w:r>
      <w:r w:rsidR="00D8462D" w:rsidRPr="0013311F">
        <w:rPr>
          <w:rFonts w:asciiTheme="minorHAnsi" w:hAnsiTheme="minorHAnsi" w:cstheme="minorHAnsi"/>
          <w:sz w:val="24"/>
          <w:szCs w:val="24"/>
        </w:rPr>
        <w:t xml:space="preserve">la reducerea poluării, a nivelului </w:t>
      </w:r>
      <w:r w:rsidR="00F64AE5" w:rsidRPr="0013311F">
        <w:rPr>
          <w:rFonts w:asciiTheme="minorHAnsi" w:hAnsiTheme="minorHAnsi" w:cstheme="minorHAnsi"/>
          <w:sz w:val="24"/>
          <w:szCs w:val="24"/>
        </w:rPr>
        <w:t xml:space="preserve">de zgomot, </w:t>
      </w:r>
      <w:r w:rsidR="00343C55" w:rsidRPr="0013311F">
        <w:rPr>
          <w:rFonts w:asciiTheme="minorHAnsi" w:hAnsiTheme="minorHAnsi" w:cstheme="minorHAnsi"/>
          <w:sz w:val="24"/>
          <w:szCs w:val="24"/>
        </w:rPr>
        <w:t>la adaptarea la schimb</w:t>
      </w:r>
      <w:r w:rsidR="00F64AE5" w:rsidRPr="0013311F">
        <w:rPr>
          <w:rFonts w:asciiTheme="minorHAnsi" w:hAnsiTheme="minorHAnsi" w:cstheme="minorHAnsi"/>
          <w:sz w:val="24"/>
          <w:szCs w:val="24"/>
        </w:rPr>
        <w:t>ă</w:t>
      </w:r>
      <w:r w:rsidR="00D8462D" w:rsidRPr="0013311F">
        <w:rPr>
          <w:rFonts w:asciiTheme="minorHAnsi" w:hAnsiTheme="minorHAnsi" w:cstheme="minorHAnsi"/>
          <w:sz w:val="24"/>
          <w:szCs w:val="24"/>
        </w:rPr>
        <w:t>ri</w:t>
      </w:r>
      <w:r w:rsidR="00343C55" w:rsidRPr="0013311F">
        <w:rPr>
          <w:rFonts w:asciiTheme="minorHAnsi" w:hAnsiTheme="minorHAnsi" w:cstheme="minorHAnsi"/>
          <w:sz w:val="24"/>
          <w:szCs w:val="24"/>
        </w:rPr>
        <w:t>le</w:t>
      </w:r>
      <w:r w:rsidR="00D8462D" w:rsidRPr="0013311F">
        <w:rPr>
          <w:rFonts w:asciiTheme="minorHAnsi" w:hAnsiTheme="minorHAnsi" w:cstheme="minorHAnsi"/>
          <w:sz w:val="24"/>
          <w:szCs w:val="24"/>
        </w:rPr>
        <w:t xml:space="preserve"> climatice</w:t>
      </w:r>
      <w:r w:rsidR="00BA49E3" w:rsidRPr="0013311F">
        <w:rPr>
          <w:rFonts w:asciiTheme="minorHAnsi" w:hAnsiTheme="minorHAnsi" w:cstheme="minorHAnsi"/>
          <w:sz w:val="24"/>
          <w:szCs w:val="24"/>
        </w:rPr>
        <w:t>, dar și la î</w:t>
      </w:r>
      <w:r w:rsidR="00D8462D" w:rsidRPr="0013311F">
        <w:rPr>
          <w:rFonts w:asciiTheme="minorHAnsi" w:hAnsiTheme="minorHAnsi" w:cstheme="minorHAnsi"/>
          <w:sz w:val="24"/>
          <w:szCs w:val="24"/>
        </w:rPr>
        <w:t>ncuraja</w:t>
      </w:r>
      <w:r w:rsidR="00F64AE5" w:rsidRPr="0013311F">
        <w:rPr>
          <w:rFonts w:asciiTheme="minorHAnsi" w:hAnsiTheme="minorHAnsi" w:cstheme="minorHAnsi"/>
          <w:sz w:val="24"/>
          <w:szCs w:val="24"/>
        </w:rPr>
        <w:t>rea populaţiei de a p</w:t>
      </w:r>
      <w:r w:rsidR="0091183F" w:rsidRPr="0013311F">
        <w:rPr>
          <w:rFonts w:asciiTheme="minorHAnsi" w:hAnsiTheme="minorHAnsi" w:cstheme="minorHAnsi"/>
          <w:sz w:val="24"/>
          <w:szCs w:val="24"/>
        </w:rPr>
        <w:t>etrece timpul liber în natură. Astfel, î</w:t>
      </w:r>
      <w:r w:rsidR="00D8462D" w:rsidRPr="0013311F">
        <w:rPr>
          <w:rFonts w:asciiTheme="minorHAnsi" w:hAnsiTheme="minorHAnsi" w:cstheme="minorHAnsi"/>
          <w:sz w:val="24"/>
          <w:szCs w:val="24"/>
        </w:rPr>
        <w:t xml:space="preserve">n mod auxiliar, ca un rezultat </w:t>
      </w:r>
      <w:r w:rsidR="00F64AE5" w:rsidRPr="0013311F">
        <w:rPr>
          <w:rFonts w:asciiTheme="minorHAnsi" w:hAnsiTheme="minorHAnsi" w:cstheme="minorHAnsi"/>
          <w:sz w:val="24"/>
          <w:szCs w:val="24"/>
        </w:rPr>
        <w:t>al proiectelor de infrastructură verde</w:t>
      </w:r>
      <w:r w:rsidR="008A483E" w:rsidRPr="0013311F">
        <w:rPr>
          <w:rFonts w:asciiTheme="minorHAnsi" w:hAnsiTheme="minorHAnsi" w:cstheme="minorHAnsi"/>
          <w:sz w:val="24"/>
          <w:szCs w:val="24"/>
        </w:rPr>
        <w:t>-albastră</w:t>
      </w:r>
      <w:r w:rsidR="0091183F" w:rsidRPr="0013311F">
        <w:rPr>
          <w:rFonts w:asciiTheme="minorHAnsi" w:hAnsiTheme="minorHAnsi" w:cstheme="minorHAnsi"/>
          <w:sz w:val="24"/>
          <w:szCs w:val="24"/>
        </w:rPr>
        <w:t xml:space="preserve"> </w:t>
      </w:r>
      <w:r w:rsidR="00F64AE5" w:rsidRPr="0013311F">
        <w:rPr>
          <w:rFonts w:asciiTheme="minorHAnsi" w:hAnsiTheme="minorHAnsi" w:cstheme="minorHAnsi"/>
          <w:sz w:val="24"/>
          <w:szCs w:val="24"/>
        </w:rPr>
        <w:t xml:space="preserve">poate </w:t>
      </w:r>
      <w:r w:rsidR="00ED459B" w:rsidRPr="0013311F">
        <w:rPr>
          <w:rFonts w:asciiTheme="minorHAnsi" w:hAnsiTheme="minorHAnsi" w:cstheme="minorHAnsi"/>
          <w:sz w:val="24"/>
          <w:szCs w:val="24"/>
        </w:rPr>
        <w:t xml:space="preserve">fi </w:t>
      </w:r>
      <w:r w:rsidR="001F2726" w:rsidRPr="0013311F">
        <w:rPr>
          <w:rFonts w:asciiTheme="minorHAnsi" w:hAnsiTheme="minorHAnsi" w:cstheme="minorHAnsi"/>
          <w:sz w:val="24"/>
          <w:szCs w:val="24"/>
        </w:rPr>
        <w:t>sprijinită</w:t>
      </w:r>
      <w:r w:rsidR="00F64AE5" w:rsidRPr="0013311F">
        <w:rPr>
          <w:rFonts w:asciiTheme="minorHAnsi" w:hAnsiTheme="minorHAnsi" w:cstheme="minorHAnsi"/>
          <w:sz w:val="24"/>
          <w:szCs w:val="24"/>
        </w:rPr>
        <w:t xml:space="preserve"> și amenajarea unor facilităţ</w:t>
      </w:r>
      <w:r w:rsidR="00D8462D" w:rsidRPr="0013311F">
        <w:rPr>
          <w:rFonts w:asciiTheme="minorHAnsi" w:hAnsiTheme="minorHAnsi" w:cstheme="minorHAnsi"/>
          <w:sz w:val="24"/>
          <w:szCs w:val="24"/>
        </w:rPr>
        <w:t xml:space="preserve">i de recreere și </w:t>
      </w:r>
      <w:r w:rsidR="008A483E" w:rsidRPr="0013311F">
        <w:rPr>
          <w:rFonts w:asciiTheme="minorHAnsi" w:hAnsiTheme="minorHAnsi" w:cstheme="minorHAnsi"/>
          <w:sz w:val="24"/>
          <w:szCs w:val="24"/>
        </w:rPr>
        <w:t xml:space="preserve">de </w:t>
      </w:r>
      <w:r w:rsidR="00D8462D" w:rsidRPr="0013311F">
        <w:rPr>
          <w:rFonts w:asciiTheme="minorHAnsi" w:hAnsiTheme="minorHAnsi" w:cstheme="minorHAnsi"/>
          <w:sz w:val="24"/>
          <w:szCs w:val="24"/>
        </w:rPr>
        <w:t>socializare în locul unor su</w:t>
      </w:r>
      <w:r w:rsidR="008A483E" w:rsidRPr="0013311F">
        <w:rPr>
          <w:rFonts w:asciiTheme="minorHAnsi" w:hAnsiTheme="minorHAnsi" w:cstheme="minorHAnsi"/>
          <w:sz w:val="24"/>
          <w:szCs w:val="24"/>
        </w:rPr>
        <w:t>prafețe nu numai inestetice, ci</w:t>
      </w:r>
      <w:r w:rsidR="00D8462D" w:rsidRPr="0013311F">
        <w:rPr>
          <w:rFonts w:asciiTheme="minorHAnsi" w:hAnsiTheme="minorHAnsi" w:cstheme="minorHAnsi"/>
          <w:sz w:val="24"/>
          <w:szCs w:val="24"/>
        </w:rPr>
        <w:t xml:space="preserve"> și insalubre. </w:t>
      </w:r>
    </w:p>
    <w:p w14:paraId="3A724943" w14:textId="74A6FE42" w:rsidR="003876B3" w:rsidRPr="0013311F" w:rsidRDefault="00091DAA" w:rsidP="002A3AD7">
      <w:pPr>
        <w:spacing w:before="240" w:after="240"/>
        <w:rPr>
          <w:rFonts w:asciiTheme="minorHAnsi" w:hAnsiTheme="minorHAnsi" w:cstheme="minorHAnsi"/>
          <w:sz w:val="24"/>
          <w:szCs w:val="24"/>
        </w:rPr>
      </w:pPr>
      <w:r w:rsidRPr="0013311F">
        <w:rPr>
          <w:rFonts w:asciiTheme="minorHAnsi" w:hAnsiTheme="minorHAnsi" w:cstheme="minorHAnsi"/>
          <w:sz w:val="24"/>
          <w:szCs w:val="24"/>
        </w:rPr>
        <w:t xml:space="preserve">Obiectivul specific 2.7 - </w:t>
      </w:r>
      <w:r w:rsidRPr="0013311F">
        <w:rPr>
          <w:rFonts w:asciiTheme="minorHAnsi" w:hAnsiTheme="minorHAnsi" w:cstheme="minorHAnsi"/>
          <w:i/>
          <w:iCs/>
          <w:sz w:val="24"/>
          <w:szCs w:val="24"/>
        </w:rPr>
        <w:t>Intensificarea acțiunilor de protecție și conservare a naturii, a biodiversității și a infrastructurii verzi, inclusiv în zonele urbane, precum și reducerea tuturor formelor de poluare</w:t>
      </w:r>
      <w:r w:rsidR="002A3AD7" w:rsidRPr="0013311F">
        <w:rPr>
          <w:rFonts w:asciiTheme="minorHAnsi" w:hAnsiTheme="minorHAnsi" w:cstheme="minorHAnsi"/>
          <w:i/>
          <w:iCs/>
          <w:sz w:val="24"/>
          <w:szCs w:val="24"/>
        </w:rPr>
        <w:t xml:space="preserve"> </w:t>
      </w:r>
      <w:r w:rsidR="002A3AD7" w:rsidRPr="0013311F">
        <w:rPr>
          <w:rFonts w:asciiTheme="minorHAnsi" w:hAnsiTheme="minorHAnsi" w:cstheme="minorHAnsi"/>
          <w:iCs/>
          <w:sz w:val="24"/>
          <w:szCs w:val="24"/>
        </w:rPr>
        <w:t>din PR</w:t>
      </w:r>
      <w:r w:rsidR="00204011" w:rsidRPr="0013311F">
        <w:rPr>
          <w:rFonts w:asciiTheme="minorHAnsi" w:hAnsiTheme="minorHAnsi" w:cstheme="minorHAnsi"/>
          <w:iCs/>
          <w:sz w:val="24"/>
          <w:szCs w:val="24"/>
        </w:rPr>
        <w:t xml:space="preserve"> SV Oltenia</w:t>
      </w:r>
      <w:r w:rsidR="002A3AD7" w:rsidRPr="0013311F">
        <w:rPr>
          <w:rFonts w:asciiTheme="minorHAnsi" w:hAnsiTheme="minorHAnsi" w:cstheme="minorHAnsi"/>
          <w:iCs/>
          <w:sz w:val="24"/>
          <w:szCs w:val="24"/>
        </w:rPr>
        <w:t xml:space="preserve"> 2021-2027</w:t>
      </w:r>
      <w:r w:rsidR="003876B3" w:rsidRPr="0013311F">
        <w:rPr>
          <w:rFonts w:asciiTheme="minorHAnsi" w:hAnsiTheme="minorHAnsi" w:cstheme="minorHAnsi"/>
          <w:sz w:val="24"/>
          <w:szCs w:val="24"/>
        </w:rPr>
        <w:t xml:space="preserve"> contribuie la </w:t>
      </w:r>
      <w:r w:rsidR="003876B3" w:rsidRPr="0013311F">
        <w:rPr>
          <w:rFonts w:asciiTheme="minorHAnsi" w:hAnsiTheme="minorHAnsi" w:cstheme="minorHAnsi"/>
          <w:b/>
          <w:sz w:val="24"/>
          <w:szCs w:val="24"/>
        </w:rPr>
        <w:t>dezvoltarea urbană durabilă</w:t>
      </w:r>
      <w:r w:rsidR="002A3AD7" w:rsidRPr="0013311F">
        <w:rPr>
          <w:rFonts w:asciiTheme="minorHAnsi" w:hAnsiTheme="minorHAnsi" w:cstheme="minorHAnsi"/>
          <w:b/>
          <w:sz w:val="24"/>
          <w:szCs w:val="24"/>
        </w:rPr>
        <w:t>,</w:t>
      </w:r>
      <w:r w:rsidR="003876B3" w:rsidRPr="0013311F">
        <w:rPr>
          <w:rFonts w:asciiTheme="minorHAnsi" w:hAnsiTheme="minorHAnsi" w:cstheme="minorHAnsi"/>
          <w:sz w:val="24"/>
          <w:szCs w:val="24"/>
        </w:rPr>
        <w:t xml:space="preserve"> având în vedere că tipurile de intervenții avute în vedere acoperă nevoile de dezvoltare urbană și contribuie la creșterea atractivității zone</w:t>
      </w:r>
      <w:r w:rsidR="00463BBD" w:rsidRPr="0013311F">
        <w:rPr>
          <w:rFonts w:asciiTheme="minorHAnsi" w:hAnsiTheme="minorHAnsi" w:cstheme="minorHAnsi"/>
          <w:sz w:val="24"/>
          <w:szCs w:val="24"/>
        </w:rPr>
        <w:t>lor</w:t>
      </w:r>
      <w:r w:rsidR="003876B3" w:rsidRPr="0013311F">
        <w:rPr>
          <w:rFonts w:asciiTheme="minorHAnsi" w:hAnsiTheme="minorHAnsi" w:cstheme="minorHAnsi"/>
          <w:sz w:val="24"/>
          <w:szCs w:val="24"/>
        </w:rPr>
        <w:t xml:space="preserve"> deservite, prin restabilirea si conservarea infrastructurii verzi, abordând provocările de mediu și climatice. În cadrul acestui O.S. </w:t>
      </w:r>
      <w:r w:rsidR="002A3AD7" w:rsidRPr="0013311F">
        <w:rPr>
          <w:rFonts w:asciiTheme="minorHAnsi" w:hAnsiTheme="minorHAnsi" w:cstheme="minorHAnsi"/>
          <w:sz w:val="24"/>
          <w:szCs w:val="24"/>
        </w:rPr>
        <w:t>p</w:t>
      </w:r>
      <w:r w:rsidR="0091183F" w:rsidRPr="0013311F">
        <w:rPr>
          <w:rFonts w:asciiTheme="minorHAnsi" w:hAnsiTheme="minorHAnsi" w:cstheme="minorHAnsi"/>
          <w:sz w:val="24"/>
          <w:szCs w:val="24"/>
        </w:rPr>
        <w:t>roiectele vor viza zona urbană corespunzătoare</w:t>
      </w:r>
      <w:r w:rsidR="002A3AD7" w:rsidRPr="0013311F">
        <w:rPr>
          <w:rFonts w:asciiTheme="minorHAnsi" w:hAnsiTheme="minorHAnsi" w:cstheme="minorHAnsi"/>
          <w:sz w:val="24"/>
          <w:szCs w:val="24"/>
        </w:rPr>
        <w:t xml:space="preserve"> municipiilor reședinţă de judeţ</w:t>
      </w:r>
      <w:r w:rsidR="0091183F" w:rsidRPr="0013311F">
        <w:rPr>
          <w:rFonts w:asciiTheme="minorHAnsi" w:hAnsiTheme="minorHAnsi" w:cstheme="minorHAnsi"/>
          <w:sz w:val="24"/>
          <w:szCs w:val="24"/>
        </w:rPr>
        <w:t>,</w:t>
      </w:r>
      <w:r w:rsidR="003876B3" w:rsidRPr="0013311F">
        <w:rPr>
          <w:rFonts w:asciiTheme="minorHAnsi" w:hAnsiTheme="minorHAnsi" w:cstheme="minorHAnsi"/>
          <w:sz w:val="24"/>
          <w:szCs w:val="24"/>
        </w:rPr>
        <w:t xml:space="preserve"> municipiilor și orașelor. Pentru intervențiile finanțate în cadrul acestui obiectiv specific se aplică</w:t>
      </w:r>
      <w:r w:rsidR="003876B3" w:rsidRPr="0013311F">
        <w:rPr>
          <w:rFonts w:asciiTheme="minorHAnsi" w:hAnsiTheme="minorHAnsi" w:cstheme="minorHAnsi"/>
          <w:b/>
          <w:bCs/>
          <w:sz w:val="24"/>
          <w:szCs w:val="24"/>
        </w:rPr>
        <w:t xml:space="preserve"> instrumentul Investi</w:t>
      </w:r>
      <w:r w:rsidR="00A05606" w:rsidRPr="0013311F">
        <w:rPr>
          <w:rFonts w:asciiTheme="minorHAnsi" w:hAnsiTheme="minorHAnsi" w:cstheme="minorHAnsi"/>
          <w:b/>
          <w:bCs/>
          <w:sz w:val="24"/>
          <w:szCs w:val="24"/>
        </w:rPr>
        <w:t>ţ</w:t>
      </w:r>
      <w:r w:rsidR="003876B3" w:rsidRPr="0013311F">
        <w:rPr>
          <w:rFonts w:asciiTheme="minorHAnsi" w:hAnsiTheme="minorHAnsi" w:cstheme="minorHAnsi"/>
          <w:b/>
          <w:bCs/>
          <w:sz w:val="24"/>
          <w:szCs w:val="24"/>
        </w:rPr>
        <w:t xml:space="preserve">ii teritoriale </w:t>
      </w:r>
      <w:r w:rsidR="00A05606" w:rsidRPr="0013311F">
        <w:rPr>
          <w:rFonts w:asciiTheme="minorHAnsi" w:hAnsiTheme="minorHAnsi" w:cstheme="minorHAnsi"/>
          <w:b/>
          <w:bCs/>
          <w:sz w:val="24"/>
          <w:szCs w:val="24"/>
        </w:rPr>
        <w:t>î</w:t>
      </w:r>
      <w:r w:rsidR="003876B3" w:rsidRPr="0013311F">
        <w:rPr>
          <w:rFonts w:asciiTheme="minorHAnsi" w:hAnsiTheme="minorHAnsi" w:cstheme="minorHAnsi"/>
          <w:b/>
          <w:bCs/>
          <w:sz w:val="24"/>
          <w:szCs w:val="24"/>
        </w:rPr>
        <w:t xml:space="preserve">n strategii urbane, </w:t>
      </w:r>
      <w:r w:rsidR="003876B3" w:rsidRPr="0013311F">
        <w:rPr>
          <w:rFonts w:asciiTheme="minorHAnsi" w:hAnsiTheme="minorHAnsi" w:cstheme="minorHAnsi"/>
          <w:sz w:val="24"/>
          <w:szCs w:val="24"/>
        </w:rPr>
        <w:t>care const</w:t>
      </w:r>
      <w:r w:rsidR="00A05606" w:rsidRPr="0013311F">
        <w:rPr>
          <w:rFonts w:asciiTheme="minorHAnsi" w:hAnsiTheme="minorHAnsi" w:cstheme="minorHAnsi"/>
          <w:sz w:val="24"/>
          <w:szCs w:val="24"/>
        </w:rPr>
        <w:t>ă</w:t>
      </w:r>
      <w:r w:rsidR="003876B3" w:rsidRPr="0013311F">
        <w:rPr>
          <w:rFonts w:asciiTheme="minorHAnsi" w:hAnsiTheme="minorHAnsi" w:cstheme="minorHAnsi"/>
          <w:sz w:val="24"/>
          <w:szCs w:val="24"/>
        </w:rPr>
        <w:t xml:space="preserve"> </w:t>
      </w:r>
      <w:r w:rsidR="00A05606" w:rsidRPr="0013311F">
        <w:rPr>
          <w:rFonts w:asciiTheme="minorHAnsi" w:hAnsiTheme="minorHAnsi" w:cstheme="minorHAnsi"/>
          <w:sz w:val="24"/>
          <w:szCs w:val="24"/>
        </w:rPr>
        <w:t>î</w:t>
      </w:r>
      <w:r w:rsidR="003876B3" w:rsidRPr="0013311F">
        <w:rPr>
          <w:rFonts w:asciiTheme="minorHAnsi" w:hAnsiTheme="minorHAnsi" w:cstheme="minorHAnsi"/>
          <w:sz w:val="24"/>
          <w:szCs w:val="24"/>
        </w:rPr>
        <w:t>n</w:t>
      </w:r>
      <w:r w:rsidR="003876B3" w:rsidRPr="0013311F">
        <w:rPr>
          <w:rFonts w:asciiTheme="minorHAnsi" w:hAnsiTheme="minorHAnsi" w:cstheme="minorHAnsi"/>
          <w:b/>
          <w:bCs/>
          <w:sz w:val="24"/>
          <w:szCs w:val="24"/>
        </w:rPr>
        <w:t xml:space="preserve"> </w:t>
      </w:r>
      <w:r w:rsidR="003876B3" w:rsidRPr="0013311F">
        <w:rPr>
          <w:rFonts w:asciiTheme="minorHAnsi" w:hAnsiTheme="minorHAnsi" w:cstheme="minorHAnsi"/>
          <w:sz w:val="24"/>
          <w:szCs w:val="24"/>
        </w:rPr>
        <w:t>existen</w:t>
      </w:r>
      <w:r w:rsidR="00A05606" w:rsidRPr="0013311F">
        <w:rPr>
          <w:rFonts w:asciiTheme="minorHAnsi" w:hAnsiTheme="minorHAnsi" w:cstheme="minorHAnsi"/>
          <w:sz w:val="24"/>
          <w:szCs w:val="24"/>
        </w:rPr>
        <w:t>ţ</w:t>
      </w:r>
      <w:r w:rsidR="003876B3" w:rsidRPr="0013311F">
        <w:rPr>
          <w:rFonts w:asciiTheme="minorHAnsi" w:hAnsiTheme="minorHAnsi" w:cstheme="minorHAnsi"/>
          <w:sz w:val="24"/>
          <w:szCs w:val="24"/>
        </w:rPr>
        <w:t xml:space="preserve">a Strategiei </w:t>
      </w:r>
      <w:r w:rsidR="00A77B41" w:rsidRPr="0013311F">
        <w:rPr>
          <w:rFonts w:asciiTheme="minorHAnsi" w:hAnsiTheme="minorHAnsi" w:cstheme="minorHAnsi"/>
          <w:sz w:val="24"/>
          <w:szCs w:val="24"/>
        </w:rPr>
        <w:t xml:space="preserve">de </w:t>
      </w:r>
      <w:r w:rsidR="003876B3" w:rsidRPr="0013311F">
        <w:rPr>
          <w:rFonts w:asciiTheme="minorHAnsi" w:hAnsiTheme="minorHAnsi" w:cstheme="minorHAnsi"/>
          <w:sz w:val="24"/>
          <w:szCs w:val="24"/>
        </w:rPr>
        <w:t>Dezvoltare Teritorial</w:t>
      </w:r>
      <w:r w:rsidR="00A05606" w:rsidRPr="0013311F">
        <w:rPr>
          <w:rFonts w:asciiTheme="minorHAnsi" w:hAnsiTheme="minorHAnsi" w:cstheme="minorHAnsi"/>
          <w:sz w:val="24"/>
          <w:szCs w:val="24"/>
        </w:rPr>
        <w:t>ă</w:t>
      </w:r>
      <w:r w:rsidR="00A77B41" w:rsidRPr="0013311F">
        <w:rPr>
          <w:rFonts w:asciiTheme="minorHAnsi" w:hAnsiTheme="minorHAnsi" w:cstheme="minorHAnsi"/>
          <w:sz w:val="24"/>
          <w:szCs w:val="24"/>
        </w:rPr>
        <w:t>/Strategiei Integrate de Dezvoltare Urbană</w:t>
      </w:r>
      <w:r w:rsidR="00A05606" w:rsidRPr="0013311F">
        <w:rPr>
          <w:rFonts w:asciiTheme="minorHAnsi" w:hAnsiTheme="minorHAnsi" w:cstheme="minorHAnsi"/>
          <w:sz w:val="24"/>
          <w:szCs w:val="24"/>
        </w:rPr>
        <w:t xml:space="preserve"> </w:t>
      </w:r>
      <w:r w:rsidR="003876B3" w:rsidRPr="0013311F">
        <w:rPr>
          <w:rFonts w:asciiTheme="minorHAnsi" w:hAnsiTheme="minorHAnsi" w:cstheme="minorHAnsi"/>
          <w:sz w:val="24"/>
          <w:szCs w:val="24"/>
        </w:rPr>
        <w:t>(SDT/SIDU) elaborat</w:t>
      </w:r>
      <w:r w:rsidR="00A05606" w:rsidRPr="0013311F">
        <w:rPr>
          <w:rFonts w:asciiTheme="minorHAnsi" w:hAnsiTheme="minorHAnsi" w:cstheme="minorHAnsi"/>
          <w:sz w:val="24"/>
          <w:szCs w:val="24"/>
        </w:rPr>
        <w:t>ă</w:t>
      </w:r>
      <w:r w:rsidR="003876B3" w:rsidRPr="0013311F">
        <w:rPr>
          <w:rFonts w:asciiTheme="minorHAnsi" w:hAnsiTheme="minorHAnsi" w:cstheme="minorHAnsi"/>
          <w:sz w:val="24"/>
          <w:szCs w:val="24"/>
        </w:rPr>
        <w:t xml:space="preserve"> de autorit</w:t>
      </w:r>
      <w:r w:rsidR="00A05606" w:rsidRPr="0013311F">
        <w:rPr>
          <w:rFonts w:asciiTheme="minorHAnsi" w:hAnsiTheme="minorHAnsi" w:cstheme="minorHAnsi"/>
          <w:sz w:val="24"/>
          <w:szCs w:val="24"/>
        </w:rPr>
        <w:t>ăţ</w:t>
      </w:r>
      <w:r w:rsidR="003876B3" w:rsidRPr="0013311F">
        <w:rPr>
          <w:rFonts w:asciiTheme="minorHAnsi" w:hAnsiTheme="minorHAnsi" w:cstheme="minorHAnsi"/>
          <w:sz w:val="24"/>
          <w:szCs w:val="24"/>
        </w:rPr>
        <w:t>ile publice locale responsabile</w:t>
      </w:r>
      <w:r w:rsidR="00A05606" w:rsidRPr="0013311F">
        <w:rPr>
          <w:rFonts w:asciiTheme="minorHAnsi" w:hAnsiTheme="minorHAnsi" w:cstheme="minorHAnsi"/>
          <w:sz w:val="24"/>
          <w:szCs w:val="24"/>
        </w:rPr>
        <w:t xml:space="preserve">, </w:t>
      </w:r>
      <w:r w:rsidR="007B5D88" w:rsidRPr="0013311F">
        <w:rPr>
          <w:rFonts w:asciiTheme="minorHAnsi" w:hAnsiTheme="minorHAnsi" w:cstheme="minorHAnsi"/>
          <w:sz w:val="24"/>
          <w:szCs w:val="24"/>
        </w:rPr>
        <w:t>conform prevederilor legislative</w:t>
      </w:r>
      <w:r w:rsidR="00A05606" w:rsidRPr="0013311F">
        <w:rPr>
          <w:rFonts w:asciiTheme="minorHAnsi" w:hAnsiTheme="minorHAnsi" w:cstheme="minorHAnsi"/>
          <w:sz w:val="24"/>
          <w:szCs w:val="24"/>
        </w:rPr>
        <w:t xml:space="preserve"> aplicabile</w:t>
      </w:r>
      <w:r w:rsidR="003876B3" w:rsidRPr="0013311F">
        <w:rPr>
          <w:rFonts w:asciiTheme="minorHAnsi" w:hAnsiTheme="minorHAnsi" w:cstheme="minorHAnsi"/>
          <w:sz w:val="24"/>
          <w:szCs w:val="24"/>
        </w:rPr>
        <w:t>.</w:t>
      </w:r>
      <w:r w:rsidR="003876B3" w:rsidRPr="0013311F">
        <w:rPr>
          <w:rFonts w:asciiTheme="minorHAnsi" w:hAnsiTheme="minorHAnsi" w:cstheme="minorHAnsi"/>
          <w:b/>
          <w:bCs/>
          <w:sz w:val="24"/>
          <w:szCs w:val="24"/>
        </w:rPr>
        <w:t xml:space="preserve">  </w:t>
      </w:r>
    </w:p>
    <w:p w14:paraId="5FCE1C7B" w14:textId="768117E9" w:rsidR="00D66534" w:rsidRPr="0013311F" w:rsidRDefault="00D66534" w:rsidP="002A3AD7">
      <w:pPr>
        <w:spacing w:after="100" w:afterAutospacing="1"/>
        <w:rPr>
          <w:rFonts w:asciiTheme="minorHAnsi" w:hAnsiTheme="minorHAnsi" w:cstheme="minorHAnsi"/>
          <w:bCs/>
          <w:sz w:val="24"/>
          <w:szCs w:val="24"/>
          <w:lang w:eastAsia="en-GB"/>
        </w:rPr>
      </w:pPr>
      <w:r w:rsidRPr="0013311F">
        <w:rPr>
          <w:rFonts w:asciiTheme="minorHAnsi" w:hAnsiTheme="minorHAnsi" w:cstheme="minorHAnsi"/>
          <w:bCs/>
          <w:sz w:val="24"/>
          <w:szCs w:val="24"/>
          <w:lang w:eastAsia="en-GB"/>
        </w:rPr>
        <w:t>Mecanismul de guvernanță al SDT/SIDU este structurat pe 3 niveluri:</w:t>
      </w:r>
    </w:p>
    <w:p w14:paraId="3746FD21" w14:textId="72B468C2" w:rsidR="007B5D88" w:rsidRPr="0013311F" w:rsidRDefault="007B5D88" w:rsidP="006B7E86">
      <w:pPr>
        <w:pStyle w:val="ListParagraph"/>
        <w:numPr>
          <w:ilvl w:val="0"/>
          <w:numId w:val="28"/>
        </w:numPr>
        <w:rPr>
          <w:rFonts w:asciiTheme="minorHAnsi" w:eastAsia="Times New Roman" w:hAnsiTheme="minorHAnsi" w:cstheme="minorHAnsi"/>
          <w:bCs/>
          <w:sz w:val="24"/>
          <w:szCs w:val="24"/>
          <w:lang w:val="ro-RO" w:eastAsia="en-GB"/>
        </w:rPr>
      </w:pPr>
      <w:r w:rsidRPr="0013311F">
        <w:rPr>
          <w:rFonts w:asciiTheme="minorHAnsi" w:eastAsia="Times New Roman" w:hAnsiTheme="minorHAnsi" w:cstheme="minorHAnsi"/>
          <w:bCs/>
          <w:sz w:val="24"/>
          <w:szCs w:val="24"/>
          <w:lang w:val="ro-RO" w:eastAsia="en-GB"/>
        </w:rPr>
        <w:t xml:space="preserve">nivelul operațional (sau executiv), format din aparatul tehnic al primăriei care va avea rolul de a contribui la elaborarea SDT/SIDU, colectarea datelor pentru implementarea și monitorizarea SDT/SIDU; </w:t>
      </w:r>
    </w:p>
    <w:p w14:paraId="634F15BD" w14:textId="683A5C02" w:rsidR="001F30AF" w:rsidRPr="0013311F" w:rsidRDefault="001F30AF" w:rsidP="006B7E86">
      <w:pPr>
        <w:numPr>
          <w:ilvl w:val="0"/>
          <w:numId w:val="28"/>
        </w:numPr>
        <w:spacing w:after="100" w:afterAutospacing="1"/>
        <w:rPr>
          <w:rFonts w:asciiTheme="minorHAnsi" w:hAnsiTheme="minorHAnsi" w:cstheme="minorHAnsi"/>
          <w:bCs/>
          <w:sz w:val="24"/>
          <w:szCs w:val="24"/>
          <w:lang w:eastAsia="en-GB"/>
        </w:rPr>
      </w:pPr>
      <w:r w:rsidRPr="0013311F">
        <w:rPr>
          <w:rFonts w:asciiTheme="minorHAnsi" w:hAnsiTheme="minorHAnsi" w:cstheme="minorHAnsi"/>
          <w:bCs/>
          <w:sz w:val="24"/>
          <w:szCs w:val="24"/>
          <w:lang w:eastAsia="en-GB"/>
        </w:rPr>
        <w:t>nivelul strategic format din persoane cu funcție de decizie din cadrul APL, ADI Zona Metropolitană, CJ, prefectura, mediul academic, mediul de afaceri, societate</w:t>
      </w:r>
      <w:r w:rsidR="007B5D88" w:rsidRPr="0013311F">
        <w:rPr>
          <w:rFonts w:asciiTheme="minorHAnsi" w:hAnsiTheme="minorHAnsi" w:cstheme="minorHAnsi"/>
          <w:bCs/>
          <w:sz w:val="24"/>
          <w:szCs w:val="24"/>
          <w:lang w:eastAsia="en-GB"/>
        </w:rPr>
        <w:t>a</w:t>
      </w:r>
      <w:r w:rsidRPr="0013311F">
        <w:rPr>
          <w:rFonts w:asciiTheme="minorHAnsi" w:hAnsiTheme="minorHAnsi" w:cstheme="minorHAnsi"/>
          <w:bCs/>
          <w:sz w:val="24"/>
          <w:szCs w:val="24"/>
          <w:lang w:eastAsia="en-GB"/>
        </w:rPr>
        <w:t xml:space="preserve"> civilă sau alți parteneri cu rol în selectarea proiectelor pe baza unor criterii/grile și avizarea </w:t>
      </w:r>
      <w:r w:rsidR="00EF3231" w:rsidRPr="0013311F">
        <w:rPr>
          <w:rFonts w:asciiTheme="minorHAnsi" w:hAnsiTheme="minorHAnsi" w:cstheme="minorHAnsi"/>
          <w:bCs/>
          <w:sz w:val="24"/>
          <w:szCs w:val="24"/>
          <w:lang w:eastAsia="en-GB"/>
        </w:rPr>
        <w:t>SDT/</w:t>
      </w:r>
      <w:r w:rsidRPr="0013311F">
        <w:rPr>
          <w:rFonts w:asciiTheme="minorHAnsi" w:hAnsiTheme="minorHAnsi" w:cstheme="minorHAnsi"/>
          <w:bCs/>
          <w:sz w:val="24"/>
          <w:szCs w:val="24"/>
          <w:lang w:eastAsia="en-GB"/>
        </w:rPr>
        <w:t>SIDU;</w:t>
      </w:r>
    </w:p>
    <w:p w14:paraId="6C01EA32" w14:textId="1898931C" w:rsidR="001F30AF" w:rsidRPr="0013311F" w:rsidRDefault="001F30AF" w:rsidP="006B7E86">
      <w:pPr>
        <w:numPr>
          <w:ilvl w:val="0"/>
          <w:numId w:val="28"/>
        </w:numPr>
        <w:spacing w:after="100" w:afterAutospacing="1"/>
        <w:rPr>
          <w:rFonts w:asciiTheme="minorHAnsi" w:hAnsiTheme="minorHAnsi" w:cstheme="minorHAnsi"/>
          <w:bCs/>
          <w:sz w:val="24"/>
          <w:szCs w:val="24"/>
          <w:lang w:eastAsia="en-GB"/>
        </w:rPr>
      </w:pPr>
      <w:r w:rsidRPr="0013311F">
        <w:rPr>
          <w:rFonts w:asciiTheme="minorHAnsi" w:hAnsiTheme="minorHAnsi" w:cstheme="minorHAnsi"/>
          <w:bCs/>
          <w:sz w:val="24"/>
          <w:szCs w:val="24"/>
          <w:lang w:eastAsia="en-GB"/>
        </w:rPr>
        <w:t xml:space="preserve">nivelul decizional cu rol în aprobarea </w:t>
      </w:r>
      <w:r w:rsidR="00EF3231" w:rsidRPr="0013311F">
        <w:rPr>
          <w:rFonts w:asciiTheme="minorHAnsi" w:hAnsiTheme="minorHAnsi" w:cstheme="minorHAnsi"/>
          <w:bCs/>
          <w:sz w:val="24"/>
          <w:szCs w:val="24"/>
          <w:lang w:eastAsia="en-GB"/>
        </w:rPr>
        <w:t>SDT/</w:t>
      </w:r>
      <w:r w:rsidRPr="0013311F">
        <w:rPr>
          <w:rFonts w:asciiTheme="minorHAnsi" w:hAnsiTheme="minorHAnsi" w:cstheme="minorHAnsi"/>
          <w:bCs/>
          <w:sz w:val="24"/>
          <w:szCs w:val="24"/>
          <w:lang w:eastAsia="en-GB"/>
        </w:rPr>
        <w:t>SIDU și a listei de proiecte. Acest rol va reveni Consiliului Local sau ADI, după caz.</w:t>
      </w:r>
      <w:r w:rsidRPr="0013311F">
        <w:rPr>
          <w:rFonts w:asciiTheme="minorHAnsi" w:hAnsiTheme="minorHAnsi" w:cstheme="minorHAnsi"/>
          <w:sz w:val="24"/>
          <w:szCs w:val="24"/>
        </w:rPr>
        <w:t xml:space="preserve"> </w:t>
      </w:r>
    </w:p>
    <w:p w14:paraId="67AAFA16" w14:textId="2503063E" w:rsidR="00FE6959" w:rsidRPr="0013311F" w:rsidRDefault="001F30AF" w:rsidP="00FE6959">
      <w:pPr>
        <w:spacing w:after="100" w:afterAutospacing="1"/>
        <w:rPr>
          <w:rFonts w:asciiTheme="minorHAnsi" w:hAnsiTheme="minorHAnsi" w:cstheme="minorHAnsi"/>
          <w:bCs/>
          <w:sz w:val="24"/>
          <w:szCs w:val="24"/>
          <w:lang w:eastAsia="en-GB"/>
        </w:rPr>
      </w:pPr>
      <w:r w:rsidRPr="0013311F">
        <w:rPr>
          <w:rFonts w:asciiTheme="minorHAnsi" w:hAnsiTheme="minorHAnsi" w:cstheme="minorHAnsi"/>
          <w:bCs/>
          <w:sz w:val="24"/>
          <w:szCs w:val="24"/>
          <w:lang w:eastAsia="en-GB"/>
        </w:rPr>
        <w:t>Intervențiile de dezvoltare urbană vor fi integrate</w:t>
      </w:r>
      <w:r w:rsidR="0091183F" w:rsidRPr="0013311F">
        <w:rPr>
          <w:rFonts w:asciiTheme="minorHAnsi" w:hAnsiTheme="minorHAnsi" w:cstheme="minorHAnsi"/>
          <w:bCs/>
          <w:sz w:val="24"/>
          <w:szCs w:val="24"/>
          <w:lang w:eastAsia="en-GB"/>
        </w:rPr>
        <w:t>,</w:t>
      </w:r>
      <w:r w:rsidRPr="0013311F">
        <w:rPr>
          <w:rFonts w:asciiTheme="minorHAnsi" w:hAnsiTheme="minorHAnsi" w:cstheme="minorHAnsi"/>
          <w:bCs/>
          <w:sz w:val="24"/>
          <w:szCs w:val="24"/>
          <w:lang w:eastAsia="en-GB"/>
        </w:rPr>
        <w:t xml:space="preserve"> prin asigurarea complementarității</w:t>
      </w:r>
      <w:r w:rsidR="0091183F" w:rsidRPr="0013311F">
        <w:rPr>
          <w:rFonts w:asciiTheme="minorHAnsi" w:hAnsiTheme="minorHAnsi" w:cstheme="minorHAnsi"/>
          <w:bCs/>
          <w:sz w:val="24"/>
          <w:szCs w:val="24"/>
          <w:lang w:eastAsia="en-GB"/>
        </w:rPr>
        <w:t>,</w:t>
      </w:r>
      <w:r w:rsidRPr="0013311F">
        <w:rPr>
          <w:rFonts w:asciiTheme="minorHAnsi" w:hAnsiTheme="minorHAnsi" w:cstheme="minorHAnsi"/>
          <w:bCs/>
          <w:sz w:val="24"/>
          <w:szCs w:val="24"/>
          <w:lang w:eastAsia="en-GB"/>
        </w:rPr>
        <w:t xml:space="preserve"> cu alte proiecte impl</w:t>
      </w:r>
      <w:r w:rsidR="00573190" w:rsidRPr="0013311F">
        <w:rPr>
          <w:rFonts w:asciiTheme="minorHAnsi" w:hAnsiTheme="minorHAnsi" w:cstheme="minorHAnsi"/>
          <w:bCs/>
          <w:sz w:val="24"/>
          <w:szCs w:val="24"/>
          <w:lang w:eastAsia="en-GB"/>
        </w:rPr>
        <w:t>ementate în cadrul strategiei, l</w:t>
      </w:r>
      <w:r w:rsidR="003D3BFC" w:rsidRPr="0013311F">
        <w:rPr>
          <w:rFonts w:asciiTheme="minorHAnsi" w:hAnsiTheme="minorHAnsi" w:cstheme="minorHAnsi"/>
          <w:bCs/>
          <w:sz w:val="24"/>
          <w:szCs w:val="24"/>
          <w:lang w:eastAsia="en-GB"/>
        </w:rPr>
        <w:t>a nivelul surselor de finanţare, acțiunile propuse</w:t>
      </w:r>
      <w:r w:rsidR="0091183F" w:rsidRPr="0013311F">
        <w:rPr>
          <w:rFonts w:asciiTheme="minorHAnsi" w:hAnsiTheme="minorHAnsi" w:cstheme="minorHAnsi"/>
          <w:bCs/>
          <w:sz w:val="24"/>
          <w:szCs w:val="24"/>
          <w:lang w:eastAsia="en-GB"/>
        </w:rPr>
        <w:t xml:space="preserve"> prin acest apel de proiecte putând</w:t>
      </w:r>
      <w:r w:rsidR="003D3BFC" w:rsidRPr="0013311F">
        <w:rPr>
          <w:rFonts w:asciiTheme="minorHAnsi" w:hAnsiTheme="minorHAnsi" w:cstheme="minorHAnsi"/>
          <w:bCs/>
          <w:sz w:val="24"/>
          <w:szCs w:val="24"/>
          <w:lang w:eastAsia="en-GB"/>
        </w:rPr>
        <w:t xml:space="preserve"> f</w:t>
      </w:r>
      <w:r w:rsidR="0091183F" w:rsidRPr="0013311F">
        <w:rPr>
          <w:rFonts w:asciiTheme="minorHAnsi" w:hAnsiTheme="minorHAnsi" w:cstheme="minorHAnsi"/>
          <w:bCs/>
          <w:sz w:val="24"/>
          <w:szCs w:val="24"/>
          <w:lang w:eastAsia="en-GB"/>
        </w:rPr>
        <w:t>i complementare cu PODD, PNRR sau</w:t>
      </w:r>
      <w:r w:rsidR="003D3BFC" w:rsidRPr="0013311F">
        <w:rPr>
          <w:rFonts w:asciiTheme="minorHAnsi" w:hAnsiTheme="minorHAnsi" w:cstheme="minorHAnsi"/>
          <w:bCs/>
          <w:sz w:val="24"/>
          <w:szCs w:val="24"/>
          <w:lang w:eastAsia="en-GB"/>
        </w:rPr>
        <w:t xml:space="preserve"> POTJ</w:t>
      </w:r>
      <w:r w:rsidR="0091183F" w:rsidRPr="0013311F">
        <w:rPr>
          <w:rFonts w:asciiTheme="minorHAnsi" w:hAnsiTheme="minorHAnsi" w:cstheme="minorHAnsi"/>
          <w:bCs/>
          <w:sz w:val="24"/>
          <w:szCs w:val="24"/>
          <w:lang w:eastAsia="en-GB"/>
        </w:rPr>
        <w:t>, dar și cu alte intervenţii propuse la finanţare prin PR SV Oltenia 2021-2027</w:t>
      </w:r>
      <w:r w:rsidR="003D3BFC" w:rsidRPr="0013311F">
        <w:rPr>
          <w:rFonts w:asciiTheme="minorHAnsi" w:hAnsiTheme="minorHAnsi" w:cstheme="minorHAnsi"/>
          <w:bCs/>
          <w:sz w:val="24"/>
          <w:szCs w:val="24"/>
          <w:lang w:eastAsia="en-GB"/>
        </w:rPr>
        <w:t>.</w:t>
      </w:r>
    </w:p>
    <w:p w14:paraId="4B3A9BF6" w14:textId="201B8E86" w:rsidR="0064490A" w:rsidRPr="0013311F" w:rsidRDefault="0064490A" w:rsidP="003A6EEF">
      <w:pPr>
        <w:pStyle w:val="TOC5"/>
        <w:rPr>
          <w:b/>
          <w:bCs/>
          <w:color w:val="FF0000"/>
          <w:sz w:val="24"/>
          <w:szCs w:val="24"/>
        </w:rPr>
      </w:pPr>
      <w:r w:rsidRPr="0013311F">
        <w:rPr>
          <w:color w:val="auto"/>
          <w:sz w:val="24"/>
          <w:szCs w:val="24"/>
        </w:rPr>
        <w:t>AM va verifica și va evalua strategia</w:t>
      </w:r>
      <w:r w:rsidR="00D464E1" w:rsidRPr="0013311F">
        <w:rPr>
          <w:color w:val="auto"/>
          <w:sz w:val="24"/>
          <w:szCs w:val="24"/>
        </w:rPr>
        <w:t>, în cadrul unui apel distinct,</w:t>
      </w:r>
      <w:r w:rsidRPr="0013311F">
        <w:rPr>
          <w:color w:val="auto"/>
          <w:sz w:val="24"/>
          <w:szCs w:val="24"/>
        </w:rPr>
        <w:t xml:space="preserve"> pe baza criteriilor de calitate și a a cerințelor din RDC și</w:t>
      </w:r>
      <w:r w:rsidR="00C14CA7" w:rsidRPr="0013311F">
        <w:rPr>
          <w:color w:val="auto"/>
          <w:sz w:val="24"/>
          <w:szCs w:val="24"/>
        </w:rPr>
        <w:t xml:space="preserve"> din</w:t>
      </w:r>
      <w:r w:rsidRPr="0013311F">
        <w:rPr>
          <w:color w:val="auto"/>
          <w:sz w:val="24"/>
          <w:szCs w:val="24"/>
        </w:rPr>
        <w:t xml:space="preserve"> Regulamentul </w:t>
      </w:r>
      <w:r w:rsidR="005A4FE1" w:rsidRPr="0013311F">
        <w:rPr>
          <w:color w:val="auto"/>
          <w:sz w:val="24"/>
          <w:szCs w:val="24"/>
        </w:rPr>
        <w:t>(</w:t>
      </w:r>
      <w:r w:rsidRPr="0013311F">
        <w:rPr>
          <w:color w:val="auto"/>
          <w:sz w:val="24"/>
          <w:szCs w:val="24"/>
        </w:rPr>
        <w:t>UE</w:t>
      </w:r>
      <w:r w:rsidR="005A4FE1" w:rsidRPr="0013311F">
        <w:rPr>
          <w:color w:val="auto"/>
          <w:sz w:val="24"/>
          <w:szCs w:val="24"/>
        </w:rPr>
        <w:t>)</w:t>
      </w:r>
      <w:r w:rsidRPr="0013311F">
        <w:rPr>
          <w:color w:val="auto"/>
          <w:sz w:val="24"/>
          <w:szCs w:val="24"/>
        </w:rPr>
        <w:t xml:space="preserve"> nr. 2021/1058, inclusiv va verifica abordarea integrată la nivelul strategiei, respectiv a modului în care proiectele propuse spre finanțare sunt complementare</w:t>
      </w:r>
      <w:r w:rsidR="005A4FE1" w:rsidRPr="0013311F">
        <w:rPr>
          <w:color w:val="auto"/>
          <w:sz w:val="24"/>
          <w:szCs w:val="24"/>
        </w:rPr>
        <w:t xml:space="preserve"> cu alte proiecte din strategie</w:t>
      </w:r>
      <w:r w:rsidRPr="0013311F">
        <w:rPr>
          <w:color w:val="auto"/>
          <w:sz w:val="24"/>
          <w:szCs w:val="24"/>
        </w:rPr>
        <w:t>.</w:t>
      </w:r>
      <w:r w:rsidR="009D317C" w:rsidRPr="0013311F">
        <w:rPr>
          <w:sz w:val="24"/>
          <w:szCs w:val="24"/>
        </w:rPr>
        <w:t xml:space="preserve"> </w:t>
      </w:r>
      <w:r w:rsidR="009D317C" w:rsidRPr="0013311F">
        <w:rPr>
          <w:color w:val="auto"/>
          <w:sz w:val="24"/>
          <w:szCs w:val="24"/>
        </w:rPr>
        <w:t xml:space="preserve">Întrucât acest OS contribuie la dezvoltarea urbană durabilă, </w:t>
      </w:r>
      <w:r w:rsidR="009D317C" w:rsidRPr="0013311F">
        <w:rPr>
          <w:b/>
          <w:bCs/>
          <w:color w:val="auto"/>
          <w:sz w:val="24"/>
          <w:szCs w:val="24"/>
        </w:rPr>
        <w:t>proiectele integrate vor trebui să îndeplinească cele 3 subcriterii (cumulative): (i) complementaritate cu alte proiecte cuprinse în cadrul SIDU; (ii) abordarea unor funcții multiple; (iii) implicarea mai multor părți interesate în fazele de dezvoltare și implementare pentru dezvoltarea comunității.</w:t>
      </w:r>
    </w:p>
    <w:p w14:paraId="3B9A8039" w14:textId="77777777" w:rsidR="00C76340" w:rsidRPr="0013311F" w:rsidRDefault="00C76340" w:rsidP="00D8462D">
      <w:pPr>
        <w:rPr>
          <w:rFonts w:asciiTheme="minorHAnsi" w:hAnsiTheme="minorHAnsi" w:cstheme="minorHAnsi"/>
          <w:sz w:val="24"/>
          <w:szCs w:val="24"/>
        </w:rPr>
      </w:pPr>
    </w:p>
    <w:p w14:paraId="23EF379E" w14:textId="105821C6" w:rsidR="00D8462D" w:rsidRPr="0013311F" w:rsidRDefault="00D8462D" w:rsidP="00D8462D">
      <w:pPr>
        <w:pStyle w:val="Heading2"/>
        <w:spacing w:before="0"/>
        <w:rPr>
          <w:rFonts w:asciiTheme="minorHAnsi" w:eastAsia="SimSun" w:hAnsiTheme="minorHAnsi" w:cstheme="minorHAnsi"/>
          <w:b/>
          <w:color w:val="auto"/>
          <w:sz w:val="24"/>
          <w:szCs w:val="24"/>
        </w:rPr>
      </w:pPr>
      <w:bookmarkStart w:id="17" w:name="_Toc116923942"/>
      <w:bookmarkStart w:id="18" w:name="_Toc117583605"/>
      <w:bookmarkStart w:id="19" w:name="_Toc117583861"/>
      <w:bookmarkStart w:id="20" w:name="_Toc156464479"/>
      <w:r w:rsidRPr="0013311F">
        <w:rPr>
          <w:rFonts w:asciiTheme="minorHAnsi" w:eastAsia="SimSun" w:hAnsiTheme="minorHAnsi" w:cstheme="minorHAnsi"/>
          <w:b/>
          <w:color w:val="auto"/>
          <w:sz w:val="24"/>
          <w:szCs w:val="24"/>
        </w:rPr>
        <w:t>2.3 Reglementări europene și naționale,</w:t>
      </w:r>
      <w:r w:rsidR="005649A3" w:rsidRPr="0013311F">
        <w:rPr>
          <w:rFonts w:asciiTheme="minorHAnsi" w:eastAsia="SimSun" w:hAnsiTheme="minorHAnsi" w:cstheme="minorHAnsi"/>
          <w:b/>
          <w:color w:val="auto"/>
          <w:sz w:val="24"/>
          <w:szCs w:val="24"/>
        </w:rPr>
        <w:t xml:space="preserve"> cadrul strategic,</w:t>
      </w:r>
      <w:r w:rsidRPr="0013311F">
        <w:rPr>
          <w:rFonts w:asciiTheme="minorHAnsi" w:eastAsia="SimSun" w:hAnsiTheme="minorHAnsi" w:cstheme="minorHAnsi"/>
          <w:b/>
          <w:color w:val="auto"/>
          <w:sz w:val="24"/>
          <w:szCs w:val="24"/>
        </w:rPr>
        <w:t xml:space="preserve"> documente programatice</w:t>
      </w:r>
      <w:bookmarkEnd w:id="17"/>
      <w:bookmarkEnd w:id="18"/>
      <w:bookmarkEnd w:id="19"/>
      <w:r w:rsidR="005649A3" w:rsidRPr="0013311F">
        <w:rPr>
          <w:rFonts w:asciiTheme="minorHAnsi" w:eastAsia="SimSun" w:hAnsiTheme="minorHAnsi" w:cstheme="minorHAnsi"/>
          <w:b/>
          <w:color w:val="auto"/>
          <w:sz w:val="24"/>
          <w:szCs w:val="24"/>
        </w:rPr>
        <w:t xml:space="preserve"> aplicabile</w:t>
      </w:r>
      <w:bookmarkEnd w:id="20"/>
    </w:p>
    <w:p w14:paraId="2B356757" w14:textId="77777777" w:rsidR="00D8462D" w:rsidRPr="0013311F" w:rsidRDefault="00D8462D" w:rsidP="00D8462D">
      <w:pPr>
        <w:rPr>
          <w:rFonts w:asciiTheme="minorHAnsi" w:eastAsia="SimSun" w:hAnsiTheme="minorHAnsi" w:cstheme="minorHAnsi"/>
          <w:sz w:val="24"/>
          <w:szCs w:val="24"/>
        </w:rPr>
      </w:pPr>
    </w:p>
    <w:p w14:paraId="3ACA3E43" w14:textId="77777777" w:rsidR="00D8462D" w:rsidRPr="0013311F" w:rsidRDefault="00D8462D" w:rsidP="00D8462D">
      <w:pPr>
        <w:pStyle w:val="ListParagraph"/>
        <w:spacing w:after="200"/>
        <w:ind w:left="0"/>
        <w:rPr>
          <w:rFonts w:asciiTheme="minorHAnsi" w:hAnsiTheme="minorHAnsi" w:cstheme="minorHAnsi"/>
          <w:b/>
          <w:sz w:val="24"/>
          <w:szCs w:val="24"/>
          <w:lang w:val="ro-RO"/>
        </w:rPr>
      </w:pPr>
      <w:r w:rsidRPr="0013311F">
        <w:rPr>
          <w:rFonts w:asciiTheme="minorHAnsi" w:hAnsiTheme="minorHAnsi" w:cstheme="minorHAnsi"/>
          <w:b/>
          <w:sz w:val="24"/>
          <w:szCs w:val="24"/>
          <w:lang w:val="ro-RO"/>
        </w:rPr>
        <w:t>A. Regulamente/reglementări europene:</w:t>
      </w:r>
    </w:p>
    <w:p w14:paraId="7BC35904" w14:textId="77777777" w:rsidR="00D8462D" w:rsidRPr="0013311F" w:rsidRDefault="00D8462D" w:rsidP="006B7E86">
      <w:pPr>
        <w:pStyle w:val="ListParagraph"/>
        <w:numPr>
          <w:ilvl w:val="0"/>
          <w:numId w:val="20"/>
        </w:numPr>
        <w:rPr>
          <w:rFonts w:asciiTheme="minorHAnsi" w:hAnsiTheme="minorHAnsi" w:cstheme="minorHAnsi"/>
          <w:sz w:val="24"/>
          <w:szCs w:val="24"/>
          <w:lang w:val="ro-RO"/>
        </w:rPr>
      </w:pPr>
      <w:r w:rsidRPr="0013311F">
        <w:rPr>
          <w:rFonts w:asciiTheme="minorHAnsi" w:hAnsiTheme="minorHAnsi" w:cstheme="minorHAnsi"/>
          <w:b/>
          <w:sz w:val="24"/>
          <w:szCs w:val="24"/>
          <w:lang w:val="ro-RO"/>
        </w:rPr>
        <w:t>Regulamentul (UE) 2020/852</w:t>
      </w:r>
      <w:r w:rsidRPr="0013311F">
        <w:rPr>
          <w:rFonts w:asciiTheme="minorHAnsi" w:hAnsiTheme="minorHAnsi" w:cstheme="minorHAnsi"/>
          <w:sz w:val="24"/>
          <w:szCs w:val="24"/>
          <w:lang w:val="ro-RO"/>
        </w:rPr>
        <w:t xml:space="preserve"> („Regulamentul privind taxonomia”) privind instituirea unui cadru care să faciliteze investițiile durabile, prin crearea unui sistem de clasificare (sau „taxonomie”) pentru activitățile economice durabile din punctul de vedere al mediului;</w:t>
      </w:r>
    </w:p>
    <w:p w14:paraId="103AF600" w14:textId="1D2372C5" w:rsidR="00D8462D" w:rsidRPr="0013311F" w:rsidRDefault="00D8462D" w:rsidP="006B7E86">
      <w:pPr>
        <w:pStyle w:val="ListParagraph"/>
        <w:numPr>
          <w:ilvl w:val="0"/>
          <w:numId w:val="20"/>
        </w:numPr>
        <w:contextualSpacing/>
        <w:rPr>
          <w:rFonts w:asciiTheme="minorHAnsi" w:hAnsiTheme="minorHAnsi" w:cstheme="minorHAnsi"/>
          <w:sz w:val="24"/>
          <w:szCs w:val="24"/>
          <w:lang w:val="ro-RO"/>
        </w:rPr>
      </w:pPr>
      <w:r w:rsidRPr="0013311F">
        <w:rPr>
          <w:rFonts w:asciiTheme="minorHAnsi" w:hAnsiTheme="minorHAnsi" w:cstheme="minorHAnsi"/>
          <w:b/>
          <w:sz w:val="24"/>
          <w:szCs w:val="24"/>
          <w:lang w:val="ro-RO"/>
        </w:rPr>
        <w:t>Comunicarea Comisiei C(2021) 1054 final din 12 februarie 2021</w:t>
      </w:r>
      <w:r w:rsidRPr="0013311F">
        <w:rPr>
          <w:rFonts w:asciiTheme="minorHAnsi" w:hAnsiTheme="minorHAnsi" w:cstheme="minorHAnsi"/>
          <w:sz w:val="24"/>
          <w:szCs w:val="24"/>
          <w:lang w:val="ro-RO"/>
        </w:rPr>
        <w:t xml:space="preserve">. Orientări tehnice privind aplicarea principiului de ”a nu prejudicia în mod semnificativ” în temeiul Regulamentului privind Mecanismul de redresare și reziliență; </w:t>
      </w:r>
    </w:p>
    <w:p w14:paraId="40FC281B" w14:textId="77777777" w:rsidR="00D8462D" w:rsidRPr="0013311F" w:rsidRDefault="00D8462D" w:rsidP="006B7E86">
      <w:pPr>
        <w:pStyle w:val="ListParagraph"/>
        <w:numPr>
          <w:ilvl w:val="0"/>
          <w:numId w:val="20"/>
        </w:numPr>
        <w:contextualSpacing/>
        <w:rPr>
          <w:rFonts w:asciiTheme="minorHAnsi" w:hAnsiTheme="minorHAnsi" w:cstheme="minorHAnsi"/>
          <w:sz w:val="24"/>
          <w:szCs w:val="24"/>
          <w:lang w:val="ro-RO"/>
        </w:rPr>
      </w:pPr>
      <w:r w:rsidRPr="0013311F">
        <w:rPr>
          <w:rFonts w:asciiTheme="minorHAnsi" w:hAnsiTheme="minorHAnsi" w:cstheme="minorHAnsi"/>
          <w:b/>
          <w:sz w:val="24"/>
          <w:szCs w:val="24"/>
          <w:lang w:val="ro-RO"/>
        </w:rPr>
        <w:t>Comunicarea Comisiei C(2021) 373/1 16 septembrie 2021</w:t>
      </w:r>
      <w:r w:rsidRPr="0013311F">
        <w:rPr>
          <w:rFonts w:asciiTheme="minorHAnsi" w:hAnsiTheme="minorHAnsi" w:cstheme="minorHAnsi"/>
          <w:sz w:val="24"/>
          <w:szCs w:val="24"/>
          <w:lang w:val="ro-RO"/>
        </w:rPr>
        <w:t>. Orientări tehnice referitoare la imunizarea infrastructurii la schimbările climatice în perioada 2021-2027;</w:t>
      </w:r>
    </w:p>
    <w:p w14:paraId="249B5FF0" w14:textId="77777777" w:rsidR="00D8462D" w:rsidRPr="0013311F" w:rsidRDefault="00D8462D" w:rsidP="006B7E86">
      <w:pPr>
        <w:pStyle w:val="ListParagraph"/>
        <w:numPr>
          <w:ilvl w:val="0"/>
          <w:numId w:val="20"/>
        </w:numPr>
        <w:rPr>
          <w:rFonts w:asciiTheme="minorHAnsi" w:hAnsiTheme="minorHAnsi" w:cstheme="minorHAnsi"/>
          <w:sz w:val="24"/>
          <w:szCs w:val="24"/>
          <w:lang w:val="ro-RO"/>
        </w:rPr>
      </w:pPr>
      <w:r w:rsidRPr="0013311F">
        <w:rPr>
          <w:rFonts w:asciiTheme="minorHAnsi" w:hAnsiTheme="minorHAnsi" w:cstheme="minorHAnsi"/>
          <w:b/>
          <w:sz w:val="24"/>
          <w:szCs w:val="24"/>
          <w:lang w:val="ro-RO"/>
        </w:rPr>
        <w:t>Regulamentul (UE, EURATOM) nr. 2020/2093</w:t>
      </w:r>
      <w:r w:rsidRPr="0013311F">
        <w:rPr>
          <w:rFonts w:asciiTheme="minorHAnsi" w:hAnsiTheme="minorHAnsi" w:cstheme="minorHAnsi"/>
          <w:sz w:val="24"/>
          <w:szCs w:val="24"/>
          <w:lang w:val="ro-RO"/>
        </w:rPr>
        <w:t xml:space="preserve"> al Consiliului din 17 decembrie 2020 de stabilire a cadrului financiar multianual pentru perioada 2021 – 2027;</w:t>
      </w:r>
    </w:p>
    <w:p w14:paraId="77BC42A4" w14:textId="77777777" w:rsidR="00D8462D" w:rsidRPr="0013311F" w:rsidRDefault="00D8462D" w:rsidP="006B7E86">
      <w:pPr>
        <w:pStyle w:val="ListParagraph"/>
        <w:numPr>
          <w:ilvl w:val="0"/>
          <w:numId w:val="19"/>
        </w:numPr>
        <w:rPr>
          <w:rFonts w:asciiTheme="minorHAnsi" w:hAnsiTheme="minorHAnsi" w:cstheme="minorHAnsi"/>
          <w:sz w:val="24"/>
          <w:szCs w:val="24"/>
          <w:lang w:val="ro-RO"/>
        </w:rPr>
      </w:pPr>
      <w:r w:rsidRPr="0013311F">
        <w:rPr>
          <w:rFonts w:asciiTheme="minorHAnsi" w:hAnsiTheme="minorHAnsi" w:cstheme="minorHAnsi"/>
          <w:b/>
          <w:sz w:val="24"/>
          <w:szCs w:val="24"/>
          <w:lang w:val="ro-RO"/>
        </w:rPr>
        <w:t>Regulamentul (UE) nr. 1060/2021</w:t>
      </w:r>
      <w:r w:rsidRPr="0013311F">
        <w:rPr>
          <w:rFonts w:asciiTheme="minorHAnsi" w:hAnsiTheme="minorHAnsi" w:cstheme="minorHAnsi"/>
          <w:sz w:val="24"/>
          <w:szCs w:val="24"/>
          <w:lang w:val="ro-RO"/>
        </w:rPr>
        <w:t xml:space="preserve">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pentru securitate internă și Instrumentului de sprijin financiar pentru managementul frontierelor și politica de vize;</w:t>
      </w:r>
    </w:p>
    <w:p w14:paraId="0C558039" w14:textId="77777777" w:rsidR="00D8462D" w:rsidRPr="0013311F" w:rsidRDefault="00D8462D" w:rsidP="006B7E86">
      <w:pPr>
        <w:pStyle w:val="ListParagraph"/>
        <w:numPr>
          <w:ilvl w:val="0"/>
          <w:numId w:val="19"/>
        </w:numPr>
        <w:rPr>
          <w:rFonts w:asciiTheme="minorHAnsi" w:hAnsiTheme="minorHAnsi" w:cstheme="minorHAnsi"/>
          <w:sz w:val="24"/>
          <w:szCs w:val="24"/>
          <w:lang w:val="ro-RO"/>
        </w:rPr>
      </w:pPr>
      <w:r w:rsidRPr="0013311F">
        <w:rPr>
          <w:rFonts w:asciiTheme="minorHAnsi" w:hAnsiTheme="minorHAnsi" w:cstheme="minorHAnsi"/>
          <w:b/>
          <w:sz w:val="24"/>
          <w:szCs w:val="24"/>
          <w:lang w:val="ro-RO"/>
        </w:rPr>
        <w:t>Regulamentul (UE) 2021/1058</w:t>
      </w:r>
      <w:r w:rsidRPr="0013311F">
        <w:rPr>
          <w:rFonts w:asciiTheme="minorHAnsi" w:hAnsiTheme="minorHAnsi" w:cstheme="minorHAnsi"/>
          <w:sz w:val="24"/>
          <w:szCs w:val="24"/>
          <w:lang w:val="ro-RO"/>
        </w:rPr>
        <w:t xml:space="preserve"> al Parlamentului European și al Consiliului din 24 iunie 2021 privind Fondul european de dezvoltare regională și Fondul de coeziune;</w:t>
      </w:r>
    </w:p>
    <w:p w14:paraId="39644AD4" w14:textId="77777777" w:rsidR="00882A08" w:rsidRPr="0013311F" w:rsidRDefault="00D8462D" w:rsidP="006B7E86">
      <w:pPr>
        <w:pStyle w:val="ListParagraph"/>
        <w:numPr>
          <w:ilvl w:val="0"/>
          <w:numId w:val="19"/>
        </w:numPr>
        <w:rPr>
          <w:rFonts w:asciiTheme="minorHAnsi" w:hAnsiTheme="minorHAnsi" w:cstheme="minorHAnsi"/>
          <w:sz w:val="24"/>
          <w:szCs w:val="24"/>
          <w:lang w:val="ro-RO"/>
        </w:rPr>
      </w:pPr>
      <w:r w:rsidRPr="0013311F">
        <w:rPr>
          <w:rFonts w:asciiTheme="minorHAnsi" w:hAnsiTheme="minorHAnsi" w:cstheme="minorHAnsi"/>
          <w:b/>
          <w:sz w:val="24"/>
          <w:szCs w:val="24"/>
          <w:lang w:val="ro-RO"/>
        </w:rPr>
        <w:t>Regulamentului Consiliului (CE, EURATOM) nr. 2988/1995</w:t>
      </w:r>
      <w:r w:rsidRPr="0013311F">
        <w:rPr>
          <w:rFonts w:asciiTheme="minorHAnsi" w:hAnsiTheme="minorHAnsi" w:cstheme="minorHAnsi"/>
          <w:sz w:val="24"/>
          <w:szCs w:val="24"/>
          <w:lang w:val="ro-RO"/>
        </w:rPr>
        <w:t xml:space="preserve"> privind protecția intereselor financiare ale Comunităților Europene, cu modificările și completările ulterioare;</w:t>
      </w:r>
    </w:p>
    <w:p w14:paraId="6E2543CC" w14:textId="6C7AD546" w:rsidR="00F64AE5" w:rsidRPr="0013311F" w:rsidRDefault="00F64AE5" w:rsidP="006B7E86">
      <w:pPr>
        <w:pStyle w:val="ListParagraph"/>
        <w:numPr>
          <w:ilvl w:val="0"/>
          <w:numId w:val="19"/>
        </w:numPr>
        <w:rPr>
          <w:rFonts w:asciiTheme="minorHAnsi" w:hAnsiTheme="minorHAnsi" w:cstheme="minorHAnsi"/>
          <w:sz w:val="24"/>
          <w:szCs w:val="24"/>
          <w:lang w:val="ro-RO"/>
        </w:rPr>
      </w:pPr>
      <w:r w:rsidRPr="0013311F">
        <w:rPr>
          <w:rFonts w:asciiTheme="minorHAnsi" w:hAnsiTheme="minorHAnsi" w:cstheme="minorHAnsi"/>
          <w:b/>
          <w:sz w:val="24"/>
          <w:szCs w:val="24"/>
          <w:lang w:val="ro-RO"/>
        </w:rPr>
        <w:t>Regulamentului (UE, Euratom) nr. 1046/2018</w:t>
      </w:r>
      <w:r w:rsidRPr="0013311F">
        <w:rPr>
          <w:rFonts w:asciiTheme="minorHAnsi" w:hAnsiTheme="minorHAnsi" w:cstheme="minorHAnsi"/>
          <w:sz w:val="24"/>
          <w:szCs w:val="24"/>
          <w:lang w:val="ro-RO"/>
        </w:rPr>
        <w:t xml:space="preserve"> al Parlamentului European și al Consiliului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 cu modifică</w:t>
      </w:r>
      <w:r w:rsidR="00425EF7" w:rsidRPr="0013311F">
        <w:rPr>
          <w:rFonts w:asciiTheme="minorHAnsi" w:hAnsiTheme="minorHAnsi" w:cstheme="minorHAnsi"/>
          <w:sz w:val="24"/>
          <w:szCs w:val="24"/>
          <w:lang w:val="ro-RO"/>
        </w:rPr>
        <w:t>rile și completările ulterioare;</w:t>
      </w:r>
    </w:p>
    <w:p w14:paraId="6722686F" w14:textId="77777777" w:rsidR="00D8462D" w:rsidRPr="0013311F" w:rsidRDefault="00D8462D" w:rsidP="006B7E86">
      <w:pPr>
        <w:pStyle w:val="ListParagraph"/>
        <w:numPr>
          <w:ilvl w:val="0"/>
          <w:numId w:val="19"/>
        </w:numPr>
        <w:rPr>
          <w:rFonts w:asciiTheme="minorHAnsi" w:hAnsiTheme="minorHAnsi" w:cstheme="minorHAnsi"/>
          <w:sz w:val="24"/>
          <w:szCs w:val="24"/>
          <w:lang w:val="ro-RO"/>
        </w:rPr>
      </w:pPr>
      <w:r w:rsidRPr="0013311F">
        <w:rPr>
          <w:rFonts w:asciiTheme="minorHAnsi" w:hAnsiTheme="minorHAnsi" w:cstheme="minorHAnsi"/>
          <w:b/>
          <w:sz w:val="24"/>
          <w:szCs w:val="24"/>
          <w:lang w:val="ro-RO"/>
        </w:rPr>
        <w:t xml:space="preserve">Regulamentul (UE) 2016/679 </w:t>
      </w:r>
      <w:r w:rsidRPr="0013311F">
        <w:rPr>
          <w:rFonts w:asciiTheme="minorHAnsi" w:hAnsiTheme="minorHAnsi" w:cstheme="minorHAnsi"/>
          <w:sz w:val="24"/>
          <w:szCs w:val="24"/>
          <w:lang w:val="ro-RO"/>
        </w:rPr>
        <w:t>al Parlamentului European și al Consiliului din 27 aprilie 2016 privind protecția persoanelor fizice în ceea ce privește prelucrarea datelor cu caracter personal și privind libera circulație a acestor date și de abrogare a Directivei 95/46/CE (Regulamentul general privind protecția datelor);</w:t>
      </w:r>
    </w:p>
    <w:p w14:paraId="66E4ADD9" w14:textId="057BF988" w:rsidR="00D63386" w:rsidRPr="0013311F" w:rsidRDefault="00D63386" w:rsidP="006B7E86">
      <w:pPr>
        <w:pStyle w:val="ListParagraph"/>
        <w:numPr>
          <w:ilvl w:val="0"/>
          <w:numId w:val="19"/>
        </w:numPr>
        <w:spacing w:line="276" w:lineRule="auto"/>
        <w:contextualSpacing/>
        <w:rPr>
          <w:rFonts w:asciiTheme="minorHAnsi" w:hAnsiTheme="minorHAnsi" w:cstheme="minorHAnsi"/>
          <w:sz w:val="24"/>
          <w:szCs w:val="24"/>
          <w:lang w:val="ro-RO"/>
        </w:rPr>
      </w:pPr>
      <w:r w:rsidRPr="0013311F">
        <w:rPr>
          <w:rFonts w:asciiTheme="minorHAnsi" w:hAnsiTheme="minorHAnsi" w:cstheme="minorHAnsi"/>
          <w:b/>
          <w:sz w:val="24"/>
          <w:szCs w:val="24"/>
          <w:lang w:val="ro-RO"/>
        </w:rPr>
        <w:t>Comunicarea Comisiei - Infrastructurile ecologice — Valorificarea capitalului natural al Europei COM/2013/0249 final</w:t>
      </w:r>
      <w:r w:rsidRPr="0013311F">
        <w:rPr>
          <w:rFonts w:asciiTheme="minorHAnsi" w:hAnsiTheme="minorHAnsi" w:cstheme="minorHAnsi"/>
          <w:sz w:val="24"/>
          <w:szCs w:val="24"/>
          <w:vertAlign w:val="superscript"/>
          <w:lang w:val="ro-RO"/>
        </w:rPr>
        <w:footnoteReference w:id="1"/>
      </w:r>
      <w:r w:rsidRPr="0013311F">
        <w:rPr>
          <w:rFonts w:asciiTheme="minorHAnsi" w:hAnsiTheme="minorHAnsi" w:cstheme="minorHAnsi"/>
          <w:sz w:val="24"/>
          <w:szCs w:val="24"/>
          <w:lang w:val="ro-RO"/>
        </w:rPr>
        <w:t>;</w:t>
      </w:r>
    </w:p>
    <w:p w14:paraId="33BE3249" w14:textId="4E2F47CA" w:rsidR="004B25E8" w:rsidRPr="0013311F" w:rsidRDefault="004B25E8" w:rsidP="006B7E86">
      <w:pPr>
        <w:pStyle w:val="ListParagraph"/>
        <w:numPr>
          <w:ilvl w:val="0"/>
          <w:numId w:val="19"/>
        </w:numPr>
        <w:spacing w:line="276" w:lineRule="auto"/>
        <w:contextualSpacing/>
        <w:rPr>
          <w:rFonts w:asciiTheme="minorHAnsi" w:hAnsiTheme="minorHAnsi" w:cstheme="minorHAnsi"/>
          <w:sz w:val="24"/>
          <w:szCs w:val="24"/>
          <w:lang w:val="ro-RO"/>
        </w:rPr>
      </w:pPr>
      <w:r w:rsidRPr="0013311F">
        <w:rPr>
          <w:rFonts w:asciiTheme="minorHAnsi" w:hAnsiTheme="minorHAnsi" w:cstheme="minorHAnsi"/>
          <w:b/>
          <w:sz w:val="24"/>
          <w:szCs w:val="24"/>
          <w:lang w:val="ro-RO"/>
        </w:rPr>
        <w:t>Studii privind infrastructura verde</w:t>
      </w:r>
      <w:r w:rsidRPr="0013311F">
        <w:rPr>
          <w:rFonts w:asciiTheme="minorHAnsi" w:hAnsiTheme="minorHAnsi" w:cstheme="minorHAnsi"/>
          <w:sz w:val="24"/>
          <w:szCs w:val="24"/>
          <w:lang w:val="ro-RO"/>
        </w:rPr>
        <w:t xml:space="preserve"> pot fi consultate la următorul link: </w:t>
      </w:r>
      <w:hyperlink r:id="rId16" w:history="1">
        <w:r w:rsidR="00882A08" w:rsidRPr="0013311F">
          <w:rPr>
            <w:rStyle w:val="Hyperlink"/>
            <w:rFonts w:asciiTheme="minorHAnsi" w:hAnsiTheme="minorHAnsi" w:cstheme="minorHAnsi"/>
            <w:color w:val="auto"/>
            <w:sz w:val="24"/>
            <w:szCs w:val="24"/>
            <w:lang w:val="ro-RO"/>
          </w:rPr>
          <w:t>https://ec.europa.eu/environment/nature/ecosystems/studies/index_en.htm</w:t>
        </w:r>
      </w:hyperlink>
      <w:r w:rsidR="00882A08" w:rsidRPr="0013311F">
        <w:rPr>
          <w:rFonts w:asciiTheme="minorHAnsi" w:hAnsiTheme="minorHAnsi" w:cstheme="minorHAnsi"/>
          <w:sz w:val="24"/>
          <w:szCs w:val="24"/>
          <w:lang w:val="ro-RO"/>
        </w:rPr>
        <w:t>;</w:t>
      </w:r>
    </w:p>
    <w:p w14:paraId="2B1077E5" w14:textId="77777777" w:rsidR="00882A08" w:rsidRPr="0013311F" w:rsidRDefault="00882A08" w:rsidP="00882A08">
      <w:pPr>
        <w:pStyle w:val="ListParagraph"/>
        <w:spacing w:line="276" w:lineRule="auto"/>
        <w:contextualSpacing/>
        <w:rPr>
          <w:rFonts w:asciiTheme="minorHAnsi" w:hAnsiTheme="minorHAnsi" w:cstheme="minorHAnsi"/>
          <w:sz w:val="24"/>
          <w:szCs w:val="24"/>
          <w:lang w:val="ro-RO"/>
        </w:rPr>
      </w:pPr>
    </w:p>
    <w:p w14:paraId="1F9377D6" w14:textId="7D4000A1" w:rsidR="00D8462D" w:rsidRPr="0013311F" w:rsidRDefault="00D8462D" w:rsidP="00D8462D">
      <w:pPr>
        <w:rPr>
          <w:rFonts w:asciiTheme="minorHAnsi" w:hAnsiTheme="minorHAnsi" w:cstheme="minorHAnsi"/>
          <w:sz w:val="24"/>
          <w:szCs w:val="24"/>
          <w:u w:val="single"/>
        </w:rPr>
      </w:pPr>
      <w:r w:rsidRPr="0013311F">
        <w:rPr>
          <w:rFonts w:asciiTheme="minorHAnsi" w:hAnsiTheme="minorHAnsi" w:cstheme="minorHAnsi"/>
          <w:sz w:val="24"/>
          <w:szCs w:val="24"/>
          <w:u w:val="single"/>
        </w:rPr>
        <w:t>Menționăm că pe parcursul realizării investiției se va aplic</w:t>
      </w:r>
      <w:r w:rsidR="007045A6" w:rsidRPr="0013311F">
        <w:rPr>
          <w:rFonts w:asciiTheme="minorHAnsi" w:hAnsiTheme="minorHAnsi" w:cstheme="minorHAnsi"/>
          <w:sz w:val="24"/>
          <w:szCs w:val="24"/>
          <w:u w:val="single"/>
        </w:rPr>
        <w:t>a</w:t>
      </w:r>
      <w:r w:rsidRPr="0013311F">
        <w:rPr>
          <w:rFonts w:asciiTheme="minorHAnsi" w:hAnsiTheme="minorHAnsi" w:cstheme="minorHAnsi"/>
          <w:sz w:val="24"/>
          <w:szCs w:val="24"/>
          <w:u w:val="single"/>
        </w:rPr>
        <w:t xml:space="preserve"> orice alt act normativ european aplicabil în domeniul reglementat prin prezentul ghid.</w:t>
      </w:r>
    </w:p>
    <w:p w14:paraId="77690AA1" w14:textId="77777777" w:rsidR="00D8462D" w:rsidRPr="0013311F" w:rsidRDefault="00D8462D" w:rsidP="00D8462D">
      <w:pPr>
        <w:rPr>
          <w:rFonts w:asciiTheme="minorHAnsi" w:hAnsiTheme="minorHAnsi" w:cstheme="minorHAnsi"/>
          <w:sz w:val="24"/>
          <w:szCs w:val="24"/>
        </w:rPr>
      </w:pPr>
    </w:p>
    <w:p w14:paraId="13C9C40B" w14:textId="77777777" w:rsidR="00D8462D" w:rsidRPr="0013311F" w:rsidRDefault="00D8462D" w:rsidP="00D8462D">
      <w:pPr>
        <w:spacing w:after="120"/>
        <w:rPr>
          <w:rFonts w:asciiTheme="minorHAnsi" w:hAnsiTheme="minorHAnsi" w:cstheme="minorHAnsi"/>
          <w:b/>
          <w:sz w:val="24"/>
          <w:szCs w:val="24"/>
        </w:rPr>
      </w:pPr>
      <w:r w:rsidRPr="0013311F">
        <w:rPr>
          <w:rFonts w:asciiTheme="minorHAnsi" w:hAnsiTheme="minorHAnsi" w:cstheme="minorHAnsi"/>
          <w:b/>
          <w:sz w:val="24"/>
          <w:szCs w:val="24"/>
        </w:rPr>
        <w:t>B. Legislație națională</w:t>
      </w:r>
    </w:p>
    <w:p w14:paraId="3E728FB8" w14:textId="02B8B3C0" w:rsidR="00D8462D" w:rsidRPr="0013311F" w:rsidRDefault="00D8462D" w:rsidP="006B7E86">
      <w:pPr>
        <w:pStyle w:val="ListParagraph"/>
        <w:numPr>
          <w:ilvl w:val="0"/>
          <w:numId w:val="19"/>
        </w:numPr>
        <w:rPr>
          <w:rFonts w:asciiTheme="minorHAnsi" w:hAnsiTheme="minorHAnsi" w:cstheme="minorHAnsi"/>
          <w:sz w:val="24"/>
          <w:szCs w:val="24"/>
          <w:lang w:val="ro-RO"/>
        </w:rPr>
      </w:pPr>
      <w:r w:rsidRPr="0013311F">
        <w:rPr>
          <w:rFonts w:asciiTheme="minorHAnsi" w:hAnsiTheme="minorHAnsi" w:cstheme="minorHAnsi"/>
          <w:b/>
          <w:sz w:val="24"/>
          <w:szCs w:val="24"/>
          <w:lang w:val="ro-RO"/>
        </w:rPr>
        <w:t>OUG nr. 122/2020</w:t>
      </w:r>
      <w:r w:rsidRPr="0013311F">
        <w:rPr>
          <w:rFonts w:asciiTheme="minorHAnsi" w:hAnsiTheme="minorHAnsi" w:cstheme="minorHAnsi"/>
          <w:sz w:val="24"/>
          <w:szCs w:val="24"/>
          <w:lang w:val="ro-RO"/>
        </w:rPr>
        <w:t>, privind unele măsuri pentru asigurarea eficientizării procesului decizional al fondurilor externe nerambursabile destinate dezvoltării regionale în România;</w:t>
      </w:r>
    </w:p>
    <w:p w14:paraId="02D48A6C" w14:textId="79CFFA30" w:rsidR="006C148D" w:rsidRPr="0013311F" w:rsidRDefault="006C148D" w:rsidP="006B7E86">
      <w:pPr>
        <w:pStyle w:val="ListParagraph"/>
        <w:numPr>
          <w:ilvl w:val="0"/>
          <w:numId w:val="19"/>
        </w:numPr>
        <w:spacing w:after="200" w:line="276" w:lineRule="auto"/>
        <w:contextualSpacing/>
        <w:rPr>
          <w:rFonts w:asciiTheme="minorHAnsi" w:hAnsiTheme="minorHAnsi" w:cstheme="minorHAnsi"/>
          <w:sz w:val="24"/>
          <w:szCs w:val="24"/>
          <w:lang w:val="ro-RO"/>
        </w:rPr>
      </w:pPr>
      <w:r w:rsidRPr="0013311F">
        <w:rPr>
          <w:rFonts w:asciiTheme="minorHAnsi" w:hAnsiTheme="minorHAnsi" w:cstheme="minorHAnsi"/>
          <w:b/>
          <w:sz w:val="24"/>
          <w:szCs w:val="24"/>
          <w:lang w:val="ro-RO"/>
        </w:rPr>
        <w:t>O</w:t>
      </w:r>
      <w:r w:rsidR="00425EF7" w:rsidRPr="0013311F">
        <w:rPr>
          <w:rFonts w:asciiTheme="minorHAnsi" w:hAnsiTheme="minorHAnsi" w:cstheme="minorHAnsi"/>
          <w:b/>
          <w:sz w:val="24"/>
          <w:szCs w:val="24"/>
          <w:lang w:val="ro-RO"/>
        </w:rPr>
        <w:t>UG</w:t>
      </w:r>
      <w:r w:rsidRPr="0013311F">
        <w:rPr>
          <w:rFonts w:asciiTheme="minorHAnsi" w:eastAsia="TimesNewRomanPSMT" w:hAnsiTheme="minorHAnsi" w:cstheme="minorHAnsi"/>
          <w:b/>
          <w:sz w:val="24"/>
          <w:szCs w:val="24"/>
          <w:lang w:val="ro-RO"/>
        </w:rPr>
        <w:t xml:space="preserve"> nr. </w:t>
      </w:r>
      <w:r w:rsidR="00425EF7" w:rsidRPr="0013311F">
        <w:rPr>
          <w:rStyle w:val="sden"/>
          <w:rFonts w:asciiTheme="minorHAnsi" w:hAnsiTheme="minorHAnsi" w:cstheme="minorHAnsi"/>
          <w:b/>
          <w:bCs/>
          <w:sz w:val="24"/>
          <w:szCs w:val="24"/>
          <w:bdr w:val="none" w:sz="0" w:space="0" w:color="auto" w:frame="1"/>
          <w:shd w:val="clear" w:color="auto" w:fill="FFFFFF"/>
          <w:lang w:val="ro-RO"/>
        </w:rPr>
        <w:t>156/</w:t>
      </w:r>
      <w:r w:rsidRPr="0013311F">
        <w:rPr>
          <w:rStyle w:val="sden"/>
          <w:rFonts w:asciiTheme="minorHAnsi" w:hAnsiTheme="minorHAnsi" w:cstheme="minorHAnsi"/>
          <w:b/>
          <w:bCs/>
          <w:sz w:val="24"/>
          <w:szCs w:val="24"/>
          <w:bdr w:val="none" w:sz="0" w:space="0" w:color="auto" w:frame="1"/>
          <w:shd w:val="clear" w:color="auto" w:fill="FFFFFF"/>
          <w:lang w:val="ro-RO"/>
        </w:rPr>
        <w:t>2020</w:t>
      </w:r>
      <w:r w:rsidRPr="0013311F">
        <w:rPr>
          <w:rStyle w:val="sden"/>
          <w:rFonts w:asciiTheme="minorHAnsi" w:hAnsiTheme="minorHAnsi" w:cstheme="minorHAnsi"/>
          <w:bCs/>
          <w:sz w:val="24"/>
          <w:szCs w:val="24"/>
          <w:bdr w:val="none" w:sz="0" w:space="0" w:color="auto" w:frame="1"/>
          <w:shd w:val="clear" w:color="auto" w:fill="FFFFFF"/>
          <w:lang w:val="ro-RO"/>
        </w:rPr>
        <w:t xml:space="preserve"> </w:t>
      </w:r>
      <w:r w:rsidRPr="0013311F">
        <w:rPr>
          <w:rStyle w:val="shdr"/>
          <w:rFonts w:asciiTheme="minorHAnsi" w:hAnsiTheme="minorHAnsi" w:cstheme="minorHAnsi"/>
          <w:bCs/>
          <w:sz w:val="24"/>
          <w:szCs w:val="24"/>
          <w:bdr w:val="none" w:sz="0" w:space="0" w:color="auto" w:frame="1"/>
          <w:shd w:val="clear" w:color="auto" w:fill="FFFFFF"/>
          <w:lang w:val="ro-RO"/>
        </w:rPr>
        <w:t>privind unele măsuri pentru susținerea dezvoltării teritoriale a localităților urbane și rurale din România cu finanțare din fonduri externe nerambursabile, cu modificările și completările ulterioare;</w:t>
      </w:r>
    </w:p>
    <w:p w14:paraId="4C0068C0" w14:textId="5AD42B6E" w:rsidR="00D8462D" w:rsidRPr="0013311F" w:rsidRDefault="00D8462D" w:rsidP="006B7E86">
      <w:pPr>
        <w:pStyle w:val="ListParagraph"/>
        <w:numPr>
          <w:ilvl w:val="0"/>
          <w:numId w:val="19"/>
        </w:numPr>
        <w:rPr>
          <w:rFonts w:asciiTheme="minorHAnsi" w:hAnsiTheme="minorHAnsi" w:cstheme="minorHAnsi"/>
          <w:sz w:val="24"/>
          <w:szCs w:val="24"/>
          <w:lang w:val="ro-RO"/>
        </w:rPr>
      </w:pPr>
      <w:r w:rsidRPr="0013311F">
        <w:rPr>
          <w:rFonts w:asciiTheme="minorHAnsi" w:hAnsiTheme="minorHAnsi" w:cstheme="minorHAnsi"/>
          <w:b/>
          <w:sz w:val="24"/>
          <w:szCs w:val="24"/>
          <w:lang w:val="ro-RO"/>
        </w:rPr>
        <w:t>OUG</w:t>
      </w:r>
      <w:r w:rsidR="00425EF7" w:rsidRPr="0013311F">
        <w:rPr>
          <w:rFonts w:asciiTheme="minorHAnsi" w:hAnsiTheme="minorHAnsi" w:cstheme="minorHAnsi"/>
          <w:b/>
          <w:sz w:val="24"/>
          <w:szCs w:val="24"/>
          <w:lang w:val="ro-RO"/>
        </w:rPr>
        <w:t xml:space="preserve"> nr.</w:t>
      </w:r>
      <w:r w:rsidRPr="0013311F">
        <w:rPr>
          <w:rFonts w:asciiTheme="minorHAnsi" w:hAnsiTheme="minorHAnsi" w:cstheme="minorHAnsi"/>
          <w:b/>
          <w:sz w:val="24"/>
          <w:szCs w:val="24"/>
          <w:lang w:val="ro-RO"/>
        </w:rPr>
        <w:t xml:space="preserve"> 88/2022</w:t>
      </w:r>
      <w:r w:rsidRPr="0013311F">
        <w:rPr>
          <w:rFonts w:asciiTheme="minorHAnsi" w:hAnsiTheme="minorHAnsi" w:cstheme="minorHAnsi"/>
          <w:sz w:val="24"/>
          <w:szCs w:val="24"/>
          <w:lang w:val="ro-RO"/>
        </w:rPr>
        <w:t>, pentru modificarea şi completarea unor acte normative în vederea gestionării fondurilor europene nerambursabile destinate dezvoltării regionale;</w:t>
      </w:r>
    </w:p>
    <w:p w14:paraId="46BF5E99" w14:textId="77777777" w:rsidR="00D8462D" w:rsidRPr="0013311F" w:rsidRDefault="00D8462D" w:rsidP="006B7E86">
      <w:pPr>
        <w:pStyle w:val="ListParagraph"/>
        <w:numPr>
          <w:ilvl w:val="0"/>
          <w:numId w:val="19"/>
        </w:numPr>
        <w:rPr>
          <w:rFonts w:asciiTheme="minorHAnsi" w:hAnsiTheme="minorHAnsi" w:cstheme="minorHAnsi"/>
          <w:sz w:val="24"/>
          <w:szCs w:val="24"/>
          <w:lang w:val="ro-RO"/>
        </w:rPr>
      </w:pPr>
      <w:r w:rsidRPr="0013311F">
        <w:rPr>
          <w:rFonts w:asciiTheme="minorHAnsi" w:hAnsiTheme="minorHAnsi" w:cstheme="minorHAnsi"/>
          <w:b/>
          <w:sz w:val="24"/>
          <w:szCs w:val="24"/>
          <w:lang w:val="ro-RO"/>
        </w:rPr>
        <w:t>Legea nr. 315/2004</w:t>
      </w:r>
      <w:r w:rsidRPr="0013311F">
        <w:rPr>
          <w:rFonts w:asciiTheme="minorHAnsi" w:hAnsiTheme="minorHAnsi" w:cstheme="minorHAnsi"/>
          <w:sz w:val="24"/>
          <w:szCs w:val="24"/>
          <w:lang w:val="ro-RO"/>
        </w:rPr>
        <w:t>, privind dezvoltarea regională în România;</w:t>
      </w:r>
    </w:p>
    <w:p w14:paraId="369CED0C" w14:textId="77777777" w:rsidR="00D8462D" w:rsidRPr="0013311F" w:rsidRDefault="00D8462D" w:rsidP="006B7E86">
      <w:pPr>
        <w:pStyle w:val="ListParagraph"/>
        <w:numPr>
          <w:ilvl w:val="0"/>
          <w:numId w:val="19"/>
        </w:numPr>
        <w:rPr>
          <w:rFonts w:asciiTheme="minorHAnsi" w:hAnsiTheme="minorHAnsi" w:cstheme="minorHAnsi"/>
          <w:sz w:val="24"/>
          <w:szCs w:val="24"/>
          <w:lang w:val="ro-RO"/>
        </w:rPr>
      </w:pPr>
      <w:r w:rsidRPr="0013311F">
        <w:rPr>
          <w:rFonts w:asciiTheme="minorHAnsi" w:hAnsiTheme="minorHAnsi" w:cstheme="minorHAnsi"/>
          <w:b/>
          <w:sz w:val="24"/>
          <w:szCs w:val="24"/>
          <w:lang w:val="ro-RO"/>
        </w:rPr>
        <w:t>OUG 66/2011</w:t>
      </w:r>
      <w:r w:rsidRPr="0013311F">
        <w:rPr>
          <w:rFonts w:asciiTheme="minorHAnsi" w:hAnsiTheme="minorHAnsi" w:cstheme="minorHAnsi"/>
          <w:sz w:val="24"/>
          <w:szCs w:val="24"/>
          <w:lang w:val="ro-RO"/>
        </w:rPr>
        <w:t>, privind prevenirea, constatarea și sancționarea neregulilor apărute în obținerea și utilizarea fondurilor europene și/sau a fondurilor publice naționale aferente acestora;</w:t>
      </w:r>
    </w:p>
    <w:p w14:paraId="3D3EBA8E" w14:textId="77777777" w:rsidR="00D8462D" w:rsidRPr="0013311F" w:rsidRDefault="00D8462D" w:rsidP="006B7E86">
      <w:pPr>
        <w:pStyle w:val="ListParagraph"/>
        <w:numPr>
          <w:ilvl w:val="0"/>
          <w:numId w:val="19"/>
        </w:numPr>
        <w:rPr>
          <w:rFonts w:asciiTheme="minorHAnsi" w:hAnsiTheme="minorHAnsi" w:cstheme="minorHAnsi"/>
          <w:sz w:val="24"/>
          <w:szCs w:val="24"/>
          <w:lang w:val="ro-RO"/>
        </w:rPr>
      </w:pPr>
      <w:r w:rsidRPr="0013311F">
        <w:rPr>
          <w:rFonts w:asciiTheme="minorHAnsi" w:hAnsiTheme="minorHAnsi" w:cstheme="minorHAnsi"/>
          <w:b/>
          <w:sz w:val="24"/>
          <w:szCs w:val="24"/>
          <w:lang w:val="ro-RO"/>
        </w:rPr>
        <w:t>Hotărârea Guvernului nr. 875/2011</w:t>
      </w:r>
      <w:r w:rsidRPr="0013311F">
        <w:rPr>
          <w:rFonts w:asciiTheme="minorHAnsi" w:hAnsiTheme="minorHAnsi" w:cstheme="minorHAnsi"/>
          <w:sz w:val="24"/>
          <w:szCs w:val="24"/>
          <w:lang w:val="ro-RO"/>
        </w:rPr>
        <w:t xml:space="preserve"> pentru aprobarea Normelor metodologice de aplicare a prevederilor Ordonanței de urgență a Guvernului nr. 66/2011 privind prevenirea, constatarea și sancționarea neregulilor apărute în obținerea și utilizarea fondurilor europene și/sau a fondurilor publice naționale aferente acestora, cu modificările și completările ulterioare;</w:t>
      </w:r>
    </w:p>
    <w:p w14:paraId="2A87A138" w14:textId="77777777" w:rsidR="00D8462D" w:rsidRPr="0013311F" w:rsidRDefault="00D8462D" w:rsidP="006B7E86">
      <w:pPr>
        <w:pStyle w:val="ListParagraph"/>
        <w:numPr>
          <w:ilvl w:val="0"/>
          <w:numId w:val="19"/>
        </w:numPr>
        <w:rPr>
          <w:rFonts w:asciiTheme="minorHAnsi" w:hAnsiTheme="minorHAnsi" w:cstheme="minorHAnsi"/>
          <w:sz w:val="24"/>
          <w:szCs w:val="24"/>
          <w:lang w:val="ro-RO"/>
        </w:rPr>
      </w:pPr>
      <w:r w:rsidRPr="0013311F">
        <w:rPr>
          <w:rFonts w:asciiTheme="minorHAnsi" w:hAnsiTheme="minorHAnsi" w:cstheme="minorHAnsi"/>
          <w:b/>
          <w:sz w:val="24"/>
          <w:szCs w:val="24"/>
          <w:lang w:val="ro-RO"/>
        </w:rPr>
        <w:t>OUG 133/2021</w:t>
      </w:r>
      <w:r w:rsidRPr="0013311F">
        <w:rPr>
          <w:rFonts w:asciiTheme="minorHAnsi" w:hAnsiTheme="minorHAnsi" w:cstheme="minorHAnsi"/>
          <w:sz w:val="24"/>
          <w:szCs w:val="24"/>
          <w:lang w:val="ro-RO"/>
        </w:rPr>
        <w:t>, privind gestionarea financiară a fondurilor europene pentru perioada de programare 2021-2027 alocate României din Fondul european de dezvoltare regională, Fondul de coeziune, Fondul social european Plus, Fondul pentru o tranziție justă;</w:t>
      </w:r>
    </w:p>
    <w:p w14:paraId="3040ADB2" w14:textId="77777777" w:rsidR="00D8462D" w:rsidRPr="0013311F" w:rsidRDefault="00D8462D" w:rsidP="006B7E86">
      <w:pPr>
        <w:pStyle w:val="ListParagraph"/>
        <w:numPr>
          <w:ilvl w:val="0"/>
          <w:numId w:val="19"/>
        </w:numPr>
        <w:rPr>
          <w:rFonts w:asciiTheme="minorHAnsi" w:hAnsiTheme="minorHAnsi" w:cstheme="minorHAnsi"/>
          <w:sz w:val="24"/>
          <w:szCs w:val="24"/>
          <w:lang w:val="ro-RO"/>
        </w:rPr>
      </w:pPr>
      <w:r w:rsidRPr="0013311F">
        <w:rPr>
          <w:rFonts w:asciiTheme="minorHAnsi" w:hAnsiTheme="minorHAnsi" w:cstheme="minorHAnsi"/>
          <w:b/>
          <w:sz w:val="24"/>
          <w:szCs w:val="24"/>
          <w:lang w:val="ro-RO"/>
        </w:rPr>
        <w:t>Hotărârea Guvernului nr. 829/2022</w:t>
      </w:r>
      <w:r w:rsidRPr="0013311F">
        <w:rPr>
          <w:rFonts w:asciiTheme="minorHAnsi" w:hAnsiTheme="minorHAnsi" w:cstheme="minorHAnsi"/>
          <w:sz w:val="24"/>
          <w:szCs w:val="24"/>
          <w:lang w:val="ro-RO"/>
        </w:rPr>
        <w:t xml:space="preserve"> pentru aprobarea Normelor metodologice de aplicare a prevederilor Ordonanței de urgență a Guvernului nr. 133/2021 privind gestionarea financiară a fondurilor europene pentru perioada de programare 2021-2027 alocate României din Fondul european de dezvoltare regională, Fondul de coeziune, Fondul social european Plus, Fondul pentru o tranziție justă;</w:t>
      </w:r>
    </w:p>
    <w:p w14:paraId="17852D29" w14:textId="4A7A8F53" w:rsidR="008B33E3" w:rsidRPr="0013311F" w:rsidRDefault="00D8462D" w:rsidP="006B7E86">
      <w:pPr>
        <w:pStyle w:val="ListParagraph"/>
        <w:numPr>
          <w:ilvl w:val="0"/>
          <w:numId w:val="19"/>
        </w:numPr>
        <w:ind w:left="714" w:hanging="357"/>
        <w:rPr>
          <w:rFonts w:asciiTheme="minorHAnsi" w:hAnsiTheme="minorHAnsi" w:cstheme="minorHAnsi"/>
          <w:sz w:val="24"/>
          <w:szCs w:val="24"/>
          <w:lang w:val="ro-RO"/>
        </w:rPr>
      </w:pPr>
      <w:r w:rsidRPr="0013311F">
        <w:rPr>
          <w:rFonts w:asciiTheme="minorHAnsi" w:hAnsiTheme="minorHAnsi" w:cstheme="minorHAnsi"/>
          <w:b/>
          <w:sz w:val="24"/>
          <w:szCs w:val="24"/>
          <w:lang w:val="ro-RO"/>
        </w:rPr>
        <w:t>Hotărârea Guvernului nr. 873/ 2022</w:t>
      </w:r>
      <w:r w:rsidRPr="0013311F">
        <w:rPr>
          <w:rFonts w:asciiTheme="minorHAnsi" w:hAnsiTheme="minorHAnsi" w:cstheme="minorHAnsi"/>
          <w:sz w:val="24"/>
          <w:szCs w:val="24"/>
          <w:lang w:val="ro-RO"/>
        </w:rPr>
        <w:t xml:space="preserve"> pentru stabilirea cadrului legal privind eligibilitatea cheltuielilor effectuate de beneficiari în cadrul operaţiunilor finanţate în perioada de programare 2021-2027 prin Fondul european de dezvoltare regională, Fondul social european Plus, Fondul de coeziune și Fondul pentru o tranziție justă;</w:t>
      </w:r>
    </w:p>
    <w:p w14:paraId="3B5E980C" w14:textId="77777777" w:rsidR="00AE5A13" w:rsidRPr="0013311F" w:rsidRDefault="00AE5A13" w:rsidP="006B7E86">
      <w:pPr>
        <w:pStyle w:val="ListParagraph"/>
        <w:numPr>
          <w:ilvl w:val="0"/>
          <w:numId w:val="19"/>
        </w:numPr>
        <w:rPr>
          <w:rStyle w:val="spar"/>
          <w:rFonts w:asciiTheme="minorHAnsi" w:eastAsiaTheme="majorEastAsia" w:hAnsiTheme="minorHAnsi" w:cstheme="minorHAnsi"/>
          <w:color w:val="000000"/>
          <w:sz w:val="24"/>
          <w:szCs w:val="24"/>
          <w:bdr w:val="none" w:sz="0" w:space="0" w:color="auto" w:frame="1"/>
          <w:shd w:val="clear" w:color="auto" w:fill="FFFFFF"/>
          <w:lang w:val="ro-RO"/>
        </w:rPr>
      </w:pPr>
      <w:r w:rsidRPr="0013311F">
        <w:rPr>
          <w:rStyle w:val="sden"/>
          <w:rFonts w:asciiTheme="minorHAnsi" w:hAnsiTheme="minorHAnsi" w:cstheme="minorHAnsi"/>
          <w:b/>
          <w:bCs/>
          <w:color w:val="000000"/>
          <w:sz w:val="24"/>
          <w:szCs w:val="24"/>
          <w:bdr w:val="none" w:sz="0" w:space="0" w:color="auto" w:frame="1"/>
          <w:shd w:val="clear" w:color="auto" w:fill="FFFFFF"/>
          <w:lang w:val="ro-RO"/>
        </w:rPr>
        <w:t xml:space="preserve">ORDIN nr. 1.466 din 17 mai 2010 </w:t>
      </w:r>
      <w:r w:rsidRPr="0013311F">
        <w:rPr>
          <w:rStyle w:val="spar"/>
          <w:rFonts w:asciiTheme="minorHAnsi" w:eastAsiaTheme="majorEastAsia" w:hAnsiTheme="minorHAnsi" w:cstheme="minorHAnsi"/>
          <w:color w:val="000000"/>
          <w:sz w:val="24"/>
          <w:szCs w:val="24"/>
          <w:bdr w:val="none" w:sz="0" w:space="0" w:color="auto" w:frame="1"/>
          <w:shd w:val="clear" w:color="auto" w:fill="FFFFFF"/>
          <w:lang w:val="ro-RO"/>
        </w:rPr>
        <w:t>pentru modificarea </w:t>
      </w:r>
      <w:hyperlink r:id="rId17" w:history="1">
        <w:r w:rsidRPr="0013311F">
          <w:rPr>
            <w:rStyle w:val="Hyperlink"/>
            <w:rFonts w:asciiTheme="minorHAnsi" w:hAnsiTheme="minorHAnsi" w:cstheme="minorHAnsi"/>
            <w:color w:val="000000"/>
            <w:sz w:val="24"/>
            <w:szCs w:val="24"/>
            <w:u w:val="none"/>
            <w:bdr w:val="none" w:sz="0" w:space="0" w:color="auto" w:frame="1"/>
            <w:shd w:val="clear" w:color="auto" w:fill="FFFFFF"/>
            <w:lang w:val="ro-RO"/>
          </w:rPr>
          <w:t>Ordinului ministrului dezvoltării, lucrărilor publice şi locuinţelor nr. 1.549/2008</w:t>
        </w:r>
      </w:hyperlink>
      <w:r w:rsidRPr="0013311F">
        <w:rPr>
          <w:rStyle w:val="spar"/>
          <w:rFonts w:asciiTheme="minorHAnsi" w:eastAsiaTheme="majorEastAsia" w:hAnsiTheme="minorHAnsi" w:cstheme="minorHAnsi"/>
          <w:color w:val="000000"/>
          <w:sz w:val="24"/>
          <w:szCs w:val="24"/>
          <w:bdr w:val="none" w:sz="0" w:space="0" w:color="auto" w:frame="1"/>
          <w:shd w:val="clear" w:color="auto" w:fill="FFFFFF"/>
          <w:lang w:val="ro-RO"/>
        </w:rPr>
        <w:t> privind aprobarea Normelor tehnice pentru elaborarea Registrului local al spaţiilor verzi</w:t>
      </w:r>
    </w:p>
    <w:p w14:paraId="36FBDCC7" w14:textId="666A9841" w:rsidR="00AE5A13" w:rsidRPr="0013311F" w:rsidRDefault="00AE5A13" w:rsidP="006B7E86">
      <w:pPr>
        <w:pStyle w:val="ListParagraph"/>
        <w:numPr>
          <w:ilvl w:val="0"/>
          <w:numId w:val="19"/>
        </w:numPr>
        <w:rPr>
          <w:rStyle w:val="shdr"/>
          <w:rFonts w:asciiTheme="minorHAnsi" w:eastAsiaTheme="majorEastAsia" w:hAnsiTheme="minorHAnsi" w:cstheme="minorHAnsi"/>
          <w:sz w:val="24"/>
          <w:szCs w:val="24"/>
          <w:lang w:val="ro-RO"/>
        </w:rPr>
      </w:pPr>
      <w:r w:rsidRPr="0013311F">
        <w:rPr>
          <w:rStyle w:val="sden"/>
          <w:rFonts w:asciiTheme="minorHAnsi" w:hAnsiTheme="minorHAnsi" w:cstheme="minorHAnsi"/>
          <w:b/>
          <w:bCs/>
          <w:color w:val="8B0000"/>
          <w:sz w:val="24"/>
          <w:szCs w:val="24"/>
          <w:bdr w:val="none" w:sz="0" w:space="0" w:color="auto" w:frame="1"/>
          <w:shd w:val="clear" w:color="auto" w:fill="FFFFFF"/>
          <w:lang w:val="ro-RO"/>
        </w:rPr>
        <w:t> </w:t>
      </w:r>
      <w:r w:rsidRPr="0013311F">
        <w:rPr>
          <w:rStyle w:val="sden"/>
          <w:rFonts w:asciiTheme="minorHAnsi" w:hAnsiTheme="minorHAnsi" w:cstheme="minorHAnsi"/>
          <w:b/>
          <w:bCs/>
          <w:color w:val="000000"/>
          <w:sz w:val="24"/>
          <w:szCs w:val="24"/>
          <w:bdr w:val="none" w:sz="0" w:space="0" w:color="auto" w:frame="1"/>
          <w:shd w:val="clear" w:color="auto" w:fill="FFFFFF"/>
          <w:lang w:val="ro-RO"/>
        </w:rPr>
        <w:t>LEGE nr. 24</w:t>
      </w:r>
      <w:r w:rsidRPr="0013311F">
        <w:rPr>
          <w:rStyle w:val="sden"/>
          <w:rFonts w:asciiTheme="minorHAnsi" w:hAnsiTheme="minorHAnsi" w:cstheme="minorHAnsi"/>
          <w:color w:val="000000"/>
          <w:sz w:val="24"/>
          <w:szCs w:val="24"/>
          <w:bdr w:val="none" w:sz="0" w:space="0" w:color="auto" w:frame="1"/>
          <w:shd w:val="clear" w:color="auto" w:fill="FFFFFF"/>
          <w:lang w:val="ro-RO"/>
        </w:rPr>
        <w:t xml:space="preserve"> din 15 ianuarie 2007 (**republicată**) </w:t>
      </w:r>
      <w:r w:rsidRPr="0013311F">
        <w:rPr>
          <w:rStyle w:val="shdr"/>
          <w:rFonts w:asciiTheme="minorHAnsi" w:hAnsiTheme="minorHAnsi" w:cstheme="minorHAnsi"/>
          <w:color w:val="000000"/>
          <w:sz w:val="24"/>
          <w:szCs w:val="24"/>
          <w:bdr w:val="none" w:sz="0" w:space="0" w:color="auto" w:frame="1"/>
          <w:shd w:val="clear" w:color="auto" w:fill="FFFFFF"/>
          <w:lang w:val="ro-RO"/>
        </w:rPr>
        <w:t>privind reglementarea și administrarea spațiilor verzi din intravilanul localităților</w:t>
      </w:r>
      <w:r w:rsidR="006C148D" w:rsidRPr="0013311F">
        <w:rPr>
          <w:rStyle w:val="shdr"/>
          <w:rFonts w:asciiTheme="minorHAnsi" w:hAnsiTheme="minorHAnsi" w:cstheme="minorHAnsi"/>
          <w:color w:val="000000"/>
          <w:sz w:val="24"/>
          <w:szCs w:val="24"/>
          <w:bdr w:val="none" w:sz="0" w:space="0" w:color="auto" w:frame="1"/>
          <w:shd w:val="clear" w:color="auto" w:fill="FFFFFF"/>
          <w:lang w:val="ro-RO"/>
        </w:rPr>
        <w:t>;</w:t>
      </w:r>
    </w:p>
    <w:p w14:paraId="77517EA7" w14:textId="5F29505D" w:rsidR="00AE5A13" w:rsidRPr="0013311F" w:rsidRDefault="00F52D8E" w:rsidP="006B7E86">
      <w:pPr>
        <w:pStyle w:val="ListParagraph"/>
        <w:numPr>
          <w:ilvl w:val="0"/>
          <w:numId w:val="19"/>
        </w:numPr>
        <w:rPr>
          <w:rStyle w:val="spar"/>
          <w:rFonts w:asciiTheme="minorHAnsi" w:hAnsiTheme="minorHAnsi" w:cstheme="minorHAnsi"/>
          <w:color w:val="000000"/>
          <w:sz w:val="24"/>
          <w:szCs w:val="24"/>
          <w:lang w:val="ro-RO"/>
        </w:rPr>
      </w:pPr>
      <w:r w:rsidRPr="0013311F">
        <w:rPr>
          <w:rStyle w:val="sden"/>
          <w:rFonts w:asciiTheme="minorHAnsi" w:hAnsiTheme="minorHAnsi" w:cstheme="minorHAnsi"/>
          <w:b/>
          <w:bCs/>
          <w:color w:val="000000"/>
          <w:sz w:val="24"/>
          <w:szCs w:val="24"/>
          <w:bdr w:val="none" w:sz="0" w:space="0" w:color="auto" w:frame="1"/>
          <w:shd w:val="clear" w:color="auto" w:fill="FFFFFF"/>
          <w:lang w:val="ro-RO"/>
        </w:rPr>
        <w:t>OUG</w:t>
      </w:r>
      <w:r w:rsidR="00AE5A13" w:rsidRPr="0013311F">
        <w:rPr>
          <w:rStyle w:val="sden"/>
          <w:rFonts w:asciiTheme="minorHAnsi" w:hAnsiTheme="minorHAnsi" w:cstheme="minorHAnsi"/>
          <w:b/>
          <w:bCs/>
          <w:color w:val="000000"/>
          <w:sz w:val="24"/>
          <w:szCs w:val="24"/>
          <w:bdr w:val="none" w:sz="0" w:space="0" w:color="auto" w:frame="1"/>
          <w:shd w:val="clear" w:color="auto" w:fill="FFFFFF"/>
          <w:lang w:val="ro-RO"/>
        </w:rPr>
        <w:t xml:space="preserve">  nr. 114</w:t>
      </w:r>
      <w:r w:rsidR="00AE5A13" w:rsidRPr="0013311F">
        <w:rPr>
          <w:rStyle w:val="sden"/>
          <w:rFonts w:asciiTheme="minorHAnsi" w:hAnsiTheme="minorHAnsi" w:cstheme="minorHAnsi"/>
          <w:color w:val="000000"/>
          <w:sz w:val="24"/>
          <w:szCs w:val="24"/>
          <w:bdr w:val="none" w:sz="0" w:space="0" w:color="auto" w:frame="1"/>
          <w:shd w:val="clear" w:color="auto" w:fill="FFFFFF"/>
          <w:lang w:val="ro-RO"/>
        </w:rPr>
        <w:t xml:space="preserve"> din 17 octombrie 2007 </w:t>
      </w:r>
      <w:r w:rsidR="00AE5A13" w:rsidRPr="0013311F">
        <w:rPr>
          <w:rStyle w:val="spar"/>
          <w:rFonts w:asciiTheme="minorHAnsi" w:eastAsiaTheme="majorEastAsia" w:hAnsiTheme="minorHAnsi" w:cstheme="minorHAnsi"/>
          <w:color w:val="000000"/>
          <w:sz w:val="24"/>
          <w:szCs w:val="24"/>
          <w:bdr w:val="none" w:sz="0" w:space="0" w:color="auto" w:frame="1"/>
          <w:shd w:val="clear" w:color="auto" w:fill="FFFFFF"/>
          <w:lang w:val="ro-RO"/>
        </w:rPr>
        <w:t>pentru modificarea şi completarea </w:t>
      </w:r>
      <w:hyperlink r:id="rId18" w:history="1">
        <w:r w:rsidR="00AE5A13" w:rsidRPr="0013311F">
          <w:rPr>
            <w:rStyle w:val="Hyperlink"/>
            <w:rFonts w:asciiTheme="minorHAnsi" w:hAnsiTheme="minorHAnsi" w:cstheme="minorHAnsi"/>
            <w:color w:val="000000"/>
            <w:sz w:val="24"/>
            <w:szCs w:val="24"/>
            <w:u w:val="none"/>
            <w:bdr w:val="none" w:sz="0" w:space="0" w:color="auto" w:frame="1"/>
            <w:shd w:val="clear" w:color="auto" w:fill="FFFFFF"/>
            <w:lang w:val="ro-RO"/>
          </w:rPr>
          <w:t>Ordonanţei de urgenţă a Guvernului nr. 195/2005</w:t>
        </w:r>
      </w:hyperlink>
      <w:r w:rsidR="00AE5A13" w:rsidRPr="0013311F">
        <w:rPr>
          <w:rStyle w:val="spar"/>
          <w:rFonts w:asciiTheme="minorHAnsi" w:eastAsiaTheme="majorEastAsia" w:hAnsiTheme="minorHAnsi" w:cstheme="minorHAnsi"/>
          <w:color w:val="000000"/>
          <w:sz w:val="24"/>
          <w:szCs w:val="24"/>
          <w:bdr w:val="none" w:sz="0" w:space="0" w:color="auto" w:frame="1"/>
          <w:shd w:val="clear" w:color="auto" w:fill="FFFFFF"/>
          <w:lang w:val="ro-RO"/>
        </w:rPr>
        <w:t> privind protecţia mediului</w:t>
      </w:r>
      <w:r w:rsidR="0011326E" w:rsidRPr="0013311F">
        <w:rPr>
          <w:rStyle w:val="spar"/>
          <w:rFonts w:asciiTheme="minorHAnsi" w:eastAsiaTheme="majorEastAsia" w:hAnsiTheme="minorHAnsi" w:cstheme="minorHAnsi"/>
          <w:color w:val="000000"/>
          <w:sz w:val="24"/>
          <w:szCs w:val="24"/>
          <w:bdr w:val="none" w:sz="0" w:space="0" w:color="auto" w:frame="1"/>
          <w:shd w:val="clear" w:color="auto" w:fill="FFFFFF"/>
          <w:lang w:val="ro-RO"/>
        </w:rPr>
        <w:t>;</w:t>
      </w:r>
    </w:p>
    <w:p w14:paraId="039BA3E8" w14:textId="77777777" w:rsidR="00DB6DE6" w:rsidRPr="0013311F" w:rsidRDefault="00DB6DE6" w:rsidP="006B7E86">
      <w:pPr>
        <w:pStyle w:val="ListParagraph"/>
        <w:numPr>
          <w:ilvl w:val="0"/>
          <w:numId w:val="19"/>
        </w:numPr>
        <w:rPr>
          <w:rFonts w:asciiTheme="minorHAnsi" w:hAnsiTheme="minorHAnsi" w:cstheme="minorHAnsi"/>
          <w:color w:val="000000"/>
          <w:sz w:val="24"/>
          <w:szCs w:val="24"/>
          <w:lang w:val="ro-RO"/>
        </w:rPr>
      </w:pPr>
      <w:r w:rsidRPr="0013311F">
        <w:rPr>
          <w:rFonts w:asciiTheme="minorHAnsi" w:hAnsiTheme="minorHAnsi" w:cstheme="minorHAnsi"/>
          <w:b/>
          <w:bCs/>
          <w:color w:val="000000"/>
          <w:sz w:val="24"/>
          <w:szCs w:val="24"/>
          <w:lang w:val="ro-RO"/>
        </w:rPr>
        <w:t xml:space="preserve">OUG nr. 183 din 28 decembrie 2022 </w:t>
      </w:r>
      <w:r w:rsidRPr="0013311F">
        <w:rPr>
          <w:rFonts w:asciiTheme="minorHAnsi" w:hAnsiTheme="minorHAnsi" w:cstheme="minorHAnsi"/>
          <w:color w:val="000000"/>
          <w:sz w:val="24"/>
          <w:szCs w:val="24"/>
        </w:rPr>
        <w:t>privind stabilirea unor măsuri pentru finanțarea unor proiecte de regenerare urbană;</w:t>
      </w:r>
    </w:p>
    <w:p w14:paraId="4F9732B8" w14:textId="5C523C51" w:rsidR="00DB6DE6" w:rsidRPr="0013311F" w:rsidRDefault="00DB6DE6" w:rsidP="006B7E86">
      <w:pPr>
        <w:pStyle w:val="ListParagraph"/>
        <w:numPr>
          <w:ilvl w:val="0"/>
          <w:numId w:val="19"/>
        </w:numPr>
        <w:rPr>
          <w:rFonts w:asciiTheme="minorHAnsi" w:hAnsiTheme="minorHAnsi" w:cstheme="minorHAnsi"/>
          <w:sz w:val="24"/>
          <w:szCs w:val="24"/>
          <w:bdr w:val="none" w:sz="0" w:space="0" w:color="auto" w:frame="1"/>
          <w:shd w:val="clear" w:color="auto" w:fill="FFFFFF"/>
          <w:lang w:val="ro-RO"/>
        </w:rPr>
      </w:pPr>
      <w:r w:rsidRPr="0013311F">
        <w:rPr>
          <w:rFonts w:asciiTheme="minorHAnsi" w:hAnsiTheme="minorHAnsi" w:cstheme="minorHAnsi"/>
          <w:b/>
          <w:bCs/>
          <w:color w:val="000000"/>
          <w:sz w:val="24"/>
          <w:szCs w:val="24"/>
          <w:lang w:val="ro-RO"/>
        </w:rPr>
        <w:t xml:space="preserve">OUG nr. 23 din 13 aprilie 2023 </w:t>
      </w:r>
      <w:r w:rsidRPr="0013311F">
        <w:rPr>
          <w:rStyle w:val="sden"/>
          <w:rFonts w:asciiTheme="minorHAnsi" w:hAnsiTheme="minorHAnsi" w:cstheme="minorHAnsi"/>
          <w:color w:val="000000"/>
          <w:sz w:val="24"/>
          <w:szCs w:val="24"/>
          <w:bdr w:val="none" w:sz="0" w:space="0" w:color="auto" w:frame="1"/>
          <w:shd w:val="clear" w:color="auto" w:fill="FFFFFF"/>
          <w:lang w:val="ro-RO"/>
        </w:rPr>
        <w:t>privind instituirea unor măsuri de simplificare și digitalizare pentru gestionarea fondurilor europene aferente Politicii de coeziune 2021—2027.</w:t>
      </w:r>
    </w:p>
    <w:p w14:paraId="0C67C376" w14:textId="5A32D029" w:rsidR="00D8462D" w:rsidRPr="0013311F" w:rsidRDefault="00D8462D" w:rsidP="008B33E3">
      <w:pPr>
        <w:pStyle w:val="ListParagraph"/>
        <w:spacing w:line="276" w:lineRule="auto"/>
        <w:contextualSpacing/>
        <w:rPr>
          <w:rFonts w:asciiTheme="minorHAnsi" w:hAnsiTheme="minorHAnsi" w:cstheme="minorHAnsi"/>
          <w:sz w:val="24"/>
          <w:szCs w:val="24"/>
          <w:lang w:val="ro-RO"/>
        </w:rPr>
      </w:pPr>
    </w:p>
    <w:p w14:paraId="4CC59AA6" w14:textId="1B651A06" w:rsidR="00D8462D" w:rsidRPr="0013311F" w:rsidRDefault="00D8462D" w:rsidP="00D8462D">
      <w:pPr>
        <w:spacing w:after="120"/>
        <w:rPr>
          <w:rFonts w:asciiTheme="minorHAnsi" w:hAnsiTheme="minorHAnsi" w:cstheme="minorHAnsi"/>
          <w:sz w:val="24"/>
          <w:szCs w:val="24"/>
          <w:u w:val="single"/>
        </w:rPr>
      </w:pPr>
      <w:r w:rsidRPr="0013311F">
        <w:rPr>
          <w:rFonts w:asciiTheme="minorHAnsi" w:hAnsiTheme="minorHAnsi" w:cstheme="minorHAnsi"/>
          <w:sz w:val="24"/>
          <w:szCs w:val="24"/>
          <w:u w:val="single"/>
        </w:rPr>
        <w:t>Menționăm că pe parcursul realizării investiției se va aplic</w:t>
      </w:r>
      <w:r w:rsidR="007045A6" w:rsidRPr="0013311F">
        <w:rPr>
          <w:rFonts w:asciiTheme="minorHAnsi" w:hAnsiTheme="minorHAnsi" w:cstheme="minorHAnsi"/>
          <w:sz w:val="24"/>
          <w:szCs w:val="24"/>
          <w:u w:val="single"/>
        </w:rPr>
        <w:t>a</w:t>
      </w:r>
      <w:r w:rsidRPr="0013311F">
        <w:rPr>
          <w:rFonts w:asciiTheme="minorHAnsi" w:hAnsiTheme="minorHAnsi" w:cstheme="minorHAnsi"/>
          <w:sz w:val="24"/>
          <w:szCs w:val="24"/>
          <w:u w:val="single"/>
        </w:rPr>
        <w:t xml:space="preserve"> orice alt act normativ național aplicabil în domeniul reglementat prin prezentul ghid.</w:t>
      </w:r>
    </w:p>
    <w:p w14:paraId="230F6409" w14:textId="77777777" w:rsidR="00D8462D" w:rsidRPr="0013311F" w:rsidRDefault="00D8462D" w:rsidP="00D8462D">
      <w:pPr>
        <w:spacing w:after="120"/>
        <w:rPr>
          <w:rFonts w:asciiTheme="minorHAnsi" w:hAnsiTheme="minorHAnsi" w:cstheme="minorHAnsi"/>
          <w:b/>
          <w:sz w:val="24"/>
          <w:szCs w:val="24"/>
        </w:rPr>
      </w:pPr>
      <w:r w:rsidRPr="0013311F">
        <w:rPr>
          <w:rFonts w:asciiTheme="minorHAnsi" w:hAnsiTheme="minorHAnsi" w:cstheme="minorHAnsi"/>
          <w:b/>
          <w:sz w:val="24"/>
          <w:szCs w:val="24"/>
        </w:rPr>
        <w:t>C. Documente programatice (Strategii, Planuri, Programe etc)</w:t>
      </w:r>
    </w:p>
    <w:p w14:paraId="207D731B" w14:textId="77777777" w:rsidR="00D8462D" w:rsidRPr="0013311F" w:rsidRDefault="00D8462D" w:rsidP="006B7E86">
      <w:pPr>
        <w:pStyle w:val="ListParagraph"/>
        <w:numPr>
          <w:ilvl w:val="0"/>
          <w:numId w:val="19"/>
        </w:numPr>
        <w:rPr>
          <w:rFonts w:asciiTheme="minorHAnsi" w:hAnsiTheme="minorHAnsi" w:cstheme="minorHAnsi"/>
          <w:sz w:val="24"/>
          <w:szCs w:val="24"/>
          <w:lang w:val="ro-RO"/>
        </w:rPr>
      </w:pPr>
      <w:r w:rsidRPr="0013311F">
        <w:rPr>
          <w:rFonts w:asciiTheme="minorHAnsi" w:hAnsiTheme="minorHAnsi" w:cstheme="minorHAnsi"/>
          <w:sz w:val="24"/>
          <w:szCs w:val="24"/>
          <w:lang w:val="ro-RO"/>
        </w:rPr>
        <w:t>Programul Regional Sud-Vest Oltenia 2021 – 2027;</w:t>
      </w:r>
    </w:p>
    <w:p w14:paraId="07B59161" w14:textId="77777777" w:rsidR="00D8462D" w:rsidRPr="0013311F" w:rsidRDefault="00D8462D" w:rsidP="006B7E86">
      <w:pPr>
        <w:pStyle w:val="ListParagraph"/>
        <w:numPr>
          <w:ilvl w:val="0"/>
          <w:numId w:val="19"/>
        </w:numPr>
        <w:rPr>
          <w:rFonts w:asciiTheme="minorHAnsi" w:hAnsiTheme="minorHAnsi" w:cstheme="minorHAnsi"/>
          <w:sz w:val="24"/>
          <w:szCs w:val="24"/>
          <w:lang w:val="ro-RO"/>
        </w:rPr>
      </w:pPr>
      <w:r w:rsidRPr="0013311F">
        <w:rPr>
          <w:rFonts w:asciiTheme="minorHAnsi" w:hAnsiTheme="minorHAnsi" w:cstheme="minorHAnsi"/>
          <w:sz w:val="24"/>
          <w:szCs w:val="24"/>
          <w:lang w:val="ro-RO"/>
        </w:rPr>
        <w:t>PDR SV Oltenia 2021-2027;</w:t>
      </w:r>
    </w:p>
    <w:p w14:paraId="5B96DD0D" w14:textId="77777777" w:rsidR="00D8462D" w:rsidRPr="0013311F" w:rsidRDefault="00D8462D" w:rsidP="006B7E86">
      <w:pPr>
        <w:pStyle w:val="ListParagraph"/>
        <w:numPr>
          <w:ilvl w:val="0"/>
          <w:numId w:val="19"/>
        </w:numPr>
        <w:rPr>
          <w:rFonts w:asciiTheme="minorHAnsi" w:hAnsiTheme="minorHAnsi" w:cstheme="minorHAnsi"/>
          <w:sz w:val="24"/>
          <w:szCs w:val="24"/>
          <w:lang w:val="ro-RO"/>
        </w:rPr>
      </w:pPr>
      <w:r w:rsidRPr="0013311F">
        <w:rPr>
          <w:rFonts w:asciiTheme="minorHAnsi" w:hAnsiTheme="minorHAnsi" w:cstheme="minorHAnsi"/>
          <w:sz w:val="24"/>
          <w:szCs w:val="24"/>
          <w:lang w:val="ro-RO"/>
        </w:rPr>
        <w:t>Strategia națională pentru dezvoltarea durabilă a României 2030;</w:t>
      </w:r>
    </w:p>
    <w:p w14:paraId="78C390BD" w14:textId="10A423A3" w:rsidR="00D8462D" w:rsidRPr="0013311F" w:rsidRDefault="00D8462D" w:rsidP="006B7E86">
      <w:pPr>
        <w:pStyle w:val="ListParagraph"/>
        <w:numPr>
          <w:ilvl w:val="0"/>
          <w:numId w:val="19"/>
        </w:numPr>
        <w:contextualSpacing/>
        <w:rPr>
          <w:rFonts w:asciiTheme="minorHAnsi" w:hAnsiTheme="minorHAnsi" w:cstheme="minorHAnsi"/>
          <w:sz w:val="24"/>
          <w:szCs w:val="24"/>
          <w:lang w:val="ro-RO"/>
        </w:rPr>
      </w:pPr>
      <w:r w:rsidRPr="0013311F">
        <w:rPr>
          <w:rFonts w:asciiTheme="minorHAnsi" w:hAnsiTheme="minorHAnsi" w:cstheme="minorHAnsi"/>
          <w:sz w:val="24"/>
          <w:szCs w:val="24"/>
          <w:lang w:val="ro-RO"/>
        </w:rPr>
        <w:t>Cart</w:t>
      </w:r>
      <w:r w:rsidR="00F22DD7" w:rsidRPr="0013311F">
        <w:rPr>
          <w:rFonts w:asciiTheme="minorHAnsi" w:hAnsiTheme="minorHAnsi" w:cstheme="minorHAnsi"/>
          <w:sz w:val="24"/>
          <w:szCs w:val="24"/>
          <w:lang w:val="ro-RO"/>
        </w:rPr>
        <w:t>a</w:t>
      </w:r>
      <w:r w:rsidRPr="0013311F">
        <w:rPr>
          <w:rFonts w:asciiTheme="minorHAnsi" w:hAnsiTheme="minorHAnsi" w:cstheme="minorHAnsi"/>
          <w:sz w:val="24"/>
          <w:szCs w:val="24"/>
          <w:lang w:val="ro-RO"/>
        </w:rPr>
        <w:t xml:space="preserve"> drepturilor fundamentale a Uniunii Europene („Carta”);</w:t>
      </w:r>
    </w:p>
    <w:p w14:paraId="01948C3D" w14:textId="26A985E2" w:rsidR="00D8462D" w:rsidRPr="0013311F" w:rsidRDefault="00D8462D" w:rsidP="006B7E86">
      <w:pPr>
        <w:pStyle w:val="ListParagraph"/>
        <w:numPr>
          <w:ilvl w:val="0"/>
          <w:numId w:val="19"/>
        </w:numPr>
        <w:contextualSpacing/>
        <w:rPr>
          <w:rFonts w:asciiTheme="minorHAnsi" w:hAnsiTheme="minorHAnsi" w:cstheme="minorHAnsi"/>
          <w:sz w:val="24"/>
          <w:szCs w:val="24"/>
          <w:lang w:val="ro-RO"/>
        </w:rPr>
      </w:pPr>
      <w:r w:rsidRPr="0013311F">
        <w:rPr>
          <w:rFonts w:asciiTheme="minorHAnsi" w:hAnsiTheme="minorHAnsi" w:cstheme="minorHAnsi"/>
          <w:bCs/>
          <w:sz w:val="24"/>
          <w:szCs w:val="24"/>
          <w:lang w:val="ro-RO"/>
        </w:rPr>
        <w:t>Convenția ONU privind drepturile persoanelor cu dizabilităţi;</w:t>
      </w:r>
    </w:p>
    <w:p w14:paraId="508208F1" w14:textId="0A2794EA" w:rsidR="006C148D" w:rsidRPr="0013311F" w:rsidRDefault="006C148D" w:rsidP="006B7E86">
      <w:pPr>
        <w:pStyle w:val="ListParagraph"/>
        <w:numPr>
          <w:ilvl w:val="0"/>
          <w:numId w:val="19"/>
        </w:numPr>
        <w:spacing w:after="200"/>
        <w:contextualSpacing/>
        <w:rPr>
          <w:rFonts w:asciiTheme="minorHAnsi" w:hAnsiTheme="minorHAnsi" w:cstheme="minorHAnsi"/>
          <w:sz w:val="24"/>
          <w:szCs w:val="24"/>
          <w:lang w:val="ro-RO"/>
        </w:rPr>
      </w:pPr>
      <w:r w:rsidRPr="0013311F">
        <w:rPr>
          <w:rFonts w:asciiTheme="minorHAnsi" w:hAnsiTheme="minorHAnsi" w:cstheme="minorHAnsi"/>
          <w:sz w:val="24"/>
          <w:szCs w:val="24"/>
          <w:lang w:val="ro-RO"/>
        </w:rPr>
        <w:t>Pilonul European al Drepturilor Sociale;</w:t>
      </w:r>
    </w:p>
    <w:p w14:paraId="33B8FB76" w14:textId="77777777" w:rsidR="006C148D" w:rsidRPr="0013311F" w:rsidRDefault="006C148D" w:rsidP="006B7E86">
      <w:pPr>
        <w:pStyle w:val="ListParagraph"/>
        <w:numPr>
          <w:ilvl w:val="0"/>
          <w:numId w:val="19"/>
        </w:numPr>
        <w:contextualSpacing/>
        <w:rPr>
          <w:rFonts w:asciiTheme="minorHAnsi" w:hAnsiTheme="minorHAnsi" w:cstheme="minorHAnsi"/>
          <w:sz w:val="24"/>
          <w:szCs w:val="24"/>
          <w:lang w:val="ro-RO"/>
        </w:rPr>
      </w:pPr>
      <w:r w:rsidRPr="0013311F">
        <w:rPr>
          <w:rFonts w:asciiTheme="minorHAnsi" w:hAnsiTheme="minorHAnsi" w:cstheme="minorHAnsi"/>
          <w:sz w:val="24"/>
          <w:szCs w:val="24"/>
          <w:lang w:val="ro-RO"/>
        </w:rPr>
        <w:t>Strategia națională privind promovarea egalității de șanse și de tratament între femei și bărbați și prevenirea și combaterea violenței domestice pentru perioada 2021-2027;</w:t>
      </w:r>
    </w:p>
    <w:p w14:paraId="0D4E67E6" w14:textId="5A93ADE4" w:rsidR="006C148D" w:rsidRPr="0013311F" w:rsidRDefault="006C148D" w:rsidP="006B7E86">
      <w:pPr>
        <w:numPr>
          <w:ilvl w:val="0"/>
          <w:numId w:val="19"/>
        </w:numPr>
        <w:contextualSpacing/>
        <w:jc w:val="left"/>
        <w:rPr>
          <w:rFonts w:asciiTheme="minorHAnsi" w:hAnsiTheme="minorHAnsi" w:cstheme="minorHAnsi"/>
          <w:sz w:val="24"/>
          <w:szCs w:val="24"/>
        </w:rPr>
      </w:pPr>
      <w:r w:rsidRPr="0013311F">
        <w:rPr>
          <w:rFonts w:asciiTheme="minorHAnsi" w:hAnsiTheme="minorHAnsi" w:cstheme="minorHAnsi"/>
          <w:sz w:val="24"/>
          <w:szCs w:val="24"/>
        </w:rPr>
        <w:t>Strategia Uniunii Europene privind egalitatea de gen 2020-2025: O Uniune a egalității;</w:t>
      </w:r>
    </w:p>
    <w:p w14:paraId="6BBE6693" w14:textId="1C275DD5" w:rsidR="00D8462D" w:rsidRPr="0013311F" w:rsidRDefault="00D8462D" w:rsidP="006B7E86">
      <w:pPr>
        <w:pStyle w:val="ListParagraph"/>
        <w:numPr>
          <w:ilvl w:val="0"/>
          <w:numId w:val="19"/>
        </w:numPr>
        <w:contextualSpacing/>
        <w:rPr>
          <w:rFonts w:asciiTheme="minorHAnsi" w:hAnsiTheme="minorHAnsi" w:cstheme="minorHAnsi"/>
          <w:sz w:val="24"/>
          <w:szCs w:val="24"/>
          <w:lang w:val="ro-RO"/>
        </w:rPr>
      </w:pPr>
      <w:r w:rsidRPr="0013311F">
        <w:rPr>
          <w:rFonts w:asciiTheme="minorHAnsi" w:hAnsiTheme="minorHAnsi" w:cstheme="minorHAnsi"/>
          <w:bCs/>
          <w:sz w:val="24"/>
          <w:szCs w:val="24"/>
          <w:lang w:val="ro-RO"/>
        </w:rPr>
        <w:t>Strategia națională privind drepturile persoanelor cu dizabilități 2021-2027;</w:t>
      </w:r>
    </w:p>
    <w:p w14:paraId="46D12E3A" w14:textId="77777777" w:rsidR="006C148D" w:rsidRPr="0013311F" w:rsidRDefault="006C148D" w:rsidP="006B7E86">
      <w:pPr>
        <w:pStyle w:val="ListParagraph"/>
        <w:numPr>
          <w:ilvl w:val="0"/>
          <w:numId w:val="19"/>
        </w:numPr>
        <w:spacing w:after="200"/>
        <w:contextualSpacing/>
        <w:rPr>
          <w:rFonts w:asciiTheme="minorHAnsi" w:hAnsiTheme="minorHAnsi" w:cstheme="minorHAnsi"/>
          <w:sz w:val="24"/>
          <w:szCs w:val="24"/>
          <w:lang w:val="ro-RO"/>
        </w:rPr>
      </w:pPr>
      <w:r w:rsidRPr="0013311F">
        <w:rPr>
          <w:rFonts w:asciiTheme="minorHAnsi" w:eastAsia="Times New Roman" w:hAnsiTheme="minorHAnsi" w:cstheme="minorHAnsi"/>
          <w:sz w:val="24"/>
          <w:szCs w:val="24"/>
          <w:lang w:val="ro-RO"/>
        </w:rPr>
        <w:t>Strategia UE privind biodiversitatea pentru 2030;</w:t>
      </w:r>
    </w:p>
    <w:p w14:paraId="61E73478" w14:textId="77777777" w:rsidR="006C148D" w:rsidRPr="0013311F" w:rsidRDefault="006C148D" w:rsidP="006B7E86">
      <w:pPr>
        <w:pStyle w:val="ListParagraph"/>
        <w:numPr>
          <w:ilvl w:val="0"/>
          <w:numId w:val="19"/>
        </w:numPr>
        <w:spacing w:after="200"/>
        <w:contextualSpacing/>
        <w:rPr>
          <w:rFonts w:asciiTheme="minorHAnsi" w:hAnsiTheme="minorHAnsi" w:cstheme="minorHAnsi"/>
          <w:sz w:val="24"/>
          <w:szCs w:val="24"/>
          <w:lang w:val="ro-RO"/>
        </w:rPr>
      </w:pPr>
      <w:r w:rsidRPr="0013311F">
        <w:rPr>
          <w:rFonts w:asciiTheme="minorHAnsi" w:eastAsia="TimesNewRomanPSMT" w:hAnsiTheme="minorHAnsi" w:cstheme="minorHAnsi"/>
          <w:sz w:val="24"/>
          <w:szCs w:val="24"/>
          <w:lang w:val="ro-RO"/>
        </w:rPr>
        <w:t>Inițiativa “New European Bauhaus”;</w:t>
      </w:r>
    </w:p>
    <w:p w14:paraId="7DD4D1C8" w14:textId="423D07BC" w:rsidR="006C148D" w:rsidRPr="0013311F" w:rsidRDefault="006C148D" w:rsidP="006B7E86">
      <w:pPr>
        <w:pStyle w:val="ListParagraph"/>
        <w:numPr>
          <w:ilvl w:val="0"/>
          <w:numId w:val="19"/>
        </w:numPr>
        <w:spacing w:after="200"/>
        <w:contextualSpacing/>
        <w:rPr>
          <w:rFonts w:asciiTheme="minorHAnsi" w:hAnsiTheme="minorHAnsi" w:cstheme="minorHAnsi"/>
          <w:sz w:val="24"/>
          <w:szCs w:val="24"/>
          <w:lang w:val="ro-RO"/>
        </w:rPr>
      </w:pPr>
      <w:r w:rsidRPr="0013311F">
        <w:rPr>
          <w:rFonts w:asciiTheme="minorHAnsi" w:hAnsiTheme="minorHAnsi" w:cstheme="minorHAnsi"/>
          <w:sz w:val="24"/>
          <w:szCs w:val="24"/>
          <w:lang w:val="ro-RO"/>
        </w:rPr>
        <w:t>Strategia UE pentru Regiunea Dunării (SUERD);</w:t>
      </w:r>
    </w:p>
    <w:p w14:paraId="3A5E8287" w14:textId="1A8AE599" w:rsidR="00A73EDC" w:rsidRPr="0013311F" w:rsidRDefault="00A73EDC" w:rsidP="006B7E86">
      <w:pPr>
        <w:pStyle w:val="ListParagraph"/>
        <w:numPr>
          <w:ilvl w:val="0"/>
          <w:numId w:val="19"/>
        </w:numPr>
        <w:spacing w:after="200"/>
        <w:contextualSpacing/>
        <w:rPr>
          <w:rFonts w:asciiTheme="minorHAnsi" w:hAnsiTheme="minorHAnsi" w:cstheme="minorHAnsi"/>
          <w:sz w:val="24"/>
          <w:szCs w:val="24"/>
          <w:lang w:val="ro-RO"/>
        </w:rPr>
      </w:pPr>
      <w:r w:rsidRPr="0013311F">
        <w:rPr>
          <w:rFonts w:asciiTheme="minorHAnsi" w:hAnsiTheme="minorHAnsi" w:cstheme="minorHAnsi"/>
          <w:sz w:val="24"/>
          <w:szCs w:val="24"/>
          <w:lang w:val="ro-RO"/>
        </w:rPr>
        <w:t>Cadrul de acțiune prioritară pentru Natura 2000 în Romania pentru perioada 2021-2027;</w:t>
      </w:r>
    </w:p>
    <w:p w14:paraId="17E74B00" w14:textId="77777777" w:rsidR="00FC6743" w:rsidRPr="0013311F" w:rsidRDefault="00FC6743" w:rsidP="00FC6743">
      <w:pPr>
        <w:pStyle w:val="ListParagraph"/>
        <w:spacing w:after="200"/>
        <w:contextualSpacing/>
        <w:rPr>
          <w:rFonts w:asciiTheme="minorHAnsi" w:hAnsiTheme="minorHAnsi" w:cstheme="minorHAnsi"/>
          <w:sz w:val="24"/>
          <w:szCs w:val="24"/>
          <w:lang w:val="ro-RO"/>
        </w:rPr>
      </w:pPr>
    </w:p>
    <w:p w14:paraId="45F968A3" w14:textId="0A8ED52D" w:rsidR="000204BF" w:rsidRPr="0013311F" w:rsidRDefault="000204BF" w:rsidP="00BE3C7E">
      <w:pPr>
        <w:pStyle w:val="Heading1"/>
        <w:numPr>
          <w:ilvl w:val="0"/>
          <w:numId w:val="13"/>
        </w:numPr>
        <w:shd w:val="clear" w:color="auto" w:fill="C6D9F1"/>
        <w:tabs>
          <w:tab w:val="left" w:pos="284"/>
        </w:tabs>
        <w:spacing w:before="0" w:after="0" w:line="300" w:lineRule="auto"/>
        <w:ind w:left="0" w:firstLine="0"/>
        <w:rPr>
          <w:rFonts w:asciiTheme="minorHAnsi" w:hAnsiTheme="minorHAnsi" w:cstheme="minorHAnsi"/>
          <w:sz w:val="28"/>
          <w:szCs w:val="28"/>
        </w:rPr>
      </w:pPr>
      <w:bookmarkStart w:id="21" w:name="_Toc91616157"/>
      <w:bookmarkStart w:id="22" w:name="_Toc117583606"/>
      <w:bookmarkStart w:id="23" w:name="_Toc117583862"/>
      <w:r w:rsidRPr="0013311F">
        <w:rPr>
          <w:rFonts w:asciiTheme="minorHAnsi" w:hAnsiTheme="minorHAnsi" w:cstheme="minorHAnsi"/>
          <w:sz w:val="28"/>
          <w:szCs w:val="28"/>
        </w:rPr>
        <w:t xml:space="preserve"> </w:t>
      </w:r>
      <w:bookmarkStart w:id="24" w:name="_Toc156464480"/>
      <w:r w:rsidRPr="0013311F">
        <w:rPr>
          <w:rFonts w:asciiTheme="minorHAnsi" w:hAnsiTheme="minorHAnsi" w:cstheme="minorHAnsi"/>
          <w:sz w:val="28"/>
          <w:szCs w:val="28"/>
        </w:rPr>
        <w:t>ASPECTE SPECIFICE APELULUI DE PROIECTE</w:t>
      </w:r>
      <w:bookmarkEnd w:id="24"/>
    </w:p>
    <w:p w14:paraId="1A60BF66" w14:textId="77777777" w:rsidR="00FC6743" w:rsidRPr="0013311F" w:rsidRDefault="00FC6743" w:rsidP="00FC6743"/>
    <w:p w14:paraId="32AE8B96" w14:textId="77777777" w:rsidR="002E4ED5" w:rsidRPr="0013311F" w:rsidRDefault="002E4ED5" w:rsidP="003F429F">
      <w:pPr>
        <w:pStyle w:val="Heading2"/>
        <w:rPr>
          <w:rFonts w:asciiTheme="minorHAnsi" w:eastAsia="SimSun" w:hAnsiTheme="minorHAnsi" w:cstheme="minorHAnsi"/>
          <w:b/>
          <w:bCs/>
          <w:color w:val="auto"/>
          <w:sz w:val="24"/>
          <w:szCs w:val="24"/>
        </w:rPr>
      </w:pPr>
      <w:bookmarkStart w:id="25" w:name="_Toc156464481"/>
      <w:bookmarkEnd w:id="21"/>
      <w:bookmarkEnd w:id="22"/>
      <w:bookmarkEnd w:id="23"/>
      <w:r w:rsidRPr="0013311F">
        <w:rPr>
          <w:rFonts w:asciiTheme="minorHAnsi" w:eastAsia="SimSun" w:hAnsiTheme="minorHAnsi" w:cstheme="minorHAnsi"/>
          <w:b/>
          <w:bCs/>
          <w:color w:val="auto"/>
          <w:sz w:val="24"/>
          <w:szCs w:val="24"/>
        </w:rPr>
        <w:t>3.1. Tipul de apel</w:t>
      </w:r>
      <w:bookmarkEnd w:id="25"/>
    </w:p>
    <w:p w14:paraId="238ADFD2" w14:textId="77777777" w:rsidR="00880908" w:rsidRPr="0013311F" w:rsidRDefault="00880908" w:rsidP="002E4ED5">
      <w:pPr>
        <w:pStyle w:val="ListParagraph"/>
        <w:ind w:left="1065" w:hanging="1065"/>
        <w:rPr>
          <w:rFonts w:asciiTheme="minorHAnsi" w:eastAsia="SimSun" w:hAnsiTheme="minorHAnsi" w:cstheme="minorHAnsi"/>
          <w:b/>
          <w:bCs/>
          <w:color w:val="FF0000"/>
          <w:sz w:val="24"/>
          <w:szCs w:val="24"/>
          <w:lang w:val="ro-RO" w:eastAsia="ro-RO"/>
        </w:rPr>
      </w:pPr>
    </w:p>
    <w:p w14:paraId="268CF971" w14:textId="60A7F582" w:rsidR="00754ABE" w:rsidRPr="0013311F" w:rsidRDefault="009F5DBE" w:rsidP="00754ABE">
      <w:pPr>
        <w:rPr>
          <w:rFonts w:asciiTheme="minorHAnsi" w:eastAsia="SimSun" w:hAnsiTheme="minorHAnsi" w:cstheme="minorHAnsi"/>
          <w:bCs/>
          <w:sz w:val="24"/>
          <w:szCs w:val="24"/>
        </w:rPr>
      </w:pPr>
      <w:r w:rsidRPr="0013311F">
        <w:rPr>
          <w:rFonts w:asciiTheme="minorHAnsi" w:eastAsia="SimSun" w:hAnsiTheme="minorHAnsi" w:cstheme="minorHAnsi"/>
          <w:bCs/>
          <w:sz w:val="24"/>
          <w:szCs w:val="24"/>
        </w:rPr>
        <w:t xml:space="preserve">Prin prezentul Ghid al solicitantului se lansează apelul de </w:t>
      </w:r>
      <w:r w:rsidRPr="0013311F">
        <w:rPr>
          <w:rFonts w:asciiTheme="minorHAnsi" w:eastAsia="SimSun" w:hAnsiTheme="minorHAnsi" w:cstheme="minorHAnsi"/>
          <w:b/>
          <w:bCs/>
          <w:sz w:val="24"/>
          <w:szCs w:val="24"/>
        </w:rPr>
        <w:t>proiecte competitiv</w:t>
      </w:r>
      <w:r w:rsidRPr="0013311F">
        <w:rPr>
          <w:rFonts w:asciiTheme="minorHAnsi" w:eastAsia="SimSun" w:hAnsiTheme="minorHAnsi" w:cstheme="minorHAnsi"/>
          <w:bCs/>
          <w:sz w:val="24"/>
          <w:szCs w:val="24"/>
        </w:rPr>
        <w:t xml:space="preserve"> cu depunere la termen, cu numărul </w:t>
      </w:r>
      <w:r w:rsidR="00754ABE" w:rsidRPr="0013311F">
        <w:rPr>
          <w:rFonts w:asciiTheme="minorHAnsi" w:eastAsia="SimSun" w:hAnsiTheme="minorHAnsi" w:cstheme="minorHAnsi"/>
          <w:bCs/>
          <w:i/>
          <w:sz w:val="24"/>
          <w:szCs w:val="24"/>
        </w:rPr>
        <w:t>PR SV/Orașe1/3B/2.7/2023.</w:t>
      </w:r>
    </w:p>
    <w:p w14:paraId="4C45BA7D" w14:textId="77777777" w:rsidR="000E27D3" w:rsidRPr="0013311F" w:rsidRDefault="000E27D3" w:rsidP="000E27D3">
      <w:pPr>
        <w:rPr>
          <w:rFonts w:asciiTheme="minorHAnsi" w:eastAsia="SimSun" w:hAnsiTheme="minorHAnsi" w:cstheme="minorHAnsi"/>
          <w:bCs/>
          <w:sz w:val="24"/>
          <w:szCs w:val="24"/>
        </w:rPr>
      </w:pPr>
      <w:bookmarkStart w:id="26" w:name="_Hlk140831737"/>
    </w:p>
    <w:p w14:paraId="22DA8D9C" w14:textId="0700FF10" w:rsidR="000E27D3" w:rsidRPr="0013311F" w:rsidRDefault="000E27D3" w:rsidP="000E27D3">
      <w:pPr>
        <w:rPr>
          <w:rFonts w:asciiTheme="minorHAnsi" w:eastAsia="SimSun" w:hAnsiTheme="minorHAnsi" w:cstheme="minorHAnsi"/>
          <w:bCs/>
          <w:sz w:val="24"/>
          <w:szCs w:val="24"/>
        </w:rPr>
      </w:pPr>
      <w:r w:rsidRPr="0013311F">
        <w:rPr>
          <w:rFonts w:asciiTheme="minorHAnsi" w:eastAsia="SimSun" w:hAnsiTheme="minorHAnsi" w:cstheme="minorHAnsi"/>
          <w:bCs/>
          <w:sz w:val="24"/>
          <w:szCs w:val="24"/>
        </w:rPr>
        <w:t xml:space="preserve">Ulterior depunerii, cererile de finanțare vor intra într-un sistem competitiv de verificare, evaluare și selecție în urma căruia vor fi contractate direct doar proiectele care întrunesc toate condițiile de eligibilitate și care, în urma evaluării tehnice și financiare și a soluționării contestațiilor, </w:t>
      </w:r>
      <w:r w:rsidRPr="0013311F">
        <w:rPr>
          <w:rFonts w:asciiTheme="minorHAnsi" w:eastAsia="SimSun" w:hAnsiTheme="minorHAnsi" w:cstheme="minorHAnsi"/>
          <w:b/>
          <w:sz w:val="24"/>
          <w:szCs w:val="24"/>
        </w:rPr>
        <w:t>obțin cel puțin 70 de puncte</w:t>
      </w:r>
      <w:r w:rsidRPr="0013311F">
        <w:rPr>
          <w:rFonts w:asciiTheme="minorHAnsi" w:eastAsia="SimSun" w:hAnsiTheme="minorHAnsi" w:cstheme="minorHAnsi"/>
          <w:bCs/>
          <w:sz w:val="24"/>
          <w:szCs w:val="24"/>
        </w:rPr>
        <w:t xml:space="preserve"> </w:t>
      </w:r>
      <w:r w:rsidRPr="0013311F">
        <w:rPr>
          <w:rFonts w:asciiTheme="minorHAnsi" w:eastAsia="SimSun" w:hAnsiTheme="minorHAnsi" w:cstheme="minorHAnsi"/>
          <w:b/>
          <w:bCs/>
          <w:sz w:val="24"/>
          <w:szCs w:val="24"/>
        </w:rPr>
        <w:t>(prag de excelență</w:t>
      </w:r>
      <w:r w:rsidRPr="0013311F">
        <w:rPr>
          <w:rFonts w:asciiTheme="minorHAnsi" w:eastAsia="SimSun" w:hAnsiTheme="minorHAnsi" w:cstheme="minorHAnsi"/>
          <w:b/>
          <w:sz w:val="24"/>
          <w:szCs w:val="24"/>
        </w:rPr>
        <w:t xml:space="preserve">), </w:t>
      </w:r>
      <w:r w:rsidRPr="0013311F">
        <w:rPr>
          <w:rFonts w:asciiTheme="minorHAnsi" w:eastAsia="SimSun" w:hAnsiTheme="minorHAnsi" w:cstheme="minorHAnsi"/>
          <w:bCs/>
          <w:sz w:val="24"/>
          <w:szCs w:val="24"/>
        </w:rPr>
        <w:t>și care îndeplinesc criteriile obligatorii menționate în grilele de verificare a documentațiilor tehnico-economice, cu încadrarea în alocarea financiară a apelului de proiecte, în baza principiului primul depus primul evaluat.</w:t>
      </w:r>
    </w:p>
    <w:p w14:paraId="35776966" w14:textId="77777777" w:rsidR="000E27D3" w:rsidRPr="0013311F" w:rsidRDefault="000E27D3" w:rsidP="000E27D3">
      <w:pPr>
        <w:rPr>
          <w:rFonts w:asciiTheme="minorHAnsi" w:eastAsia="SimSun" w:hAnsiTheme="minorHAnsi" w:cstheme="minorHAnsi"/>
          <w:bCs/>
          <w:sz w:val="24"/>
          <w:szCs w:val="24"/>
        </w:rPr>
      </w:pPr>
    </w:p>
    <w:p w14:paraId="41132BB9" w14:textId="35C2345F" w:rsidR="000E27D3" w:rsidRPr="0013311F" w:rsidRDefault="000E27D3" w:rsidP="000E27D3">
      <w:pPr>
        <w:rPr>
          <w:rFonts w:asciiTheme="minorHAnsi" w:eastAsia="SimSun" w:hAnsiTheme="minorHAnsi" w:cstheme="minorHAnsi"/>
          <w:bCs/>
          <w:sz w:val="24"/>
          <w:szCs w:val="24"/>
        </w:rPr>
      </w:pPr>
      <w:r w:rsidRPr="0013311F">
        <w:rPr>
          <w:rFonts w:asciiTheme="minorHAnsi" w:eastAsia="SimSun" w:hAnsiTheme="minorHAnsi" w:cstheme="minorHAnsi"/>
          <w:bCs/>
          <w:sz w:val="24"/>
          <w:szCs w:val="24"/>
        </w:rPr>
        <w:t xml:space="preserve">Astfel, proiectele </w:t>
      </w:r>
      <w:r w:rsidR="00C848BE" w:rsidRPr="0013311F">
        <w:rPr>
          <w:rFonts w:asciiTheme="minorHAnsi" w:eastAsia="SimSun" w:hAnsiTheme="minorHAnsi" w:cstheme="minorHAnsi"/>
          <w:bCs/>
          <w:sz w:val="24"/>
          <w:szCs w:val="24"/>
        </w:rPr>
        <w:t>care</w:t>
      </w:r>
      <w:r w:rsidRPr="0013311F">
        <w:rPr>
          <w:rFonts w:asciiTheme="minorHAnsi" w:eastAsia="SimSun" w:hAnsiTheme="minorHAnsi" w:cstheme="minorHAnsi"/>
          <w:bCs/>
          <w:sz w:val="24"/>
          <w:szCs w:val="24"/>
        </w:rPr>
        <w:t xml:space="preserve"> obțin </w:t>
      </w:r>
      <w:r w:rsidRPr="0013311F">
        <w:rPr>
          <w:rFonts w:asciiTheme="minorHAnsi" w:eastAsia="SimSun" w:hAnsiTheme="minorHAnsi" w:cstheme="minorHAnsi"/>
          <w:b/>
          <w:bCs/>
          <w:sz w:val="24"/>
          <w:szCs w:val="24"/>
        </w:rPr>
        <w:t xml:space="preserve">punctajul minim de 70 puncte </w:t>
      </w:r>
      <w:r w:rsidRPr="0013311F">
        <w:rPr>
          <w:rFonts w:asciiTheme="minorHAnsi" w:eastAsia="SimSun" w:hAnsiTheme="minorHAnsi" w:cstheme="minorHAnsi"/>
          <w:bCs/>
          <w:sz w:val="24"/>
          <w:szCs w:val="24"/>
        </w:rPr>
        <w:t>în etapa de evaluare tehnică și financiară, vor putea fi contractate în ordinea depunerii cererilor de finanțare, conform principiului ”primul depus, primul evaluat”, cu</w:t>
      </w:r>
      <w:r w:rsidRPr="0013311F">
        <w:rPr>
          <w:rFonts w:asciiTheme="minorHAnsi" w:hAnsiTheme="minorHAnsi" w:cstheme="minorHAnsi"/>
          <w:sz w:val="24"/>
          <w:szCs w:val="24"/>
        </w:rPr>
        <w:t xml:space="preserve"> </w:t>
      </w:r>
      <w:r w:rsidRPr="0013311F">
        <w:rPr>
          <w:rFonts w:asciiTheme="minorHAnsi" w:eastAsia="SimSun" w:hAnsiTheme="minorHAnsi" w:cstheme="minorHAnsi"/>
          <w:bCs/>
          <w:sz w:val="24"/>
          <w:szCs w:val="24"/>
        </w:rPr>
        <w:t>posibilitatea supracontractării cu încadrarea în creditele de angajament aprobate anual cu această destinaţie prin legile bugetare anuale (a se vedea prevederile art. 15, alin. 1, lit. b) din OUG nr. 133/2021).</w:t>
      </w:r>
    </w:p>
    <w:p w14:paraId="17811E7E" w14:textId="77777777" w:rsidR="000E27D3" w:rsidRPr="0013311F" w:rsidRDefault="000E27D3" w:rsidP="000E27D3">
      <w:pPr>
        <w:rPr>
          <w:rFonts w:asciiTheme="minorHAnsi" w:eastAsia="SimSun" w:hAnsiTheme="minorHAnsi" w:cstheme="minorHAnsi"/>
          <w:bCs/>
          <w:sz w:val="24"/>
          <w:szCs w:val="24"/>
        </w:rPr>
      </w:pPr>
    </w:p>
    <w:p w14:paraId="4F7B89C9" w14:textId="77777777" w:rsidR="000E27D3" w:rsidRPr="0013311F" w:rsidRDefault="000E27D3" w:rsidP="000E27D3">
      <w:pPr>
        <w:rPr>
          <w:rFonts w:asciiTheme="minorHAnsi" w:eastAsia="SimSun" w:hAnsiTheme="minorHAnsi" w:cstheme="minorHAnsi"/>
          <w:bCs/>
          <w:sz w:val="24"/>
          <w:szCs w:val="24"/>
        </w:rPr>
      </w:pPr>
      <w:r w:rsidRPr="0013311F">
        <w:rPr>
          <w:rFonts w:asciiTheme="minorHAnsi" w:eastAsia="SimSun" w:hAnsiTheme="minorHAnsi" w:cstheme="minorHAnsi"/>
          <w:bCs/>
          <w:sz w:val="24"/>
          <w:szCs w:val="24"/>
        </w:rPr>
        <w:t>Toate proiectele aflate între pragul minim de contractare si punctajul minim obligatoriu de 50 de puncte vor fi ordonate în funcție de punctajul obținut și în limita alocării disponibile. Ordinea finanțării proiectelor este ordinea descrescătoare a punctajelor obținute în urma evaluării tehnice și financiare și după soluționarea tuturor contestațiilor, cu condiția respectării criteriilor de conformitate și eligibilitate, în concordanță cu prevederile ghidului.</w:t>
      </w:r>
    </w:p>
    <w:p w14:paraId="5161BED5" w14:textId="77777777" w:rsidR="000E27D3" w:rsidRPr="0013311F" w:rsidRDefault="000E27D3" w:rsidP="000E27D3">
      <w:pPr>
        <w:rPr>
          <w:rFonts w:asciiTheme="minorHAnsi" w:eastAsia="SimSun" w:hAnsiTheme="minorHAnsi" w:cstheme="minorHAnsi"/>
          <w:bCs/>
          <w:sz w:val="24"/>
          <w:szCs w:val="24"/>
        </w:rPr>
      </w:pPr>
    </w:p>
    <w:p w14:paraId="2DE2D0EA" w14:textId="77777777" w:rsidR="000E27D3" w:rsidRPr="0013311F" w:rsidRDefault="000E27D3" w:rsidP="000E27D3">
      <w:pPr>
        <w:rPr>
          <w:rFonts w:asciiTheme="minorHAnsi" w:eastAsia="SimSun" w:hAnsiTheme="minorHAnsi" w:cstheme="minorHAnsi"/>
          <w:bCs/>
          <w:sz w:val="24"/>
          <w:szCs w:val="24"/>
        </w:rPr>
      </w:pPr>
      <w:r w:rsidRPr="0013311F">
        <w:rPr>
          <w:rFonts w:asciiTheme="minorHAnsi" w:eastAsia="SimSun" w:hAnsiTheme="minorHAnsi" w:cstheme="minorHAnsi"/>
          <w:bCs/>
          <w:sz w:val="24"/>
          <w:szCs w:val="24"/>
        </w:rPr>
        <w:t>În situația în care proiectele obțin același punctaj final, departajarea se va realiza în funcție de data depunerii.</w:t>
      </w:r>
    </w:p>
    <w:p w14:paraId="6C0B6899" w14:textId="77777777" w:rsidR="00754ABE" w:rsidRPr="0013311F" w:rsidRDefault="00754ABE" w:rsidP="00754ABE">
      <w:pPr>
        <w:spacing w:before="240"/>
        <w:rPr>
          <w:rFonts w:asciiTheme="minorHAnsi" w:eastAsia="SimSun" w:hAnsiTheme="minorHAnsi" w:cstheme="minorHAnsi"/>
          <w:bCs/>
          <w:sz w:val="24"/>
          <w:szCs w:val="24"/>
        </w:rPr>
      </w:pPr>
      <w:r w:rsidRPr="0013311F">
        <w:rPr>
          <w:rFonts w:asciiTheme="minorHAnsi" w:hAnsiTheme="minorHAnsi" w:cstheme="minorHAnsi"/>
          <w:sz w:val="24"/>
          <w:szCs w:val="24"/>
        </w:rPr>
        <w:t xml:space="preserve">AM PR SV Oltenia va publica periodic pe pagina de internet </w:t>
      </w:r>
      <w:hyperlink r:id="rId19" w:history="1">
        <w:r w:rsidRPr="0013311F">
          <w:rPr>
            <w:rStyle w:val="Hyperlink"/>
            <w:rFonts w:asciiTheme="minorHAnsi" w:hAnsiTheme="minorHAnsi" w:cstheme="minorHAnsi"/>
            <w:color w:val="auto"/>
            <w:sz w:val="24"/>
            <w:szCs w:val="24"/>
          </w:rPr>
          <w:t>www.adroltenia.ro</w:t>
        </w:r>
      </w:hyperlink>
      <w:r w:rsidRPr="0013311F">
        <w:rPr>
          <w:rStyle w:val="Hyperlink"/>
          <w:rFonts w:asciiTheme="minorHAnsi" w:hAnsiTheme="minorHAnsi" w:cstheme="minorHAnsi"/>
          <w:color w:val="auto"/>
          <w:sz w:val="24"/>
          <w:szCs w:val="24"/>
        </w:rPr>
        <w:t xml:space="preserve"> </w:t>
      </w:r>
      <w:r w:rsidRPr="0013311F">
        <w:rPr>
          <w:rFonts w:asciiTheme="minorHAnsi" w:hAnsiTheme="minorHAnsi" w:cstheme="minorHAnsi"/>
          <w:sz w:val="24"/>
          <w:szCs w:val="24"/>
        </w:rPr>
        <w:t xml:space="preserve">situația proiectelor depuse și gradul de acoperire a alocării financiare aferente apelului de proiecte </w:t>
      </w:r>
      <w:bookmarkEnd w:id="26"/>
      <w:r w:rsidRPr="0013311F">
        <w:rPr>
          <w:rFonts w:asciiTheme="minorHAnsi" w:hAnsiTheme="minorHAnsi" w:cstheme="minorHAnsi"/>
          <w:i/>
          <w:sz w:val="24"/>
          <w:szCs w:val="24"/>
        </w:rPr>
        <w:t>PR SV/Orașe1/3B/2.7/2023</w:t>
      </w:r>
      <w:r w:rsidRPr="0013311F">
        <w:rPr>
          <w:rFonts w:asciiTheme="minorHAnsi" w:eastAsia="SimSun" w:hAnsiTheme="minorHAnsi" w:cstheme="minorHAnsi"/>
          <w:bCs/>
          <w:i/>
          <w:sz w:val="24"/>
          <w:szCs w:val="24"/>
        </w:rPr>
        <w:t>.</w:t>
      </w:r>
    </w:p>
    <w:p w14:paraId="6D2DCFBB" w14:textId="77777777" w:rsidR="002E4ED5" w:rsidRPr="0013311F" w:rsidRDefault="002E4ED5" w:rsidP="00754ABE">
      <w:pPr>
        <w:rPr>
          <w:rFonts w:asciiTheme="minorHAnsi" w:eastAsia="SimSun" w:hAnsiTheme="minorHAnsi" w:cstheme="minorHAnsi"/>
          <w:b/>
          <w:bCs/>
          <w:sz w:val="24"/>
          <w:szCs w:val="24"/>
        </w:rPr>
      </w:pPr>
    </w:p>
    <w:p w14:paraId="11873BC3" w14:textId="739EFB0E" w:rsidR="002E4ED5" w:rsidRPr="0013311F" w:rsidRDefault="002E4ED5" w:rsidP="003F429F">
      <w:pPr>
        <w:pStyle w:val="Heading2"/>
        <w:rPr>
          <w:rFonts w:asciiTheme="minorHAnsi" w:eastAsia="SimSun" w:hAnsiTheme="minorHAnsi" w:cstheme="minorHAnsi"/>
          <w:b/>
          <w:bCs/>
          <w:color w:val="auto"/>
          <w:sz w:val="24"/>
          <w:szCs w:val="24"/>
        </w:rPr>
      </w:pPr>
      <w:bookmarkStart w:id="27" w:name="_Toc156464482"/>
      <w:r w:rsidRPr="0013311F">
        <w:rPr>
          <w:rFonts w:asciiTheme="minorHAnsi" w:eastAsia="SimSun" w:hAnsiTheme="minorHAnsi" w:cstheme="minorHAnsi"/>
          <w:b/>
          <w:bCs/>
          <w:color w:val="auto"/>
          <w:sz w:val="24"/>
          <w:szCs w:val="24"/>
        </w:rPr>
        <w:t>3.2. Forma de sprijin (granturi; instrumente financiare; premii</w:t>
      </w:r>
      <w:r w:rsidR="00CE1007" w:rsidRPr="0013311F">
        <w:rPr>
          <w:rFonts w:asciiTheme="minorHAnsi" w:eastAsia="SimSun" w:hAnsiTheme="minorHAnsi" w:cstheme="minorHAnsi"/>
          <w:b/>
          <w:bCs/>
          <w:color w:val="auto"/>
          <w:sz w:val="24"/>
          <w:szCs w:val="24"/>
        </w:rPr>
        <w:t>)</w:t>
      </w:r>
      <w:bookmarkEnd w:id="27"/>
    </w:p>
    <w:p w14:paraId="0C0C6103" w14:textId="77777777" w:rsidR="002E4ED5" w:rsidRPr="0013311F" w:rsidRDefault="002E4ED5" w:rsidP="002E4ED5">
      <w:pPr>
        <w:pStyle w:val="ListParagraph"/>
        <w:ind w:left="1065" w:hanging="1065"/>
        <w:rPr>
          <w:rFonts w:asciiTheme="minorHAnsi" w:eastAsia="SimSun" w:hAnsiTheme="minorHAnsi" w:cstheme="minorHAnsi"/>
          <w:b/>
          <w:bCs/>
          <w:color w:val="FF0000"/>
          <w:sz w:val="24"/>
          <w:szCs w:val="24"/>
          <w:lang w:val="ro-RO" w:eastAsia="ro-RO"/>
        </w:rPr>
      </w:pPr>
    </w:p>
    <w:p w14:paraId="2467DA55" w14:textId="77777777" w:rsidR="00880908" w:rsidRPr="0013311F" w:rsidRDefault="00880908" w:rsidP="00880908">
      <w:pPr>
        <w:rPr>
          <w:rFonts w:asciiTheme="minorHAnsi" w:eastAsia="SimSun" w:hAnsiTheme="minorHAnsi" w:cstheme="minorHAnsi"/>
          <w:sz w:val="24"/>
          <w:szCs w:val="24"/>
        </w:rPr>
      </w:pPr>
      <w:r w:rsidRPr="0013311F">
        <w:rPr>
          <w:rFonts w:asciiTheme="minorHAnsi" w:eastAsia="SimSun" w:hAnsiTheme="minorHAnsi" w:cstheme="minorHAnsi"/>
          <w:sz w:val="24"/>
          <w:szCs w:val="24"/>
        </w:rPr>
        <w:t xml:space="preserve">Forma de sprijin: </w:t>
      </w:r>
      <w:r w:rsidRPr="0013311F">
        <w:rPr>
          <w:rFonts w:asciiTheme="minorHAnsi" w:eastAsia="SimSun" w:hAnsiTheme="minorHAnsi" w:cstheme="minorHAnsi"/>
          <w:b/>
          <w:sz w:val="24"/>
          <w:szCs w:val="24"/>
        </w:rPr>
        <w:t xml:space="preserve">grantul nerambursabil. </w:t>
      </w:r>
      <w:r w:rsidRPr="0013311F">
        <w:rPr>
          <w:rFonts w:asciiTheme="minorHAnsi" w:eastAsia="SimSun" w:hAnsiTheme="minorHAnsi" w:cstheme="minorHAnsi"/>
          <w:sz w:val="24"/>
          <w:szCs w:val="24"/>
        </w:rPr>
        <w:t>Sunt finanțate investiții publice, activitățile negenerând beneficii economice. Potențialele venituri vor acoperi eventuale costuri operaționale. Acțiunile indicative propuse, caracterizate prin beneficii de mediu și societale ridicate, sunt de o asemenea natură încât nu se pot genera venituri sau economii suplimentare care să le facă atractive pentru implementarea unor instrumente financiare.</w:t>
      </w:r>
    </w:p>
    <w:p w14:paraId="51F27A45" w14:textId="77777777" w:rsidR="002E4ED5" w:rsidRPr="0013311F" w:rsidRDefault="002E4ED5" w:rsidP="00754ABE">
      <w:pPr>
        <w:rPr>
          <w:rFonts w:asciiTheme="minorHAnsi" w:eastAsia="SimSun" w:hAnsiTheme="minorHAnsi" w:cstheme="minorHAnsi"/>
          <w:b/>
          <w:bCs/>
          <w:color w:val="FF0000"/>
          <w:sz w:val="24"/>
          <w:szCs w:val="24"/>
        </w:rPr>
      </w:pPr>
    </w:p>
    <w:p w14:paraId="5E497C29" w14:textId="77777777" w:rsidR="002E4ED5" w:rsidRPr="0013311F" w:rsidRDefault="002E4ED5" w:rsidP="003F429F">
      <w:pPr>
        <w:pStyle w:val="Heading2"/>
        <w:rPr>
          <w:rFonts w:asciiTheme="minorHAnsi" w:eastAsia="SimSun" w:hAnsiTheme="minorHAnsi" w:cstheme="minorHAnsi"/>
          <w:b/>
          <w:bCs/>
          <w:color w:val="auto"/>
          <w:sz w:val="24"/>
          <w:szCs w:val="24"/>
        </w:rPr>
      </w:pPr>
      <w:bookmarkStart w:id="28" w:name="_Toc156464483"/>
      <w:r w:rsidRPr="0013311F">
        <w:rPr>
          <w:rFonts w:asciiTheme="minorHAnsi" w:eastAsia="SimSun" w:hAnsiTheme="minorHAnsi" w:cstheme="minorHAnsi"/>
          <w:b/>
          <w:bCs/>
          <w:color w:val="auto"/>
          <w:sz w:val="24"/>
          <w:szCs w:val="24"/>
        </w:rPr>
        <w:t>3.3. Bugetul alocat apelului de proiecte</w:t>
      </w:r>
      <w:bookmarkEnd w:id="28"/>
    </w:p>
    <w:p w14:paraId="191A3397" w14:textId="77777777" w:rsidR="00E723D9" w:rsidRPr="0013311F" w:rsidRDefault="00E723D9" w:rsidP="002E4ED5">
      <w:pPr>
        <w:pStyle w:val="ListParagraph"/>
        <w:ind w:left="1065" w:hanging="1065"/>
        <w:rPr>
          <w:rFonts w:asciiTheme="minorHAnsi" w:eastAsia="SimSun" w:hAnsiTheme="minorHAnsi" w:cstheme="minorHAnsi"/>
          <w:b/>
          <w:bCs/>
          <w:sz w:val="24"/>
          <w:szCs w:val="24"/>
          <w:lang w:val="ro-RO" w:eastAsia="ro-RO"/>
        </w:rPr>
      </w:pPr>
    </w:p>
    <w:p w14:paraId="635C2B71" w14:textId="1BAF8C6A" w:rsidR="00FC6743" w:rsidRPr="0013311F" w:rsidRDefault="00FC6743" w:rsidP="00FC6743">
      <w:pPr>
        <w:pStyle w:val="ListParagraph"/>
        <w:ind w:left="0"/>
        <w:rPr>
          <w:rFonts w:asciiTheme="minorHAnsi" w:eastAsia="SimSun" w:hAnsiTheme="minorHAnsi" w:cstheme="minorHAnsi"/>
          <w:b/>
          <w:bCs/>
          <w:sz w:val="24"/>
          <w:szCs w:val="24"/>
          <w:lang w:val="ro-RO" w:eastAsia="ro-RO"/>
        </w:rPr>
      </w:pPr>
      <w:r w:rsidRPr="0013311F">
        <w:rPr>
          <w:rFonts w:asciiTheme="minorHAnsi" w:eastAsia="SimSun" w:hAnsiTheme="minorHAnsi" w:cstheme="minorHAnsi"/>
          <w:b/>
          <w:bCs/>
          <w:sz w:val="24"/>
          <w:szCs w:val="24"/>
          <w:lang w:val="ro-RO" w:eastAsia="ro-RO"/>
        </w:rPr>
        <w:t xml:space="preserve">Alocarea financiară pentru acest apel de proiecte este </w:t>
      </w:r>
      <w:r w:rsidRPr="0013311F">
        <w:rPr>
          <w:rFonts w:asciiTheme="minorHAnsi" w:eastAsia="SimSun" w:hAnsiTheme="minorHAnsi" w:cstheme="minorHAnsi"/>
          <w:b/>
          <w:sz w:val="24"/>
          <w:szCs w:val="24"/>
          <w:lang w:val="ro-RO" w:eastAsia="ro-RO"/>
        </w:rPr>
        <w:t xml:space="preserve">20.209.694 </w:t>
      </w:r>
      <w:r w:rsidRPr="0013311F">
        <w:rPr>
          <w:rFonts w:asciiTheme="minorHAnsi" w:eastAsia="SimSun" w:hAnsiTheme="minorHAnsi" w:cstheme="minorHAnsi"/>
          <w:b/>
          <w:bCs/>
          <w:sz w:val="24"/>
          <w:szCs w:val="24"/>
          <w:lang w:val="ro-RO" w:eastAsia="ro-RO"/>
        </w:rPr>
        <w:t xml:space="preserve">euro, din care </w:t>
      </w:r>
      <w:r w:rsidRPr="0013311F">
        <w:rPr>
          <w:rFonts w:asciiTheme="minorHAnsi" w:eastAsia="SimSun" w:hAnsiTheme="minorHAnsi" w:cstheme="minorHAnsi"/>
          <w:b/>
          <w:sz w:val="24"/>
          <w:szCs w:val="24"/>
          <w:lang w:val="ro-RO" w:eastAsia="ro-RO"/>
        </w:rPr>
        <w:t xml:space="preserve">17.178.240 </w:t>
      </w:r>
      <w:r w:rsidRPr="0013311F">
        <w:rPr>
          <w:rFonts w:asciiTheme="minorHAnsi" w:eastAsia="SimSun" w:hAnsiTheme="minorHAnsi" w:cstheme="minorHAnsi"/>
          <w:b/>
          <w:bCs/>
          <w:sz w:val="24"/>
          <w:szCs w:val="24"/>
          <w:lang w:val="ro-RO" w:eastAsia="ro-RO"/>
        </w:rPr>
        <w:t>Euro FEDR și 3.031.454 Euro reprezintă contribuție națională, de la bugetul de stat și bugetul local.</w:t>
      </w:r>
    </w:p>
    <w:p w14:paraId="722E4860" w14:textId="77777777" w:rsidR="00E723D9" w:rsidRPr="0013311F" w:rsidRDefault="00E723D9" w:rsidP="002B2486">
      <w:pPr>
        <w:pStyle w:val="ListParagraph"/>
        <w:ind w:left="0"/>
        <w:rPr>
          <w:rFonts w:asciiTheme="minorHAnsi" w:eastAsia="SimSun" w:hAnsiTheme="minorHAnsi" w:cstheme="minorHAnsi"/>
          <w:bCs/>
          <w:sz w:val="24"/>
          <w:szCs w:val="24"/>
          <w:lang w:val="ro-RO" w:eastAsia="ro-RO"/>
        </w:rPr>
      </w:pPr>
      <w:r w:rsidRPr="0013311F">
        <w:rPr>
          <w:rFonts w:asciiTheme="minorHAnsi" w:eastAsia="SimSun" w:hAnsiTheme="minorHAnsi" w:cstheme="minorHAnsi"/>
          <w:bCs/>
          <w:sz w:val="24"/>
          <w:szCs w:val="24"/>
          <w:lang w:val="ro-RO" w:eastAsia="ro-RO"/>
        </w:rPr>
        <w:t>Pentru informarea corectă a potențialilor solicitanți, AM PR SV Oltenia va publica periodic situația proiectelor depuse și gradul de acoperire a alocării financiare disponibile.</w:t>
      </w:r>
    </w:p>
    <w:p w14:paraId="09D80232" w14:textId="77777777" w:rsidR="00E723D9" w:rsidRPr="0013311F" w:rsidRDefault="00E723D9" w:rsidP="002B2486">
      <w:pPr>
        <w:pStyle w:val="ListParagraph"/>
        <w:ind w:left="0"/>
        <w:rPr>
          <w:rFonts w:asciiTheme="minorHAnsi" w:eastAsia="SimSun" w:hAnsiTheme="minorHAnsi" w:cstheme="minorHAnsi"/>
          <w:bCs/>
          <w:sz w:val="24"/>
          <w:szCs w:val="24"/>
          <w:lang w:val="ro-RO" w:eastAsia="ro-RO"/>
        </w:rPr>
      </w:pPr>
      <w:r w:rsidRPr="0013311F">
        <w:rPr>
          <w:rFonts w:asciiTheme="minorHAnsi" w:eastAsia="SimSun" w:hAnsiTheme="minorHAnsi" w:cstheme="minorHAnsi"/>
          <w:bCs/>
          <w:sz w:val="24"/>
          <w:szCs w:val="24"/>
          <w:lang w:val="ro-RO" w:eastAsia="ro-RO"/>
        </w:rPr>
        <w:t>Există posibilitatea supracontractării în conformitate cu prevederile art. 15, alin. 1, lit. b) din OUG nr. 133/2021, în funcție de disponibilitatea fondurilor.</w:t>
      </w:r>
    </w:p>
    <w:p w14:paraId="301CF06A" w14:textId="77777777" w:rsidR="002B2486" w:rsidRPr="0013311F" w:rsidRDefault="002B2486" w:rsidP="00E723D9">
      <w:pPr>
        <w:pStyle w:val="ListParagraph"/>
        <w:ind w:left="0"/>
        <w:rPr>
          <w:rFonts w:asciiTheme="minorHAnsi" w:eastAsia="SimSun" w:hAnsiTheme="minorHAnsi" w:cstheme="minorHAnsi"/>
          <w:bCs/>
          <w:sz w:val="24"/>
          <w:szCs w:val="24"/>
          <w:lang w:val="ro-RO" w:eastAsia="ro-RO"/>
        </w:rPr>
      </w:pPr>
    </w:p>
    <w:p w14:paraId="3845D7E2" w14:textId="77777777" w:rsidR="002E4ED5" w:rsidRPr="0013311F" w:rsidRDefault="002E4ED5" w:rsidP="003F429F">
      <w:pPr>
        <w:pStyle w:val="Heading2"/>
        <w:rPr>
          <w:rFonts w:asciiTheme="minorHAnsi" w:eastAsia="SimSun" w:hAnsiTheme="minorHAnsi" w:cstheme="minorHAnsi"/>
          <w:b/>
          <w:bCs/>
          <w:color w:val="auto"/>
          <w:sz w:val="24"/>
          <w:szCs w:val="24"/>
        </w:rPr>
      </w:pPr>
      <w:bookmarkStart w:id="29" w:name="_Toc156464484"/>
      <w:r w:rsidRPr="0013311F">
        <w:rPr>
          <w:rFonts w:asciiTheme="minorHAnsi" w:eastAsia="SimSun" w:hAnsiTheme="minorHAnsi" w:cstheme="minorHAnsi"/>
          <w:b/>
          <w:bCs/>
          <w:color w:val="auto"/>
          <w:sz w:val="24"/>
          <w:szCs w:val="24"/>
        </w:rPr>
        <w:t>3.4. Rata de cofinanțare</w:t>
      </w:r>
      <w:bookmarkEnd w:id="29"/>
    </w:p>
    <w:p w14:paraId="6739F75F" w14:textId="77777777" w:rsidR="004B02F0" w:rsidRPr="0013311F" w:rsidRDefault="004B02F0" w:rsidP="004B02F0">
      <w:pPr>
        <w:rPr>
          <w:rFonts w:asciiTheme="minorHAnsi" w:hAnsiTheme="minorHAnsi" w:cstheme="minorHAnsi"/>
          <w:sz w:val="24"/>
          <w:szCs w:val="24"/>
        </w:rPr>
      </w:pPr>
    </w:p>
    <w:p w14:paraId="6B109EAD" w14:textId="77777777" w:rsidR="00FC38AA" w:rsidRPr="0013311F" w:rsidRDefault="00FC38AA" w:rsidP="00FC38AA">
      <w:pPr>
        <w:rPr>
          <w:rFonts w:asciiTheme="minorHAnsi" w:hAnsiTheme="minorHAnsi" w:cstheme="minorHAnsi"/>
          <w:sz w:val="24"/>
          <w:szCs w:val="24"/>
        </w:rPr>
      </w:pPr>
      <w:r w:rsidRPr="0013311F">
        <w:rPr>
          <w:rFonts w:asciiTheme="minorHAnsi" w:hAnsiTheme="minorHAnsi" w:cstheme="minorHAnsi"/>
          <w:sz w:val="24"/>
          <w:szCs w:val="24"/>
        </w:rPr>
        <w:t xml:space="preserve">Contribuția solicitantului la finanțarea investiției este de minim 2% din valoarea totală eligibilă a investiției, respectiv suma cheltuielilor eligibile incluse în proiect. </w:t>
      </w:r>
    </w:p>
    <w:p w14:paraId="0FC0F0E8" w14:textId="14891C55" w:rsidR="00FC38AA" w:rsidRPr="0013311F" w:rsidRDefault="00FC38AA" w:rsidP="00FC38AA">
      <w:pPr>
        <w:rPr>
          <w:rFonts w:asciiTheme="minorHAnsi" w:hAnsiTheme="minorHAnsi" w:cstheme="minorHAnsi"/>
          <w:sz w:val="24"/>
          <w:szCs w:val="24"/>
        </w:rPr>
      </w:pPr>
      <w:r w:rsidRPr="0013311F">
        <w:rPr>
          <w:rFonts w:asciiTheme="minorHAnsi" w:hAnsiTheme="minorHAnsi" w:cstheme="minorHAnsi"/>
          <w:sz w:val="24"/>
          <w:szCs w:val="24"/>
        </w:rPr>
        <w:t>În cazul proiectelor depuse în parteneriat:</w:t>
      </w:r>
    </w:p>
    <w:p w14:paraId="77E6BA99" w14:textId="77777777" w:rsidR="00FC38AA" w:rsidRPr="0013311F" w:rsidRDefault="00FC38AA" w:rsidP="00FC38AA">
      <w:pPr>
        <w:rPr>
          <w:rFonts w:asciiTheme="minorHAnsi" w:hAnsiTheme="minorHAnsi" w:cstheme="minorHAnsi"/>
          <w:sz w:val="24"/>
          <w:szCs w:val="24"/>
        </w:rPr>
      </w:pPr>
      <w:r w:rsidRPr="0013311F">
        <w:rPr>
          <w:rFonts w:asciiTheme="minorHAnsi" w:hAnsiTheme="minorHAnsi" w:cstheme="minorHAnsi"/>
          <w:sz w:val="24"/>
          <w:szCs w:val="24"/>
        </w:rPr>
        <w:t>a) rata de cofinanțare mai sus-menționată se aplică fiecărui membru al parteneriatului pentru cheltuielile eligibile aferente acestuia.</w:t>
      </w:r>
    </w:p>
    <w:p w14:paraId="434C5DD6" w14:textId="77A43CB8" w:rsidR="00FE0DA5" w:rsidRPr="0013311F" w:rsidRDefault="00FC38AA" w:rsidP="00FC38AA">
      <w:pPr>
        <w:rPr>
          <w:rFonts w:asciiTheme="minorHAnsi" w:hAnsiTheme="minorHAnsi" w:cstheme="minorHAnsi"/>
          <w:sz w:val="24"/>
          <w:szCs w:val="24"/>
        </w:rPr>
      </w:pPr>
      <w:r w:rsidRPr="0013311F">
        <w:rPr>
          <w:rFonts w:asciiTheme="minorHAnsi" w:hAnsiTheme="minorHAnsi" w:cstheme="minorHAnsi"/>
          <w:sz w:val="24"/>
          <w:szCs w:val="24"/>
        </w:rPr>
        <w:t>b) modalitatea de participare a partenerilor la asigurarea cheltuielilor eligibile și neeligibile ale proiectului va fi stabilită în cadrul Acordului de parteneriat.</w:t>
      </w:r>
    </w:p>
    <w:p w14:paraId="70E8F79B" w14:textId="77777777" w:rsidR="00FC38AA" w:rsidRPr="0013311F" w:rsidRDefault="00FC38AA" w:rsidP="00FC38AA">
      <w:pPr>
        <w:rPr>
          <w:rFonts w:asciiTheme="minorHAnsi" w:eastAsia="SimSun" w:hAnsiTheme="minorHAnsi" w:cstheme="minorHAnsi"/>
          <w:b/>
          <w:bCs/>
          <w:color w:val="FF0000"/>
          <w:sz w:val="24"/>
          <w:szCs w:val="24"/>
        </w:rPr>
      </w:pPr>
    </w:p>
    <w:p w14:paraId="3899C300" w14:textId="77777777" w:rsidR="002E4ED5" w:rsidRPr="0013311F" w:rsidRDefault="002E4ED5" w:rsidP="003F429F">
      <w:pPr>
        <w:pStyle w:val="Heading2"/>
        <w:rPr>
          <w:rFonts w:asciiTheme="minorHAnsi" w:eastAsia="SimSun" w:hAnsiTheme="minorHAnsi" w:cstheme="minorHAnsi"/>
          <w:b/>
          <w:bCs/>
          <w:color w:val="auto"/>
          <w:sz w:val="24"/>
          <w:szCs w:val="24"/>
        </w:rPr>
      </w:pPr>
      <w:bookmarkStart w:id="30" w:name="_Toc156464485"/>
      <w:r w:rsidRPr="0013311F">
        <w:rPr>
          <w:rFonts w:asciiTheme="minorHAnsi" w:eastAsia="SimSun" w:hAnsiTheme="minorHAnsi" w:cstheme="minorHAnsi"/>
          <w:b/>
          <w:bCs/>
          <w:color w:val="auto"/>
          <w:sz w:val="24"/>
          <w:szCs w:val="24"/>
        </w:rPr>
        <w:t>3.5. Zona/zonele geografică(e) vizată(e) de apelul de proiecte</w:t>
      </w:r>
      <w:bookmarkEnd w:id="30"/>
    </w:p>
    <w:p w14:paraId="7DDAB75B" w14:textId="1D91D15F" w:rsidR="002E4ED5" w:rsidRPr="0013311F" w:rsidRDefault="00ED1180" w:rsidP="00ED1180">
      <w:pPr>
        <w:pStyle w:val="ListParagraph"/>
        <w:tabs>
          <w:tab w:val="left" w:pos="1290"/>
        </w:tabs>
        <w:ind w:left="1065" w:hanging="1065"/>
        <w:rPr>
          <w:rFonts w:asciiTheme="minorHAnsi" w:eastAsia="SimSun" w:hAnsiTheme="minorHAnsi" w:cstheme="minorHAnsi"/>
          <w:b/>
          <w:bCs/>
          <w:color w:val="FF0000"/>
          <w:sz w:val="24"/>
          <w:szCs w:val="24"/>
          <w:lang w:val="ro-RO" w:eastAsia="ro-RO"/>
        </w:rPr>
      </w:pPr>
      <w:r w:rsidRPr="0013311F">
        <w:rPr>
          <w:rFonts w:asciiTheme="minorHAnsi" w:eastAsia="SimSun" w:hAnsiTheme="minorHAnsi" w:cstheme="minorHAnsi"/>
          <w:b/>
          <w:bCs/>
          <w:color w:val="FF0000"/>
          <w:sz w:val="24"/>
          <w:szCs w:val="24"/>
          <w:lang w:val="ro-RO" w:eastAsia="ro-RO"/>
        </w:rPr>
        <w:tab/>
      </w:r>
    </w:p>
    <w:p w14:paraId="13CA1AF8" w14:textId="525B437E" w:rsidR="00ED1180" w:rsidRPr="0013311F" w:rsidRDefault="006B7D29" w:rsidP="00ED1180">
      <w:pPr>
        <w:rPr>
          <w:rFonts w:asciiTheme="minorHAnsi" w:hAnsiTheme="minorHAnsi" w:cstheme="minorHAnsi"/>
          <w:sz w:val="24"/>
          <w:szCs w:val="24"/>
        </w:rPr>
      </w:pPr>
      <w:r w:rsidRPr="0013311F">
        <w:rPr>
          <w:rFonts w:asciiTheme="minorHAnsi" w:hAnsiTheme="minorHAnsi" w:cstheme="minorHAnsi"/>
          <w:sz w:val="24"/>
          <w:szCs w:val="24"/>
        </w:rPr>
        <w:t>Acest apel vizează Regiunea Sud-Vest Oltenia (județele Dolj, Gorj, Mehedinți, Olt, Vâlcea).</w:t>
      </w:r>
    </w:p>
    <w:p w14:paraId="4541D96A" w14:textId="77777777" w:rsidR="00ED1180" w:rsidRPr="0013311F" w:rsidRDefault="00ED1180" w:rsidP="00E60AF6">
      <w:pPr>
        <w:tabs>
          <w:tab w:val="left" w:pos="1290"/>
        </w:tabs>
        <w:rPr>
          <w:rFonts w:asciiTheme="minorHAnsi" w:eastAsia="SimSun" w:hAnsiTheme="minorHAnsi" w:cstheme="minorHAnsi"/>
          <w:b/>
          <w:bCs/>
          <w:color w:val="FF0000"/>
          <w:sz w:val="24"/>
          <w:szCs w:val="24"/>
        </w:rPr>
      </w:pPr>
    </w:p>
    <w:p w14:paraId="4AB90E87" w14:textId="77777777" w:rsidR="002E4ED5" w:rsidRPr="0013311F" w:rsidRDefault="002E4ED5" w:rsidP="003F429F">
      <w:pPr>
        <w:pStyle w:val="Heading2"/>
        <w:rPr>
          <w:rFonts w:asciiTheme="minorHAnsi" w:eastAsia="SimSun" w:hAnsiTheme="minorHAnsi" w:cstheme="minorHAnsi"/>
          <w:b/>
          <w:bCs/>
          <w:color w:val="auto"/>
          <w:sz w:val="24"/>
          <w:szCs w:val="24"/>
        </w:rPr>
      </w:pPr>
      <w:bookmarkStart w:id="31" w:name="_Toc156464486"/>
      <w:r w:rsidRPr="0013311F">
        <w:rPr>
          <w:rFonts w:asciiTheme="minorHAnsi" w:eastAsia="SimSun" w:hAnsiTheme="minorHAnsi" w:cstheme="minorHAnsi"/>
          <w:b/>
          <w:bCs/>
          <w:color w:val="auto"/>
          <w:sz w:val="24"/>
          <w:szCs w:val="24"/>
        </w:rPr>
        <w:t>3.6. Acțiuni sprijinite în cadrul apelului</w:t>
      </w:r>
      <w:bookmarkEnd w:id="31"/>
    </w:p>
    <w:p w14:paraId="386F1D3F" w14:textId="77777777" w:rsidR="002E4ED5" w:rsidRPr="0013311F" w:rsidRDefault="002E4ED5" w:rsidP="002E4ED5">
      <w:pPr>
        <w:pStyle w:val="ListParagraph"/>
        <w:ind w:left="1065" w:hanging="1065"/>
        <w:rPr>
          <w:rFonts w:asciiTheme="minorHAnsi" w:eastAsia="SimSun" w:hAnsiTheme="minorHAnsi" w:cstheme="minorHAnsi"/>
          <w:b/>
          <w:bCs/>
          <w:color w:val="FF0000"/>
          <w:sz w:val="24"/>
          <w:szCs w:val="24"/>
          <w:lang w:val="ro-RO" w:eastAsia="ro-RO"/>
        </w:rPr>
      </w:pPr>
    </w:p>
    <w:p w14:paraId="3F2DA29E" w14:textId="77777777" w:rsidR="00FE0DA5" w:rsidRPr="0013311F" w:rsidRDefault="00FE0DA5" w:rsidP="00FE0DA5">
      <w:pPr>
        <w:rPr>
          <w:rFonts w:asciiTheme="minorHAnsi" w:eastAsia="SimSun" w:hAnsiTheme="minorHAnsi" w:cstheme="minorHAnsi"/>
          <w:b/>
          <w:sz w:val="24"/>
          <w:szCs w:val="24"/>
        </w:rPr>
      </w:pPr>
      <w:r w:rsidRPr="0013311F">
        <w:rPr>
          <w:rFonts w:asciiTheme="minorHAnsi" w:eastAsia="SimSun" w:hAnsiTheme="minorHAnsi" w:cstheme="minorHAnsi"/>
          <w:sz w:val="24"/>
          <w:szCs w:val="24"/>
        </w:rPr>
        <w:t xml:space="preserve">Obiectivul principal al intervențiilor din cadrul OS 2.7 trebuie să fie furnizarea de servicii ecosistemice (îmbunătăţirea biodiversităţii, menținerea temperaturilor mai scăzute, îmbunătățirea calității aerului, reținerea apei pluviale etc.). </w:t>
      </w:r>
      <w:r w:rsidRPr="0013311F">
        <w:rPr>
          <w:rFonts w:asciiTheme="minorHAnsi" w:eastAsia="SimSun" w:hAnsiTheme="minorHAnsi" w:cstheme="minorHAnsi"/>
          <w:b/>
          <w:sz w:val="24"/>
          <w:szCs w:val="24"/>
        </w:rPr>
        <w:t xml:space="preserve">Astfel, solicitanţii de finanţare vor avea în vedere că regenerarea parcurilor urbane </w:t>
      </w:r>
      <w:r w:rsidRPr="0013311F">
        <w:rPr>
          <w:rFonts w:asciiTheme="minorHAnsi" w:eastAsia="SimSun" w:hAnsiTheme="minorHAnsi" w:cstheme="minorHAnsi"/>
          <w:b/>
          <w:sz w:val="24"/>
          <w:szCs w:val="24"/>
          <w:u w:val="single"/>
        </w:rPr>
        <w:t>doar</w:t>
      </w:r>
      <w:r w:rsidRPr="0013311F">
        <w:rPr>
          <w:rFonts w:asciiTheme="minorHAnsi" w:eastAsia="SimSun" w:hAnsiTheme="minorHAnsi" w:cstheme="minorHAnsi"/>
          <w:b/>
          <w:sz w:val="24"/>
          <w:szCs w:val="24"/>
        </w:rPr>
        <w:t xml:space="preserve"> cu scopul de a le face mai atractive pentru populație </w:t>
      </w:r>
      <w:r w:rsidRPr="0013311F">
        <w:rPr>
          <w:rFonts w:asciiTheme="minorHAnsi" w:eastAsia="SimSun" w:hAnsiTheme="minorHAnsi" w:cstheme="minorHAnsi"/>
          <w:b/>
          <w:sz w:val="24"/>
          <w:szCs w:val="24"/>
          <w:u w:val="single"/>
        </w:rPr>
        <w:t>nu</w:t>
      </w:r>
      <w:r w:rsidRPr="0013311F">
        <w:rPr>
          <w:rFonts w:asciiTheme="minorHAnsi" w:eastAsia="SimSun" w:hAnsiTheme="minorHAnsi" w:cstheme="minorHAnsi"/>
          <w:b/>
          <w:sz w:val="24"/>
          <w:szCs w:val="24"/>
        </w:rPr>
        <w:t xml:space="preserve"> intră în sfera de aplicare a OS 2.7. </w:t>
      </w:r>
    </w:p>
    <w:p w14:paraId="54C4686E" w14:textId="77777777" w:rsidR="00FE0DA5" w:rsidRPr="0013311F" w:rsidRDefault="00FE0DA5" w:rsidP="00FE0DA5">
      <w:pPr>
        <w:rPr>
          <w:rFonts w:asciiTheme="minorHAnsi" w:eastAsia="SimSun" w:hAnsiTheme="minorHAnsi" w:cstheme="minorHAnsi"/>
          <w:b/>
          <w:sz w:val="24"/>
          <w:szCs w:val="24"/>
        </w:rPr>
      </w:pPr>
    </w:p>
    <w:p w14:paraId="0DE7266C" w14:textId="77777777" w:rsidR="00FE0DA5" w:rsidRPr="0013311F" w:rsidRDefault="00FE0DA5" w:rsidP="00FE0DA5">
      <w:pPr>
        <w:rPr>
          <w:rFonts w:asciiTheme="minorHAnsi" w:eastAsia="SimSun" w:hAnsiTheme="minorHAnsi" w:cstheme="minorHAnsi"/>
          <w:sz w:val="24"/>
          <w:szCs w:val="24"/>
        </w:rPr>
      </w:pPr>
      <w:r w:rsidRPr="0013311F">
        <w:rPr>
          <w:rFonts w:asciiTheme="minorHAnsi" w:eastAsia="SimSun" w:hAnsiTheme="minorHAnsi" w:cstheme="minorHAnsi"/>
          <w:sz w:val="24"/>
          <w:szCs w:val="24"/>
        </w:rPr>
        <w:t>Solicitanţii vor depune o analiză (a se vedea Modelul N la Ghidul solicitantului) prin care se va justifica impactul pozitiv al intervenţiilor proiectului asupra mediului (inclusiv asupra biodiversității, asupra menținerii/refacerii conectivității ecologice etc), contribuția la atenuarea schimbărilor climatice, dar și impactul social și economic al opțiunii selectate a proiectului de investiții</w:t>
      </w:r>
      <w:r w:rsidRPr="0013311F">
        <w:rPr>
          <w:rStyle w:val="FootnoteReference"/>
          <w:rFonts w:asciiTheme="minorHAnsi" w:eastAsia="SimSun" w:hAnsiTheme="minorHAnsi" w:cstheme="minorHAnsi"/>
          <w:sz w:val="24"/>
          <w:szCs w:val="24"/>
        </w:rPr>
        <w:footnoteReference w:id="2"/>
      </w:r>
      <w:r w:rsidRPr="0013311F">
        <w:rPr>
          <w:rFonts w:asciiTheme="minorHAnsi" w:eastAsia="SimSun" w:hAnsiTheme="minorHAnsi" w:cstheme="minorHAnsi"/>
          <w:sz w:val="24"/>
          <w:szCs w:val="24"/>
        </w:rPr>
        <w:t xml:space="preserve">. În cadrul acestei analize de specialitate privind infrastructura verde-albastră se va ţine seama inclusiv de faptul că măsurile de evitare a fragmentării habitatelor, cauzată de o întreagă serie de factori legaţi de schimbările în utilizarea terenurilor, printre care se numără extinderea urbană, infrastructurile de transport și intensificarea practicilor agricole, trebuie să fie eficiente la nivelul coridorului ecologic și nu doar la nivelul zonei de proiect. </w:t>
      </w:r>
    </w:p>
    <w:p w14:paraId="77B9A445" w14:textId="77777777" w:rsidR="00FE0DA5" w:rsidRPr="0013311F" w:rsidRDefault="00FE0DA5" w:rsidP="00FE0DA5">
      <w:pPr>
        <w:rPr>
          <w:rFonts w:asciiTheme="minorHAnsi" w:eastAsia="SimSun" w:hAnsiTheme="minorHAnsi" w:cstheme="minorHAnsi"/>
          <w:sz w:val="24"/>
          <w:szCs w:val="24"/>
        </w:rPr>
      </w:pPr>
    </w:p>
    <w:p w14:paraId="27DFDD42" w14:textId="77777777" w:rsidR="00FE0DA5" w:rsidRPr="0013311F" w:rsidRDefault="00FE0DA5" w:rsidP="00FE0DA5">
      <w:pPr>
        <w:rPr>
          <w:rFonts w:asciiTheme="minorHAnsi" w:eastAsia="SimSun" w:hAnsiTheme="minorHAnsi" w:cstheme="minorHAnsi"/>
          <w:sz w:val="24"/>
          <w:szCs w:val="24"/>
        </w:rPr>
      </w:pPr>
      <w:r w:rsidRPr="0013311F">
        <w:rPr>
          <w:rFonts w:asciiTheme="minorHAnsi" w:eastAsia="SimSun" w:hAnsiTheme="minorHAnsi" w:cstheme="minorHAnsi"/>
          <w:sz w:val="24"/>
          <w:szCs w:val="24"/>
        </w:rPr>
        <w:t>Se vor finanţa măsurile de creare/extindere/modernizare/conservare a suprafeţelor verzi, prin mărirea suprafețelor sau înlocuirea porțiunilor degradate, măsuri de împădurire/înverzire, măsuri de protecție a biodiversității prin folosirea speciilor tradiționale, dar care sunt adaptate condiţiilor climatice/ de mediu viitoare.</w:t>
      </w:r>
    </w:p>
    <w:p w14:paraId="5237FFEC" w14:textId="77777777" w:rsidR="00FE0DA5" w:rsidRPr="0013311F" w:rsidRDefault="00FE0DA5" w:rsidP="00FE0DA5">
      <w:pPr>
        <w:rPr>
          <w:rFonts w:asciiTheme="minorHAnsi" w:eastAsia="SimSun" w:hAnsiTheme="minorHAnsi" w:cstheme="minorHAnsi"/>
          <w:sz w:val="24"/>
          <w:szCs w:val="24"/>
        </w:rPr>
      </w:pPr>
    </w:p>
    <w:p w14:paraId="4961DD7F" w14:textId="77777777" w:rsidR="00FE0DA5" w:rsidRPr="0013311F" w:rsidRDefault="00FE0DA5" w:rsidP="00FE0DA5">
      <w:pPr>
        <w:rPr>
          <w:rFonts w:asciiTheme="minorHAnsi" w:eastAsia="SimSun" w:hAnsiTheme="minorHAnsi" w:cstheme="minorHAnsi"/>
          <w:sz w:val="24"/>
          <w:szCs w:val="24"/>
        </w:rPr>
      </w:pPr>
      <w:r w:rsidRPr="0013311F">
        <w:rPr>
          <w:rFonts w:asciiTheme="minorHAnsi" w:eastAsia="SimSun" w:hAnsiTheme="minorHAnsi" w:cstheme="minorHAnsi"/>
          <w:sz w:val="24"/>
          <w:szCs w:val="24"/>
        </w:rPr>
        <w:t xml:space="preserve">Activităţile principale vor avea ca scop </w:t>
      </w:r>
      <w:r w:rsidRPr="0013311F">
        <w:rPr>
          <w:rFonts w:asciiTheme="minorHAnsi" w:eastAsia="SimSun" w:hAnsiTheme="minorHAnsi" w:cstheme="minorHAnsi"/>
          <w:b/>
          <w:sz w:val="24"/>
          <w:szCs w:val="24"/>
        </w:rPr>
        <w:t>conservarea și protejarea ecosistemului natural</w:t>
      </w:r>
      <w:r w:rsidRPr="0013311F">
        <w:rPr>
          <w:rFonts w:asciiTheme="minorHAnsi" w:eastAsia="SimSun" w:hAnsiTheme="minorHAnsi" w:cstheme="minorHAnsi"/>
          <w:sz w:val="24"/>
          <w:szCs w:val="24"/>
        </w:rPr>
        <w:t xml:space="preserve"> și pot viza următoarele </w:t>
      </w:r>
      <w:r w:rsidRPr="0013311F">
        <w:rPr>
          <w:rFonts w:asciiTheme="minorHAnsi" w:eastAsia="SimSun" w:hAnsiTheme="minorHAnsi" w:cstheme="minorHAnsi"/>
          <w:b/>
          <w:sz w:val="24"/>
          <w:szCs w:val="24"/>
        </w:rPr>
        <w:t>categorii de spaţii verzi: parcuri și grădini publice, cu spații verzi permeabile; păduri urbane; păduri-parc; grădini botanice; alte spații verzi naturale și semi-naturale urbane, respectiv amenajarea de terenuri slab utilizate sau abandonate, zone cu vegetaţie naturală - tufișuri, pajiști.</w:t>
      </w:r>
    </w:p>
    <w:p w14:paraId="4A7B2608" w14:textId="77777777" w:rsidR="00FE0DA5" w:rsidRPr="0013311F" w:rsidRDefault="00FE0DA5" w:rsidP="00FE0DA5">
      <w:pPr>
        <w:rPr>
          <w:rFonts w:asciiTheme="minorHAnsi" w:eastAsia="SimSun" w:hAnsiTheme="minorHAnsi" w:cstheme="minorHAnsi"/>
          <w:sz w:val="24"/>
          <w:szCs w:val="24"/>
        </w:rPr>
      </w:pPr>
    </w:p>
    <w:p w14:paraId="716ED306" w14:textId="77777777" w:rsidR="00FE0DA5" w:rsidRPr="0013311F" w:rsidRDefault="00FE0DA5" w:rsidP="00FE0DA5">
      <w:pPr>
        <w:rPr>
          <w:rFonts w:asciiTheme="minorHAnsi" w:eastAsia="SimSun" w:hAnsiTheme="minorHAnsi" w:cstheme="minorHAnsi"/>
          <w:sz w:val="24"/>
          <w:szCs w:val="24"/>
        </w:rPr>
      </w:pPr>
      <w:r w:rsidRPr="0013311F">
        <w:rPr>
          <w:rFonts w:asciiTheme="minorHAnsi" w:eastAsia="SimSun" w:hAnsiTheme="minorHAnsi" w:cstheme="minorHAnsi"/>
          <w:b/>
          <w:sz w:val="24"/>
          <w:szCs w:val="24"/>
        </w:rPr>
        <w:t>Notă</w:t>
      </w:r>
      <w:r w:rsidRPr="0013311F">
        <w:rPr>
          <w:rFonts w:asciiTheme="minorHAnsi" w:eastAsia="SimSun" w:hAnsiTheme="minorHAnsi" w:cstheme="minorHAnsi"/>
          <w:sz w:val="24"/>
          <w:szCs w:val="24"/>
        </w:rPr>
        <w:t>: Activităţile economice (ex: comerţ, alimentaţie publică, cazare, etc) nu sunt eligibile în cadrul prezentului apel de proiecte, implicit nici amplasarea de construcţii/dotări în cadrul cărora se propune desfăşurarea acestor tipuri de activităţi.</w:t>
      </w:r>
    </w:p>
    <w:p w14:paraId="0530E0D3" w14:textId="77777777" w:rsidR="00FE0DA5" w:rsidRPr="0013311F" w:rsidRDefault="00FE0DA5" w:rsidP="002E4ED5">
      <w:pPr>
        <w:pStyle w:val="ListParagraph"/>
        <w:ind w:left="1065" w:hanging="1065"/>
        <w:rPr>
          <w:rFonts w:asciiTheme="minorHAnsi" w:eastAsia="SimSun" w:hAnsiTheme="minorHAnsi" w:cstheme="minorHAnsi"/>
          <w:b/>
          <w:bCs/>
          <w:color w:val="FF0000"/>
          <w:sz w:val="24"/>
          <w:szCs w:val="24"/>
          <w:lang w:val="ro-RO" w:eastAsia="ro-RO"/>
        </w:rPr>
      </w:pPr>
    </w:p>
    <w:p w14:paraId="19C1C950" w14:textId="77777777" w:rsidR="002E4ED5" w:rsidRPr="0013311F" w:rsidRDefault="002E4ED5" w:rsidP="003F429F">
      <w:pPr>
        <w:pStyle w:val="Heading2"/>
        <w:rPr>
          <w:rFonts w:asciiTheme="minorHAnsi" w:eastAsia="SimSun" w:hAnsiTheme="minorHAnsi" w:cstheme="minorHAnsi"/>
          <w:b/>
          <w:bCs/>
          <w:color w:val="auto"/>
          <w:sz w:val="24"/>
          <w:szCs w:val="24"/>
        </w:rPr>
      </w:pPr>
      <w:bookmarkStart w:id="32" w:name="_Toc156464487"/>
      <w:r w:rsidRPr="0013311F">
        <w:rPr>
          <w:rFonts w:asciiTheme="minorHAnsi" w:eastAsia="SimSun" w:hAnsiTheme="minorHAnsi" w:cstheme="minorHAnsi"/>
          <w:b/>
          <w:bCs/>
          <w:color w:val="auto"/>
          <w:sz w:val="24"/>
          <w:szCs w:val="24"/>
        </w:rPr>
        <w:t>3.7. Grup țintă vizat de apelul de proiecte</w:t>
      </w:r>
      <w:bookmarkEnd w:id="32"/>
    </w:p>
    <w:p w14:paraId="1A9FA120" w14:textId="77777777" w:rsidR="00E60AF6" w:rsidRPr="0013311F" w:rsidRDefault="00E60AF6" w:rsidP="002E4ED5">
      <w:pPr>
        <w:pStyle w:val="ListParagraph"/>
        <w:ind w:left="1065" w:hanging="1065"/>
        <w:rPr>
          <w:rFonts w:asciiTheme="minorHAnsi" w:eastAsia="SimSun" w:hAnsiTheme="minorHAnsi" w:cstheme="minorHAnsi"/>
          <w:b/>
          <w:bCs/>
          <w:color w:val="FF0000"/>
          <w:sz w:val="24"/>
          <w:szCs w:val="24"/>
          <w:lang w:val="ro-RO" w:eastAsia="ro-RO"/>
        </w:rPr>
      </w:pPr>
    </w:p>
    <w:p w14:paraId="69898257" w14:textId="77777777" w:rsidR="00E60AF6" w:rsidRPr="0013311F" w:rsidRDefault="00E60AF6" w:rsidP="00E60AF6">
      <w:pPr>
        <w:rPr>
          <w:rFonts w:asciiTheme="minorHAnsi" w:eastAsia="SimSun" w:hAnsiTheme="minorHAnsi" w:cstheme="minorHAnsi"/>
          <w:sz w:val="24"/>
          <w:szCs w:val="24"/>
        </w:rPr>
      </w:pPr>
      <w:r w:rsidRPr="0013311F">
        <w:rPr>
          <w:rFonts w:asciiTheme="minorHAnsi" w:eastAsia="SimSun" w:hAnsiTheme="minorHAnsi" w:cstheme="minorHAnsi"/>
          <w:sz w:val="24"/>
          <w:szCs w:val="24"/>
        </w:rPr>
        <w:t>Principalele  grupuri- țintă vizate de prezentul apel sunt:</w:t>
      </w:r>
    </w:p>
    <w:p w14:paraId="5B5A2AA1" w14:textId="0DBBF0D1" w:rsidR="00E60AF6" w:rsidRPr="0013311F" w:rsidRDefault="00E60AF6" w:rsidP="006B7E86">
      <w:pPr>
        <w:pStyle w:val="ListParagraph"/>
        <w:numPr>
          <w:ilvl w:val="0"/>
          <w:numId w:val="56"/>
        </w:numPr>
        <w:rPr>
          <w:rFonts w:asciiTheme="minorHAnsi" w:eastAsia="SimSun" w:hAnsiTheme="minorHAnsi" w:cstheme="minorHAnsi"/>
          <w:sz w:val="24"/>
          <w:szCs w:val="24"/>
        </w:rPr>
      </w:pPr>
      <w:r w:rsidRPr="0013311F">
        <w:rPr>
          <w:rFonts w:asciiTheme="minorHAnsi" w:eastAsia="SimSun" w:hAnsiTheme="minorHAnsi" w:cstheme="minorHAnsi"/>
          <w:sz w:val="24"/>
          <w:szCs w:val="24"/>
        </w:rPr>
        <w:t>Populația din teritoriile vizate care poate beneficia de spațiile verzi rehabilitate/</w:t>
      </w:r>
      <w:r w:rsidR="002B2486" w:rsidRPr="0013311F">
        <w:rPr>
          <w:rFonts w:asciiTheme="minorHAnsi" w:eastAsia="SimSun" w:hAnsiTheme="minorHAnsi" w:cstheme="minorHAnsi"/>
          <w:sz w:val="24"/>
          <w:szCs w:val="24"/>
        </w:rPr>
        <w:t xml:space="preserve"> </w:t>
      </w:r>
      <w:r w:rsidRPr="0013311F">
        <w:rPr>
          <w:rFonts w:asciiTheme="minorHAnsi" w:eastAsia="SimSun" w:hAnsiTheme="minorHAnsi" w:cstheme="minorHAnsi"/>
          <w:sz w:val="24"/>
          <w:szCs w:val="24"/>
        </w:rPr>
        <w:t>modernizarte/</w:t>
      </w:r>
      <w:r w:rsidR="002B2486" w:rsidRPr="0013311F">
        <w:rPr>
          <w:rFonts w:asciiTheme="minorHAnsi" w:eastAsia="SimSun" w:hAnsiTheme="minorHAnsi" w:cstheme="minorHAnsi"/>
          <w:sz w:val="24"/>
          <w:szCs w:val="24"/>
        </w:rPr>
        <w:t xml:space="preserve"> </w:t>
      </w:r>
      <w:r w:rsidRPr="0013311F">
        <w:rPr>
          <w:rFonts w:asciiTheme="minorHAnsi" w:eastAsia="SimSun" w:hAnsiTheme="minorHAnsi" w:cstheme="minorHAnsi"/>
          <w:sz w:val="24"/>
          <w:szCs w:val="24"/>
        </w:rPr>
        <w:t>extinse</w:t>
      </w:r>
    </w:p>
    <w:p w14:paraId="2D225953" w14:textId="77777777" w:rsidR="00E60AF6" w:rsidRPr="0013311F" w:rsidRDefault="00E60AF6" w:rsidP="006B7E86">
      <w:pPr>
        <w:pStyle w:val="ListParagraph"/>
        <w:numPr>
          <w:ilvl w:val="0"/>
          <w:numId w:val="56"/>
        </w:numPr>
        <w:rPr>
          <w:rFonts w:asciiTheme="minorHAnsi" w:eastAsia="SimSun" w:hAnsiTheme="minorHAnsi" w:cstheme="minorHAnsi"/>
          <w:sz w:val="24"/>
          <w:szCs w:val="24"/>
        </w:rPr>
      </w:pPr>
      <w:r w:rsidRPr="0013311F">
        <w:rPr>
          <w:rFonts w:asciiTheme="minorHAnsi" w:eastAsia="SimSun" w:hAnsiTheme="minorHAnsi" w:cstheme="minorHAnsi"/>
          <w:sz w:val="24"/>
          <w:szCs w:val="24"/>
        </w:rPr>
        <w:t>Turiștii</w:t>
      </w:r>
    </w:p>
    <w:p w14:paraId="19C9A224" w14:textId="7A397588" w:rsidR="00E60AF6" w:rsidRPr="0013311F" w:rsidRDefault="00E60AF6" w:rsidP="006B7E86">
      <w:pPr>
        <w:pStyle w:val="ListParagraph"/>
        <w:numPr>
          <w:ilvl w:val="0"/>
          <w:numId w:val="56"/>
        </w:numPr>
        <w:rPr>
          <w:rFonts w:asciiTheme="minorHAnsi" w:eastAsia="SimSun" w:hAnsiTheme="minorHAnsi" w:cstheme="minorHAnsi"/>
          <w:sz w:val="24"/>
          <w:szCs w:val="24"/>
        </w:rPr>
      </w:pPr>
      <w:r w:rsidRPr="0013311F">
        <w:rPr>
          <w:rFonts w:asciiTheme="minorHAnsi" w:eastAsia="SimSun" w:hAnsiTheme="minorHAnsi" w:cstheme="minorHAnsi"/>
          <w:sz w:val="24"/>
          <w:szCs w:val="24"/>
        </w:rPr>
        <w:t>UAT Orașe</w:t>
      </w:r>
    </w:p>
    <w:p w14:paraId="5AAE3F4E" w14:textId="77777777" w:rsidR="00CE1007" w:rsidRPr="0013311F" w:rsidRDefault="00CE1007" w:rsidP="00E60AF6">
      <w:pPr>
        <w:rPr>
          <w:rFonts w:asciiTheme="minorHAnsi" w:eastAsia="SimSun" w:hAnsiTheme="minorHAnsi" w:cstheme="minorHAnsi"/>
          <w:b/>
          <w:bCs/>
          <w:color w:val="FF0000"/>
          <w:sz w:val="24"/>
          <w:szCs w:val="24"/>
        </w:rPr>
      </w:pPr>
    </w:p>
    <w:p w14:paraId="6483A970" w14:textId="413BD9F6" w:rsidR="00C02443" w:rsidRPr="0013311F" w:rsidRDefault="0066144D" w:rsidP="008B1375">
      <w:pPr>
        <w:pStyle w:val="Heading2"/>
        <w:rPr>
          <w:rFonts w:asciiTheme="minorHAnsi" w:eastAsia="SimSun" w:hAnsiTheme="minorHAnsi" w:cstheme="minorHAnsi"/>
          <w:b/>
          <w:bCs/>
          <w:color w:val="auto"/>
          <w:sz w:val="24"/>
          <w:szCs w:val="24"/>
        </w:rPr>
      </w:pPr>
      <w:bookmarkStart w:id="33" w:name="_Toc91616158"/>
      <w:bookmarkStart w:id="34" w:name="_Toc117583607"/>
      <w:bookmarkStart w:id="35" w:name="_Toc117583863"/>
      <w:bookmarkStart w:id="36" w:name="_Toc156464488"/>
      <w:r w:rsidRPr="0013311F">
        <w:rPr>
          <w:rFonts w:asciiTheme="minorHAnsi" w:eastAsia="SimSun" w:hAnsiTheme="minorHAnsi" w:cstheme="minorHAnsi"/>
          <w:b/>
          <w:bCs/>
          <w:color w:val="auto"/>
          <w:sz w:val="24"/>
          <w:szCs w:val="24"/>
        </w:rPr>
        <w:t>3</w:t>
      </w:r>
      <w:r w:rsidR="002E4ED5" w:rsidRPr="0013311F">
        <w:rPr>
          <w:rFonts w:asciiTheme="minorHAnsi" w:eastAsia="SimSun" w:hAnsiTheme="minorHAnsi" w:cstheme="minorHAnsi"/>
          <w:b/>
          <w:bCs/>
          <w:color w:val="auto"/>
          <w:sz w:val="24"/>
          <w:szCs w:val="24"/>
        </w:rPr>
        <w:t>.8</w:t>
      </w:r>
      <w:r w:rsidR="008B1375" w:rsidRPr="0013311F">
        <w:rPr>
          <w:rFonts w:asciiTheme="minorHAnsi" w:eastAsia="SimSun" w:hAnsiTheme="minorHAnsi" w:cstheme="minorHAnsi"/>
          <w:b/>
          <w:bCs/>
          <w:color w:val="auto"/>
          <w:sz w:val="24"/>
          <w:szCs w:val="24"/>
        </w:rPr>
        <w:t xml:space="preserve"> </w:t>
      </w:r>
      <w:r w:rsidR="00C02443" w:rsidRPr="0013311F">
        <w:rPr>
          <w:rFonts w:asciiTheme="minorHAnsi" w:eastAsia="SimSun" w:hAnsiTheme="minorHAnsi" w:cstheme="minorHAnsi"/>
          <w:b/>
          <w:bCs/>
          <w:color w:val="auto"/>
          <w:sz w:val="24"/>
          <w:szCs w:val="24"/>
        </w:rPr>
        <w:t>Indicatori</w:t>
      </w:r>
      <w:bookmarkEnd w:id="33"/>
      <w:bookmarkEnd w:id="34"/>
      <w:bookmarkEnd w:id="35"/>
      <w:bookmarkEnd w:id="36"/>
    </w:p>
    <w:p w14:paraId="3BA74A73" w14:textId="77777777" w:rsidR="001C69C2" w:rsidRPr="0013311F" w:rsidRDefault="001C69C2" w:rsidP="001C69C2">
      <w:pPr>
        <w:rPr>
          <w:rFonts w:asciiTheme="minorHAnsi" w:eastAsia="SimSun" w:hAnsiTheme="minorHAnsi" w:cstheme="minorHAnsi"/>
          <w:sz w:val="24"/>
          <w:szCs w:val="24"/>
        </w:rPr>
      </w:pPr>
    </w:p>
    <w:p w14:paraId="2DA64418" w14:textId="77777777" w:rsidR="001C69C2" w:rsidRPr="0013311F" w:rsidRDefault="001C69C2" w:rsidP="001C69C2">
      <w:pPr>
        <w:rPr>
          <w:rFonts w:asciiTheme="minorHAnsi" w:hAnsiTheme="minorHAnsi" w:cstheme="minorHAnsi"/>
          <w:sz w:val="24"/>
          <w:szCs w:val="24"/>
        </w:rPr>
      </w:pPr>
      <w:r w:rsidRPr="0013311F">
        <w:rPr>
          <w:rFonts w:asciiTheme="minorHAnsi" w:hAnsiTheme="minorHAnsi" w:cstheme="minorHAnsi"/>
          <w:sz w:val="24"/>
          <w:szCs w:val="24"/>
        </w:rPr>
        <w:t>În cadrul prezentului apel de proiecte, se vor monitoriza următorii indicatori:</w:t>
      </w:r>
    </w:p>
    <w:p w14:paraId="2FFFAE1D" w14:textId="77777777" w:rsidR="001C69C2" w:rsidRPr="0013311F" w:rsidRDefault="001C69C2" w:rsidP="001C69C2">
      <w:pPr>
        <w:rPr>
          <w:rFonts w:asciiTheme="minorHAnsi" w:eastAsia="SimSun" w:hAnsiTheme="minorHAnsi" w:cstheme="minorHAnsi"/>
          <w:sz w:val="24"/>
          <w:szCs w:val="24"/>
        </w:rPr>
      </w:pPr>
    </w:p>
    <w:p w14:paraId="6BDEEBD2" w14:textId="2BA8DD1E" w:rsidR="00B00BA6" w:rsidRPr="0013311F" w:rsidRDefault="0066144D" w:rsidP="002A2E1E">
      <w:pPr>
        <w:pStyle w:val="Heading3"/>
        <w:ind w:firstLine="709"/>
        <w:rPr>
          <w:rFonts w:asciiTheme="minorHAnsi" w:eastAsia="SimSun" w:hAnsiTheme="minorHAnsi" w:cstheme="minorHAnsi"/>
          <w:b/>
          <w:color w:val="auto"/>
        </w:rPr>
      </w:pPr>
      <w:bookmarkStart w:id="37" w:name="_Toc156464489"/>
      <w:r w:rsidRPr="0013311F">
        <w:rPr>
          <w:rFonts w:asciiTheme="minorHAnsi" w:eastAsia="SimSun" w:hAnsiTheme="minorHAnsi" w:cstheme="minorHAnsi"/>
          <w:b/>
          <w:color w:val="auto"/>
        </w:rPr>
        <w:t>3</w:t>
      </w:r>
      <w:r w:rsidR="002E4ED5" w:rsidRPr="0013311F">
        <w:rPr>
          <w:rFonts w:asciiTheme="minorHAnsi" w:eastAsia="SimSun" w:hAnsiTheme="minorHAnsi" w:cstheme="minorHAnsi"/>
          <w:b/>
          <w:color w:val="auto"/>
        </w:rPr>
        <w:t>.8</w:t>
      </w:r>
      <w:r w:rsidR="00B00BA6" w:rsidRPr="0013311F">
        <w:rPr>
          <w:rFonts w:asciiTheme="minorHAnsi" w:eastAsia="SimSun" w:hAnsiTheme="minorHAnsi" w:cstheme="minorHAnsi"/>
          <w:b/>
          <w:color w:val="auto"/>
        </w:rPr>
        <w:t xml:space="preserve">.1 Indicatori </w:t>
      </w:r>
      <w:r w:rsidRPr="0013311F">
        <w:rPr>
          <w:rFonts w:asciiTheme="minorHAnsi" w:eastAsia="SimSun" w:hAnsiTheme="minorHAnsi" w:cstheme="minorHAnsi"/>
          <w:b/>
          <w:color w:val="auto"/>
        </w:rPr>
        <w:t>de realizare</w:t>
      </w:r>
      <w:bookmarkEnd w:id="37"/>
    </w:p>
    <w:p w14:paraId="6FD3CA00" w14:textId="77777777" w:rsidR="005A4143" w:rsidRPr="0013311F" w:rsidRDefault="005A4143" w:rsidP="005A4143">
      <w:pPr>
        <w:spacing w:before="240"/>
        <w:rPr>
          <w:rFonts w:asciiTheme="minorHAnsi" w:hAnsiTheme="minorHAnsi" w:cstheme="minorHAnsi"/>
          <w:sz w:val="24"/>
          <w:szCs w:val="24"/>
        </w:rPr>
      </w:pPr>
      <w:r w:rsidRPr="0013311F">
        <w:rPr>
          <w:rFonts w:asciiTheme="minorHAnsi" w:hAnsiTheme="minorHAnsi" w:cstheme="minorHAnsi"/>
          <w:sz w:val="24"/>
          <w:szCs w:val="24"/>
        </w:rPr>
        <w:t>În cadrul prezentului apel de proiecte, se vor monitoriza următorii indicatori:</w:t>
      </w:r>
    </w:p>
    <w:bookmarkEnd w:id="4"/>
    <w:p w14:paraId="53CB162A" w14:textId="1C231337" w:rsidR="005A4143" w:rsidRPr="0013311F" w:rsidRDefault="005A4143" w:rsidP="00BA17C2">
      <w:pPr>
        <w:rPr>
          <w:rFonts w:asciiTheme="minorHAnsi" w:hAnsiTheme="minorHAnsi" w:cstheme="minorHAnsi"/>
          <w:sz w:val="24"/>
          <w:szCs w:val="24"/>
        </w:rPr>
      </w:pPr>
    </w:p>
    <w:p w14:paraId="27DE5638" w14:textId="3EE87C40" w:rsidR="009B24EB" w:rsidRPr="0013311F" w:rsidRDefault="009B24EB" w:rsidP="006B7E86">
      <w:pPr>
        <w:pStyle w:val="ListParagraph"/>
        <w:numPr>
          <w:ilvl w:val="0"/>
          <w:numId w:val="31"/>
        </w:numPr>
        <w:rPr>
          <w:rFonts w:asciiTheme="minorHAnsi" w:hAnsiTheme="minorHAnsi" w:cstheme="minorHAnsi"/>
          <w:b/>
          <w:sz w:val="24"/>
          <w:szCs w:val="24"/>
          <w:lang w:val="ro-RO"/>
        </w:rPr>
      </w:pPr>
      <w:r w:rsidRPr="0013311F">
        <w:rPr>
          <w:rFonts w:asciiTheme="minorHAnsi" w:hAnsiTheme="minorHAnsi" w:cstheme="minorHAnsi"/>
          <w:b/>
          <w:sz w:val="24"/>
          <w:szCs w:val="24"/>
          <w:lang w:val="ro-RO"/>
        </w:rPr>
        <w:t xml:space="preserve">Indicatorii </w:t>
      </w:r>
      <w:r w:rsidR="002C3A39" w:rsidRPr="0013311F">
        <w:rPr>
          <w:rFonts w:asciiTheme="minorHAnsi" w:hAnsiTheme="minorHAnsi" w:cstheme="minorHAnsi"/>
          <w:b/>
          <w:sz w:val="24"/>
          <w:szCs w:val="24"/>
          <w:lang w:val="ro-RO"/>
        </w:rPr>
        <w:t xml:space="preserve">comuni </w:t>
      </w:r>
      <w:r w:rsidRPr="0013311F">
        <w:rPr>
          <w:rFonts w:asciiTheme="minorHAnsi" w:hAnsiTheme="minorHAnsi" w:cstheme="minorHAnsi"/>
          <w:b/>
          <w:sz w:val="24"/>
          <w:szCs w:val="24"/>
          <w:lang w:val="ro-RO"/>
        </w:rPr>
        <w:t>de realizare</w:t>
      </w:r>
      <w:r w:rsidR="005A4143" w:rsidRPr="0013311F">
        <w:rPr>
          <w:rFonts w:asciiTheme="minorHAnsi" w:hAnsiTheme="minorHAnsi" w:cstheme="minorHAnsi"/>
          <w:b/>
          <w:sz w:val="24"/>
          <w:szCs w:val="24"/>
          <w:lang w:val="ro-RO"/>
        </w:rPr>
        <w:t>:</w:t>
      </w:r>
    </w:p>
    <w:p w14:paraId="6E4FFC75" w14:textId="77777777" w:rsidR="00BE3C7E" w:rsidRPr="0013311F" w:rsidRDefault="00BE3C7E" w:rsidP="00BE3C7E">
      <w:pPr>
        <w:rPr>
          <w:rFonts w:asciiTheme="minorHAnsi" w:hAnsiTheme="minorHAnsi" w:cstheme="minorHAnsi"/>
          <w:b/>
          <w:sz w:val="24"/>
          <w:szCs w:val="24"/>
        </w:rPr>
      </w:pPr>
    </w:p>
    <w:p w14:paraId="34EA654A" w14:textId="77777777" w:rsidR="00BE3C7E" w:rsidRPr="0013311F" w:rsidRDefault="00BE3C7E" w:rsidP="00BE3C7E">
      <w:pPr>
        <w:rPr>
          <w:rFonts w:asciiTheme="minorHAnsi" w:hAnsiTheme="minorHAnsi" w:cstheme="minorHAnsi"/>
          <w:b/>
          <w:sz w:val="24"/>
          <w:szCs w:val="24"/>
        </w:rPr>
      </w:pPr>
    </w:p>
    <w:p w14:paraId="5EC61085" w14:textId="4C7C615D" w:rsidR="00C4746E" w:rsidRPr="0013311F" w:rsidRDefault="00C4746E" w:rsidP="008B1375">
      <w:pPr>
        <w:pStyle w:val="ListParagraph"/>
        <w:ind w:left="284"/>
        <w:rPr>
          <w:rFonts w:asciiTheme="minorHAnsi" w:hAnsiTheme="minorHAnsi" w:cstheme="minorHAnsi"/>
          <w:sz w:val="24"/>
          <w:szCs w:val="24"/>
          <w:lang w:val="ro-RO"/>
        </w:rPr>
      </w:pPr>
    </w:p>
    <w:tbl>
      <w:tblPr>
        <w:tblStyle w:val="TableGrid"/>
        <w:tblW w:w="0" w:type="auto"/>
        <w:tblInd w:w="-147" w:type="dxa"/>
        <w:tblLook w:val="04A0" w:firstRow="1" w:lastRow="0" w:firstColumn="1" w:lastColumn="0" w:noHBand="0" w:noVBand="1"/>
      </w:tblPr>
      <w:tblGrid>
        <w:gridCol w:w="1218"/>
        <w:gridCol w:w="1759"/>
        <w:gridCol w:w="1276"/>
        <w:gridCol w:w="3760"/>
        <w:gridCol w:w="1761"/>
      </w:tblGrid>
      <w:tr w:rsidR="00C562EB" w:rsidRPr="0013311F" w14:paraId="7B068B0C" w14:textId="77777777" w:rsidTr="00C562EB">
        <w:tc>
          <w:tcPr>
            <w:tcW w:w="1218" w:type="dxa"/>
          </w:tcPr>
          <w:p w14:paraId="179DE8AD" w14:textId="628713AE" w:rsidR="00EF292A" w:rsidRPr="0013311F" w:rsidRDefault="00EF292A" w:rsidP="00BE3C7E">
            <w:pPr>
              <w:pStyle w:val="ListParagraph"/>
              <w:ind w:left="0"/>
              <w:jc w:val="center"/>
              <w:rPr>
                <w:rFonts w:asciiTheme="minorHAnsi" w:hAnsiTheme="minorHAnsi" w:cstheme="minorHAnsi"/>
                <w:iCs/>
                <w:sz w:val="24"/>
                <w:szCs w:val="24"/>
                <w:lang w:val="ro-RO"/>
              </w:rPr>
            </w:pPr>
            <w:r w:rsidRPr="0013311F">
              <w:rPr>
                <w:rFonts w:asciiTheme="minorHAnsi" w:hAnsiTheme="minorHAnsi" w:cstheme="minorHAnsi"/>
                <w:b/>
                <w:iCs/>
                <w:sz w:val="24"/>
                <w:szCs w:val="24"/>
                <w:lang w:val="ro-RO"/>
              </w:rPr>
              <w:t>Cod</w:t>
            </w:r>
          </w:p>
        </w:tc>
        <w:tc>
          <w:tcPr>
            <w:tcW w:w="1759" w:type="dxa"/>
          </w:tcPr>
          <w:p w14:paraId="1FF40566" w14:textId="730AE162" w:rsidR="00EF292A" w:rsidRPr="0013311F" w:rsidRDefault="00EF292A" w:rsidP="00BE3C7E">
            <w:pPr>
              <w:pStyle w:val="ListParagraph"/>
              <w:ind w:left="0"/>
              <w:jc w:val="center"/>
              <w:rPr>
                <w:rFonts w:asciiTheme="minorHAnsi" w:hAnsiTheme="minorHAnsi" w:cstheme="minorHAnsi"/>
                <w:iCs/>
                <w:sz w:val="24"/>
                <w:szCs w:val="24"/>
                <w:lang w:val="ro-RO"/>
              </w:rPr>
            </w:pPr>
            <w:r w:rsidRPr="0013311F">
              <w:rPr>
                <w:rFonts w:asciiTheme="minorHAnsi" w:hAnsiTheme="minorHAnsi" w:cstheme="minorHAnsi"/>
                <w:b/>
                <w:iCs/>
                <w:sz w:val="24"/>
                <w:szCs w:val="24"/>
                <w:lang w:val="ro-RO"/>
              </w:rPr>
              <w:t>Denumire indicator</w:t>
            </w:r>
          </w:p>
        </w:tc>
        <w:tc>
          <w:tcPr>
            <w:tcW w:w="1276" w:type="dxa"/>
          </w:tcPr>
          <w:p w14:paraId="6F7FD7A5" w14:textId="03757161" w:rsidR="00EF292A" w:rsidRPr="0013311F" w:rsidRDefault="00EF292A" w:rsidP="00BE3C7E">
            <w:pPr>
              <w:pStyle w:val="ListParagraph"/>
              <w:ind w:left="0"/>
              <w:jc w:val="center"/>
              <w:rPr>
                <w:rFonts w:asciiTheme="minorHAnsi" w:hAnsiTheme="minorHAnsi" w:cstheme="minorHAnsi"/>
                <w:iCs/>
                <w:sz w:val="24"/>
                <w:szCs w:val="24"/>
                <w:lang w:val="ro-RO"/>
              </w:rPr>
            </w:pPr>
            <w:r w:rsidRPr="0013311F">
              <w:rPr>
                <w:rFonts w:asciiTheme="minorHAnsi" w:hAnsiTheme="minorHAnsi" w:cstheme="minorHAnsi"/>
                <w:b/>
                <w:bCs/>
                <w:iCs/>
                <w:sz w:val="24"/>
                <w:szCs w:val="24"/>
                <w:lang w:val="ro-RO"/>
              </w:rPr>
              <w:t>Unitate de măsură</w:t>
            </w:r>
          </w:p>
        </w:tc>
        <w:tc>
          <w:tcPr>
            <w:tcW w:w="3760" w:type="dxa"/>
          </w:tcPr>
          <w:p w14:paraId="1680BA9F" w14:textId="0891A072" w:rsidR="00EF292A" w:rsidRPr="0013311F" w:rsidRDefault="00EF292A" w:rsidP="00BE3C7E">
            <w:pPr>
              <w:pStyle w:val="ListParagraph"/>
              <w:ind w:left="0"/>
              <w:jc w:val="center"/>
              <w:rPr>
                <w:rFonts w:asciiTheme="minorHAnsi" w:hAnsiTheme="minorHAnsi" w:cstheme="minorHAnsi"/>
                <w:iCs/>
                <w:sz w:val="24"/>
                <w:szCs w:val="24"/>
                <w:lang w:val="ro-RO"/>
              </w:rPr>
            </w:pPr>
            <w:r w:rsidRPr="0013311F">
              <w:rPr>
                <w:rFonts w:asciiTheme="minorHAnsi" w:hAnsiTheme="minorHAnsi" w:cstheme="minorHAnsi"/>
                <w:b/>
                <w:iCs/>
                <w:sz w:val="24"/>
                <w:szCs w:val="24"/>
                <w:lang w:val="ro-RO"/>
              </w:rPr>
              <w:t>Definiţie</w:t>
            </w:r>
            <w:r w:rsidR="006849EE" w:rsidRPr="0013311F">
              <w:rPr>
                <w:rStyle w:val="FootnoteReference"/>
                <w:rFonts w:asciiTheme="minorHAnsi" w:hAnsiTheme="minorHAnsi" w:cstheme="minorHAnsi"/>
                <w:b/>
                <w:iCs/>
                <w:sz w:val="24"/>
                <w:szCs w:val="24"/>
                <w:lang w:val="ro-RO"/>
              </w:rPr>
              <w:footnoteReference w:id="3"/>
            </w:r>
          </w:p>
        </w:tc>
        <w:tc>
          <w:tcPr>
            <w:tcW w:w="1761" w:type="dxa"/>
          </w:tcPr>
          <w:p w14:paraId="63842BF8" w14:textId="38D44BF2" w:rsidR="00EF292A" w:rsidRPr="0013311F" w:rsidRDefault="00EF292A" w:rsidP="00BE3C7E">
            <w:pPr>
              <w:pStyle w:val="ListParagraph"/>
              <w:ind w:left="0"/>
              <w:jc w:val="center"/>
              <w:rPr>
                <w:rFonts w:asciiTheme="minorHAnsi" w:hAnsiTheme="minorHAnsi" w:cstheme="minorHAnsi"/>
                <w:iCs/>
                <w:sz w:val="24"/>
                <w:szCs w:val="24"/>
                <w:lang w:val="ro-RO"/>
              </w:rPr>
            </w:pPr>
            <w:r w:rsidRPr="0013311F">
              <w:rPr>
                <w:rFonts w:asciiTheme="minorHAnsi" w:hAnsiTheme="minorHAnsi" w:cstheme="minorHAnsi"/>
                <w:b/>
                <w:iCs/>
                <w:sz w:val="24"/>
                <w:szCs w:val="24"/>
                <w:lang w:val="ro-RO"/>
              </w:rPr>
              <w:t>Sursa datelor</w:t>
            </w:r>
          </w:p>
        </w:tc>
      </w:tr>
      <w:tr w:rsidR="00C562EB" w:rsidRPr="0013311F" w14:paraId="4B1FF9E0" w14:textId="77777777" w:rsidTr="00C562EB">
        <w:tc>
          <w:tcPr>
            <w:tcW w:w="1218" w:type="dxa"/>
          </w:tcPr>
          <w:p w14:paraId="3574CF6F" w14:textId="6E1D8758" w:rsidR="0036026E" w:rsidRPr="0013311F" w:rsidRDefault="0036026E" w:rsidP="0036026E">
            <w:pPr>
              <w:pStyle w:val="ListParagraph"/>
              <w:ind w:left="0"/>
              <w:rPr>
                <w:rFonts w:asciiTheme="minorHAnsi" w:hAnsiTheme="minorHAnsi" w:cstheme="minorHAnsi"/>
                <w:sz w:val="24"/>
                <w:szCs w:val="24"/>
                <w:lang w:val="ro-RO"/>
              </w:rPr>
            </w:pPr>
            <w:r w:rsidRPr="0013311F">
              <w:rPr>
                <w:rFonts w:asciiTheme="minorHAnsi" w:hAnsiTheme="minorHAnsi" w:cstheme="minorHAnsi"/>
                <w:sz w:val="24"/>
                <w:szCs w:val="24"/>
                <w:lang w:val="ro-RO"/>
              </w:rPr>
              <w:t>RCO36</w:t>
            </w:r>
          </w:p>
        </w:tc>
        <w:tc>
          <w:tcPr>
            <w:tcW w:w="1759" w:type="dxa"/>
          </w:tcPr>
          <w:p w14:paraId="5D46B47B" w14:textId="12EF1370" w:rsidR="0036026E" w:rsidRPr="0013311F" w:rsidRDefault="0036026E" w:rsidP="0036026E">
            <w:pPr>
              <w:pStyle w:val="ListParagraph"/>
              <w:ind w:left="0"/>
              <w:rPr>
                <w:rFonts w:asciiTheme="minorHAnsi" w:hAnsiTheme="minorHAnsi" w:cstheme="minorHAnsi"/>
                <w:sz w:val="24"/>
                <w:szCs w:val="24"/>
                <w:lang w:val="ro-RO"/>
              </w:rPr>
            </w:pPr>
            <w:r w:rsidRPr="0013311F">
              <w:rPr>
                <w:rFonts w:asciiTheme="minorHAnsi" w:hAnsiTheme="minorHAnsi" w:cstheme="minorHAnsi"/>
                <w:vanish/>
                <w:color w:val="000000"/>
                <w:sz w:val="24"/>
                <w:szCs w:val="24"/>
                <w:lang w:val="ro-RO"/>
              </w:rPr>
              <w:t>[notranslate]</w:t>
            </w:r>
            <w:r w:rsidRPr="0013311F">
              <w:rPr>
                <w:rFonts w:asciiTheme="minorHAnsi" w:hAnsiTheme="minorHAnsi" w:cstheme="minorHAnsi"/>
                <w:color w:val="000000"/>
                <w:sz w:val="24"/>
                <w:szCs w:val="24"/>
                <w:lang w:val="ro-RO"/>
              </w:rPr>
              <w:t>Infrastructuri verzi care beneficiază de sprijin pentru alte scopuri decât adaptarea la schimbările climatice</w:t>
            </w:r>
            <w:r w:rsidRPr="0013311F">
              <w:rPr>
                <w:rFonts w:asciiTheme="minorHAnsi" w:hAnsiTheme="minorHAnsi" w:cstheme="minorHAnsi"/>
                <w:vanish/>
                <w:color w:val="000000"/>
                <w:sz w:val="24"/>
                <w:szCs w:val="24"/>
                <w:lang w:val="ro-RO"/>
              </w:rPr>
              <w:t>[/notranslate]</w:t>
            </w:r>
          </w:p>
        </w:tc>
        <w:tc>
          <w:tcPr>
            <w:tcW w:w="1276" w:type="dxa"/>
          </w:tcPr>
          <w:p w14:paraId="7C86C6BF" w14:textId="159FEE6F" w:rsidR="0036026E" w:rsidRPr="0013311F" w:rsidRDefault="0066795F" w:rsidP="0036026E">
            <w:pPr>
              <w:pStyle w:val="ListParagraph"/>
              <w:ind w:left="0"/>
              <w:rPr>
                <w:rFonts w:asciiTheme="minorHAnsi" w:hAnsiTheme="minorHAnsi" w:cstheme="minorHAnsi"/>
                <w:sz w:val="24"/>
                <w:szCs w:val="24"/>
                <w:lang w:val="ro-RO"/>
              </w:rPr>
            </w:pPr>
            <w:r w:rsidRPr="0013311F">
              <w:rPr>
                <w:rFonts w:asciiTheme="minorHAnsi" w:hAnsiTheme="minorHAnsi" w:cstheme="minorHAnsi"/>
                <w:sz w:val="24"/>
                <w:szCs w:val="24"/>
                <w:lang w:val="ro-RO"/>
              </w:rPr>
              <w:t>hectare</w:t>
            </w:r>
          </w:p>
        </w:tc>
        <w:tc>
          <w:tcPr>
            <w:tcW w:w="3760" w:type="dxa"/>
          </w:tcPr>
          <w:p w14:paraId="59837516" w14:textId="6CCEF117" w:rsidR="0036026E" w:rsidRPr="0013311F" w:rsidRDefault="00CC6CC2" w:rsidP="00392CD6">
            <w:pPr>
              <w:rPr>
                <w:rFonts w:asciiTheme="minorHAnsi" w:hAnsiTheme="minorHAnsi" w:cstheme="minorHAnsi"/>
                <w:i/>
                <w:sz w:val="24"/>
                <w:szCs w:val="24"/>
              </w:rPr>
            </w:pPr>
            <w:r w:rsidRPr="0013311F">
              <w:rPr>
                <w:rFonts w:asciiTheme="minorHAnsi" w:hAnsiTheme="minorHAnsi" w:cstheme="minorHAnsi"/>
                <w:i/>
                <w:sz w:val="24"/>
                <w:szCs w:val="24"/>
              </w:rPr>
              <w:t>Suprafața de infrastructură verde nou construită sau modernizată în mod semnificativ în alte scopuri decât adaptarea la sch</w:t>
            </w:r>
            <w:r w:rsidR="00F021E5" w:rsidRPr="0013311F">
              <w:rPr>
                <w:rFonts w:asciiTheme="minorHAnsi" w:hAnsiTheme="minorHAnsi" w:cstheme="minorHAnsi"/>
                <w:i/>
                <w:sz w:val="24"/>
                <w:szCs w:val="24"/>
              </w:rPr>
              <w:t>imbările climatice. Modernizarea</w:t>
            </w:r>
            <w:r w:rsidRPr="0013311F">
              <w:rPr>
                <w:rFonts w:asciiTheme="minorHAnsi" w:hAnsiTheme="minorHAnsi" w:cstheme="minorHAnsi"/>
                <w:i/>
                <w:sz w:val="24"/>
                <w:szCs w:val="24"/>
              </w:rPr>
              <w:t xml:space="preserve"> se referă la îmbunătățiri semnificative ale infrastructurilor verzi existente eligibile pentru sprijin. Este exclusă întreținerea.</w:t>
            </w:r>
            <w:r w:rsidR="00F021E5" w:rsidRPr="0013311F">
              <w:rPr>
                <w:rFonts w:asciiTheme="minorHAnsi" w:hAnsiTheme="minorHAnsi" w:cstheme="minorHAnsi"/>
                <w:i/>
                <w:sz w:val="24"/>
                <w:szCs w:val="24"/>
              </w:rPr>
              <w:t xml:space="preserve"> </w:t>
            </w:r>
            <w:r w:rsidR="00654A91" w:rsidRPr="0013311F">
              <w:rPr>
                <w:rFonts w:asciiTheme="minorHAnsi" w:hAnsiTheme="minorHAnsi" w:cstheme="minorHAnsi"/>
                <w:i/>
                <w:sz w:val="24"/>
                <w:szCs w:val="24"/>
              </w:rPr>
              <w:t>Printre exemplele de infrastructură verde se numără parcurile bogate în biodiversitate, acoperirea permeabilă a solului, pereții verzi, acoperișurile verzi, curțile verzi ale școlilor. Acest indicator nu acoperă infrastructura verde sprijinită pentru adaptare la schimbările climatice (acoperită de indicatorul RCO26) sau investițiile în Natura 2000 (acoperite de indicatorul RCO37)</w:t>
            </w:r>
            <w:r w:rsidR="00332F7F" w:rsidRPr="0013311F">
              <w:rPr>
                <w:rFonts w:asciiTheme="minorHAnsi" w:hAnsiTheme="minorHAnsi" w:cstheme="minorHAnsi"/>
                <w:i/>
                <w:sz w:val="24"/>
                <w:szCs w:val="24"/>
              </w:rPr>
              <w:t>.</w:t>
            </w:r>
          </w:p>
        </w:tc>
        <w:tc>
          <w:tcPr>
            <w:tcW w:w="1761" w:type="dxa"/>
          </w:tcPr>
          <w:p w14:paraId="232FB5D2" w14:textId="07C365C6" w:rsidR="0036026E" w:rsidRPr="0013311F" w:rsidRDefault="008904CA" w:rsidP="0036026E">
            <w:pPr>
              <w:pStyle w:val="ListParagraph"/>
              <w:ind w:left="0"/>
              <w:rPr>
                <w:rFonts w:asciiTheme="minorHAnsi" w:hAnsiTheme="minorHAnsi" w:cstheme="minorHAnsi"/>
                <w:sz w:val="24"/>
                <w:szCs w:val="24"/>
                <w:lang w:val="ro-RO"/>
              </w:rPr>
            </w:pPr>
            <w:r w:rsidRPr="0013311F">
              <w:rPr>
                <w:rFonts w:asciiTheme="minorHAnsi" w:hAnsiTheme="minorHAnsi" w:cstheme="minorHAnsi"/>
                <w:sz w:val="24"/>
                <w:szCs w:val="24"/>
                <w:lang w:val="ro-RO"/>
              </w:rPr>
              <w:t>La finalizarea rezultatelor proiectelo</w:t>
            </w:r>
            <w:r w:rsidR="00C562EB" w:rsidRPr="0013311F">
              <w:rPr>
                <w:rFonts w:asciiTheme="minorHAnsi" w:hAnsiTheme="minorHAnsi" w:cstheme="minorHAnsi"/>
                <w:sz w:val="24"/>
                <w:szCs w:val="24"/>
                <w:lang w:val="ro-RO"/>
              </w:rPr>
              <w:t xml:space="preserve">r sprijinite din PR SV Oltenia </w:t>
            </w:r>
            <w:r w:rsidRPr="0013311F">
              <w:rPr>
                <w:rFonts w:asciiTheme="minorHAnsi" w:hAnsiTheme="minorHAnsi" w:cstheme="minorHAnsi"/>
                <w:sz w:val="24"/>
                <w:szCs w:val="24"/>
                <w:lang w:val="ro-RO"/>
              </w:rPr>
              <w:t>2021-2027.</w:t>
            </w:r>
          </w:p>
        </w:tc>
      </w:tr>
      <w:tr w:rsidR="00C562EB" w:rsidRPr="0013311F" w14:paraId="3F068E5A" w14:textId="77777777" w:rsidTr="00C562EB">
        <w:tc>
          <w:tcPr>
            <w:tcW w:w="1218" w:type="dxa"/>
          </w:tcPr>
          <w:p w14:paraId="6D57853E" w14:textId="059627AE" w:rsidR="0036026E" w:rsidRPr="0013311F" w:rsidRDefault="0036026E" w:rsidP="0036026E">
            <w:pPr>
              <w:pStyle w:val="ListParagraph"/>
              <w:ind w:left="0"/>
              <w:rPr>
                <w:rFonts w:asciiTheme="minorHAnsi" w:hAnsiTheme="minorHAnsi" w:cstheme="minorHAnsi"/>
                <w:sz w:val="24"/>
                <w:szCs w:val="24"/>
                <w:lang w:val="ro-RO"/>
              </w:rPr>
            </w:pPr>
            <w:r w:rsidRPr="0013311F">
              <w:rPr>
                <w:rFonts w:asciiTheme="minorHAnsi" w:hAnsiTheme="minorHAnsi" w:cstheme="minorHAnsi"/>
                <w:sz w:val="24"/>
                <w:szCs w:val="24"/>
                <w:lang w:val="ro-RO"/>
              </w:rPr>
              <w:t>RCO74</w:t>
            </w:r>
          </w:p>
        </w:tc>
        <w:tc>
          <w:tcPr>
            <w:tcW w:w="1759" w:type="dxa"/>
          </w:tcPr>
          <w:p w14:paraId="519F8E63" w14:textId="48460621" w:rsidR="0036026E" w:rsidRPr="0013311F" w:rsidRDefault="0036026E" w:rsidP="0036026E">
            <w:pPr>
              <w:pStyle w:val="ListParagraph"/>
              <w:ind w:left="0"/>
              <w:rPr>
                <w:rFonts w:asciiTheme="minorHAnsi" w:hAnsiTheme="minorHAnsi" w:cstheme="minorHAnsi"/>
                <w:sz w:val="24"/>
                <w:szCs w:val="24"/>
                <w:lang w:val="ro-RO"/>
              </w:rPr>
            </w:pPr>
            <w:r w:rsidRPr="0013311F">
              <w:rPr>
                <w:rFonts w:asciiTheme="minorHAnsi" w:hAnsiTheme="minorHAnsi" w:cstheme="minorHAnsi"/>
                <w:color w:val="000000"/>
                <w:sz w:val="24"/>
                <w:szCs w:val="24"/>
                <w:lang w:val="ro-RO"/>
              </w:rPr>
              <w:t>Populaţia vizată de proiecte derulate în cadrul</w:t>
            </w:r>
            <w:r w:rsidRPr="0013311F" w:rsidDel="00A81E4C">
              <w:rPr>
                <w:rFonts w:asciiTheme="minorHAnsi" w:hAnsiTheme="minorHAnsi" w:cstheme="minorHAnsi"/>
                <w:color w:val="000000"/>
                <w:sz w:val="24"/>
                <w:szCs w:val="24"/>
                <w:lang w:val="ro-RO"/>
              </w:rPr>
              <w:t xml:space="preserve"> </w:t>
            </w:r>
            <w:r w:rsidRPr="0013311F">
              <w:rPr>
                <w:rFonts w:asciiTheme="minorHAnsi" w:hAnsiTheme="minorHAnsi" w:cstheme="minorHAnsi"/>
                <w:color w:val="000000"/>
                <w:sz w:val="24"/>
                <w:szCs w:val="24"/>
                <w:lang w:val="ro-RO"/>
              </w:rPr>
              <w:t>strategiilor de dezvoltare teritorială integrată</w:t>
            </w:r>
          </w:p>
        </w:tc>
        <w:tc>
          <w:tcPr>
            <w:tcW w:w="1276" w:type="dxa"/>
          </w:tcPr>
          <w:p w14:paraId="71265756" w14:textId="06E3E6BF" w:rsidR="0036026E" w:rsidRPr="0013311F" w:rsidRDefault="0066795F" w:rsidP="0036026E">
            <w:pPr>
              <w:pStyle w:val="ListParagraph"/>
              <w:ind w:left="0"/>
              <w:rPr>
                <w:rFonts w:asciiTheme="minorHAnsi" w:hAnsiTheme="minorHAnsi" w:cstheme="minorHAnsi"/>
                <w:sz w:val="24"/>
                <w:szCs w:val="24"/>
                <w:lang w:val="ro-RO"/>
              </w:rPr>
            </w:pPr>
            <w:r w:rsidRPr="0013311F">
              <w:rPr>
                <w:rFonts w:asciiTheme="minorHAnsi" w:hAnsiTheme="minorHAnsi" w:cstheme="minorHAnsi"/>
                <w:sz w:val="24"/>
                <w:szCs w:val="24"/>
                <w:lang w:val="ro-RO"/>
              </w:rPr>
              <w:t>persoane</w:t>
            </w:r>
          </w:p>
        </w:tc>
        <w:tc>
          <w:tcPr>
            <w:tcW w:w="3760" w:type="dxa"/>
          </w:tcPr>
          <w:p w14:paraId="66F1633E" w14:textId="0E385C98" w:rsidR="0036026E" w:rsidRPr="0013311F" w:rsidRDefault="008904CA" w:rsidP="00391ABE">
            <w:pPr>
              <w:pStyle w:val="ListParagraph"/>
              <w:ind w:left="0"/>
              <w:rPr>
                <w:rFonts w:asciiTheme="minorHAnsi" w:hAnsiTheme="minorHAnsi" w:cstheme="minorHAnsi"/>
                <w:i/>
                <w:sz w:val="24"/>
                <w:szCs w:val="24"/>
                <w:lang w:val="ro-RO"/>
              </w:rPr>
            </w:pPr>
            <w:r w:rsidRPr="0013311F">
              <w:rPr>
                <w:rFonts w:asciiTheme="minorHAnsi" w:hAnsiTheme="minorHAnsi" w:cstheme="minorHAnsi"/>
                <w:i/>
                <w:sz w:val="24"/>
                <w:szCs w:val="24"/>
                <w:lang w:val="ro-RO"/>
              </w:rPr>
              <w:t>Numărul de persoane vizate de proiectele susținute în cadrul strategiilor de dezvoltare teritorială integrată</w:t>
            </w:r>
            <w:r w:rsidR="00391ABE" w:rsidRPr="0013311F">
              <w:rPr>
                <w:rFonts w:asciiTheme="minorHAnsi" w:hAnsiTheme="minorHAnsi" w:cstheme="minorHAnsi"/>
                <w:i/>
                <w:sz w:val="24"/>
                <w:szCs w:val="24"/>
                <w:lang w:val="ro-RO"/>
              </w:rPr>
              <w:t>. Dubla numărare a populației acoperite de mai multe proiecte pentru ac</w:t>
            </w:r>
            <w:r w:rsidR="002C3A39" w:rsidRPr="0013311F">
              <w:rPr>
                <w:rFonts w:asciiTheme="minorHAnsi" w:hAnsiTheme="minorHAnsi" w:cstheme="minorHAnsi"/>
                <w:i/>
                <w:sz w:val="24"/>
                <w:szCs w:val="24"/>
                <w:lang w:val="ro-RO"/>
              </w:rPr>
              <w:t xml:space="preserve">eeași </w:t>
            </w:r>
            <w:r w:rsidR="00391ABE" w:rsidRPr="0013311F">
              <w:rPr>
                <w:rFonts w:asciiTheme="minorHAnsi" w:hAnsiTheme="minorHAnsi" w:cstheme="minorHAnsi"/>
                <w:i/>
                <w:sz w:val="24"/>
                <w:szCs w:val="24"/>
                <w:lang w:val="ro-RO"/>
              </w:rPr>
              <w:t>strategie în cadrul aceluiași obiectiv specific trebuie să fie eliminată.</w:t>
            </w:r>
          </w:p>
        </w:tc>
        <w:tc>
          <w:tcPr>
            <w:tcW w:w="1761" w:type="dxa"/>
          </w:tcPr>
          <w:p w14:paraId="55793C08" w14:textId="3E88566D" w:rsidR="0036026E" w:rsidRPr="0013311F" w:rsidRDefault="00E50FBB" w:rsidP="0036026E">
            <w:pPr>
              <w:pStyle w:val="ListParagraph"/>
              <w:ind w:left="0"/>
              <w:rPr>
                <w:rFonts w:asciiTheme="minorHAnsi" w:hAnsiTheme="minorHAnsi" w:cstheme="minorHAnsi"/>
                <w:sz w:val="24"/>
                <w:szCs w:val="24"/>
                <w:lang w:val="ro-RO"/>
              </w:rPr>
            </w:pPr>
            <w:r w:rsidRPr="0013311F">
              <w:rPr>
                <w:rFonts w:asciiTheme="minorHAnsi" w:hAnsiTheme="minorHAnsi" w:cstheme="minorHAnsi"/>
                <w:sz w:val="24"/>
                <w:szCs w:val="24"/>
                <w:lang w:val="ro-RO"/>
              </w:rPr>
              <w:t>La finalizarea rezultatelor proiectel</w:t>
            </w:r>
            <w:r w:rsidR="00C562EB" w:rsidRPr="0013311F">
              <w:rPr>
                <w:rFonts w:asciiTheme="minorHAnsi" w:hAnsiTheme="minorHAnsi" w:cstheme="minorHAnsi"/>
                <w:sz w:val="24"/>
                <w:szCs w:val="24"/>
                <w:lang w:val="ro-RO"/>
              </w:rPr>
              <w:t>or sprijinite din PR SV Oltenia</w:t>
            </w:r>
            <w:r w:rsidRPr="0013311F">
              <w:rPr>
                <w:rFonts w:asciiTheme="minorHAnsi" w:hAnsiTheme="minorHAnsi" w:cstheme="minorHAnsi"/>
                <w:sz w:val="24"/>
                <w:szCs w:val="24"/>
                <w:lang w:val="ro-RO"/>
              </w:rPr>
              <w:t xml:space="preserve"> 2021-2027.</w:t>
            </w:r>
          </w:p>
        </w:tc>
      </w:tr>
      <w:tr w:rsidR="00C562EB" w:rsidRPr="0013311F" w14:paraId="309878C9" w14:textId="77777777" w:rsidTr="00C562EB">
        <w:tc>
          <w:tcPr>
            <w:tcW w:w="1218" w:type="dxa"/>
          </w:tcPr>
          <w:p w14:paraId="666E0A38" w14:textId="549BA5A5" w:rsidR="0036026E" w:rsidRPr="0013311F" w:rsidRDefault="0036026E" w:rsidP="0036026E">
            <w:pPr>
              <w:pStyle w:val="ListParagraph"/>
              <w:ind w:left="0"/>
              <w:rPr>
                <w:rFonts w:asciiTheme="minorHAnsi" w:hAnsiTheme="minorHAnsi" w:cstheme="minorHAnsi"/>
                <w:sz w:val="24"/>
                <w:szCs w:val="24"/>
                <w:lang w:val="ro-RO"/>
              </w:rPr>
            </w:pPr>
            <w:r w:rsidRPr="0013311F">
              <w:rPr>
                <w:rFonts w:asciiTheme="minorHAnsi" w:hAnsiTheme="minorHAnsi" w:cstheme="minorHAnsi"/>
                <w:sz w:val="24"/>
                <w:szCs w:val="24"/>
                <w:lang w:val="ro-RO"/>
              </w:rPr>
              <w:t>RCO75</w:t>
            </w:r>
          </w:p>
        </w:tc>
        <w:tc>
          <w:tcPr>
            <w:tcW w:w="1759" w:type="dxa"/>
          </w:tcPr>
          <w:p w14:paraId="268B04D3" w14:textId="33E33892" w:rsidR="0036026E" w:rsidRPr="0013311F" w:rsidRDefault="0036026E" w:rsidP="0036026E">
            <w:pPr>
              <w:pStyle w:val="ListParagraph"/>
              <w:ind w:left="0"/>
              <w:rPr>
                <w:rFonts w:asciiTheme="minorHAnsi" w:hAnsiTheme="minorHAnsi" w:cstheme="minorHAnsi"/>
                <w:sz w:val="24"/>
                <w:szCs w:val="24"/>
                <w:lang w:val="ro-RO"/>
              </w:rPr>
            </w:pPr>
            <w:r w:rsidRPr="0013311F">
              <w:rPr>
                <w:rFonts w:asciiTheme="minorHAnsi" w:hAnsiTheme="minorHAnsi" w:cstheme="minorHAnsi"/>
                <w:color w:val="000000"/>
                <w:sz w:val="24"/>
                <w:szCs w:val="24"/>
                <w:lang w:val="ro-RO"/>
              </w:rPr>
              <w:t>Strategii de dezvoltare teritorială integrată</w:t>
            </w:r>
          </w:p>
        </w:tc>
        <w:tc>
          <w:tcPr>
            <w:tcW w:w="1276" w:type="dxa"/>
          </w:tcPr>
          <w:p w14:paraId="3E44DD82" w14:textId="641FD85F" w:rsidR="0036026E" w:rsidRPr="0013311F" w:rsidRDefault="0066795F" w:rsidP="0036026E">
            <w:pPr>
              <w:pStyle w:val="ListParagraph"/>
              <w:ind w:left="0"/>
              <w:rPr>
                <w:rFonts w:asciiTheme="minorHAnsi" w:hAnsiTheme="minorHAnsi" w:cstheme="minorHAnsi"/>
                <w:sz w:val="24"/>
                <w:szCs w:val="24"/>
                <w:lang w:val="ro-RO"/>
              </w:rPr>
            </w:pPr>
            <w:r w:rsidRPr="0013311F">
              <w:rPr>
                <w:rFonts w:asciiTheme="minorHAnsi" w:hAnsiTheme="minorHAnsi" w:cstheme="minorHAnsi"/>
                <w:sz w:val="24"/>
                <w:szCs w:val="24"/>
                <w:lang w:val="ro-RO"/>
              </w:rPr>
              <w:t>Contribuţii la strategii</w:t>
            </w:r>
          </w:p>
        </w:tc>
        <w:tc>
          <w:tcPr>
            <w:tcW w:w="3760" w:type="dxa"/>
          </w:tcPr>
          <w:p w14:paraId="54C07427" w14:textId="258D19AC" w:rsidR="00937774" w:rsidRPr="0013311F" w:rsidRDefault="00937774" w:rsidP="00392CD6">
            <w:pPr>
              <w:rPr>
                <w:rFonts w:asciiTheme="minorHAnsi" w:hAnsiTheme="minorHAnsi" w:cstheme="minorHAnsi"/>
                <w:i/>
                <w:sz w:val="24"/>
                <w:szCs w:val="24"/>
              </w:rPr>
            </w:pPr>
            <w:r w:rsidRPr="0013311F">
              <w:rPr>
                <w:rFonts w:asciiTheme="minorHAnsi" w:hAnsiTheme="minorHAnsi" w:cstheme="minorHAnsi"/>
                <w:i/>
                <w:sz w:val="24"/>
                <w:szCs w:val="24"/>
              </w:rPr>
              <w:t>Numărul de contribuții la strategiile de dezvoltare teritorială integrată raportate pentru fiecare obiectiv specific care contribuie din fonduri în conformitate cu articolul 28 literele (a) și (c) din RDC.</w:t>
            </w:r>
          </w:p>
          <w:p w14:paraId="795D6590" w14:textId="77777777" w:rsidR="0036026E" w:rsidRPr="0013311F" w:rsidRDefault="00937774">
            <w:pPr>
              <w:pStyle w:val="ListParagraph"/>
              <w:ind w:left="0"/>
              <w:rPr>
                <w:rFonts w:asciiTheme="minorHAnsi" w:hAnsiTheme="minorHAnsi" w:cstheme="minorHAnsi"/>
                <w:i/>
                <w:sz w:val="24"/>
                <w:szCs w:val="24"/>
                <w:lang w:val="ro-RO"/>
              </w:rPr>
            </w:pPr>
            <w:r w:rsidRPr="0013311F">
              <w:rPr>
                <w:rFonts w:asciiTheme="minorHAnsi" w:hAnsiTheme="minorHAnsi" w:cstheme="minorHAnsi"/>
                <w:i/>
                <w:sz w:val="24"/>
                <w:szCs w:val="24"/>
                <w:lang w:val="ro-RO"/>
              </w:rPr>
              <w:t>Prin urmare, valorile indicatorilor măsoară, la nivelul obiectivului specific, numărul distinct de contribuții financiare la strategiile teritoriale.</w:t>
            </w:r>
          </w:p>
          <w:p w14:paraId="377DB469" w14:textId="77777777" w:rsidR="00937774" w:rsidRPr="0013311F" w:rsidRDefault="00937774" w:rsidP="00937774">
            <w:pPr>
              <w:pBdr>
                <w:top w:val="nil"/>
                <w:left w:val="nil"/>
                <w:bottom w:val="nil"/>
                <w:right w:val="nil"/>
                <w:between w:val="nil"/>
              </w:pBdr>
              <w:rPr>
                <w:rFonts w:asciiTheme="minorHAnsi" w:hAnsiTheme="minorHAnsi" w:cstheme="minorHAnsi"/>
                <w:i/>
                <w:sz w:val="24"/>
                <w:szCs w:val="24"/>
              </w:rPr>
            </w:pPr>
            <w:r w:rsidRPr="0013311F">
              <w:rPr>
                <w:rFonts w:asciiTheme="minorHAnsi" w:hAnsiTheme="minorHAnsi" w:cstheme="minorHAnsi"/>
                <w:i/>
                <w:sz w:val="24"/>
                <w:szCs w:val="24"/>
              </w:rPr>
              <w:t>O strategie sprijinită prin mai multe proiecte în cadrul aceluiași obiectiv specific trebuie luată în considerare o singură dată.</w:t>
            </w:r>
          </w:p>
          <w:p w14:paraId="6C7EEC6B" w14:textId="011871A1" w:rsidR="00937774" w:rsidRPr="0013311F" w:rsidRDefault="00285C54" w:rsidP="00937774">
            <w:pPr>
              <w:pBdr>
                <w:top w:val="nil"/>
                <w:left w:val="nil"/>
                <w:bottom w:val="nil"/>
                <w:right w:val="nil"/>
                <w:between w:val="nil"/>
              </w:pBdr>
              <w:rPr>
                <w:rFonts w:asciiTheme="minorHAnsi" w:hAnsiTheme="minorHAnsi" w:cstheme="minorHAnsi"/>
                <w:i/>
                <w:sz w:val="24"/>
                <w:szCs w:val="24"/>
              </w:rPr>
            </w:pPr>
            <w:r w:rsidRPr="0013311F">
              <w:rPr>
                <w:rFonts w:asciiTheme="minorHAnsi" w:hAnsiTheme="minorHAnsi" w:cstheme="minorHAnsi"/>
                <w:i/>
                <w:sz w:val="24"/>
                <w:szCs w:val="24"/>
              </w:rPr>
              <w:t xml:space="preserve">Notă: </w:t>
            </w:r>
            <w:r w:rsidR="00937774" w:rsidRPr="0013311F">
              <w:rPr>
                <w:rFonts w:asciiTheme="minorHAnsi" w:hAnsiTheme="minorHAnsi" w:cstheme="minorHAnsi"/>
                <w:i/>
                <w:sz w:val="24"/>
                <w:szCs w:val="24"/>
              </w:rPr>
              <w:t>Agregarea valorilor raportate la nivelul obiectivelor specifice va contoriza numărul de contribuții, dar nu și numărul (net) de strategii integrate de dezvoltare teritorială.</w:t>
            </w:r>
          </w:p>
          <w:p w14:paraId="72F2894F" w14:textId="4B0A3C52" w:rsidR="00937774" w:rsidRPr="0013311F" w:rsidRDefault="00937774" w:rsidP="00343C55">
            <w:pPr>
              <w:rPr>
                <w:rFonts w:asciiTheme="minorHAnsi" w:hAnsiTheme="minorHAnsi" w:cstheme="minorHAnsi"/>
                <w:i/>
                <w:sz w:val="24"/>
                <w:szCs w:val="24"/>
              </w:rPr>
            </w:pPr>
            <w:r w:rsidRPr="0013311F">
              <w:rPr>
                <w:rFonts w:asciiTheme="minorHAnsi" w:hAnsiTheme="minorHAnsi" w:cstheme="minorHAnsi"/>
                <w:i/>
                <w:sz w:val="24"/>
                <w:szCs w:val="24"/>
              </w:rPr>
              <w:t>Acest indicator nu acoperă strategiile DLRC care sunt luate în considerare în cazul unui alt indicator.</w:t>
            </w:r>
          </w:p>
        </w:tc>
        <w:tc>
          <w:tcPr>
            <w:tcW w:w="1761" w:type="dxa"/>
          </w:tcPr>
          <w:p w14:paraId="5D8A87AB" w14:textId="1DB759BC" w:rsidR="0036026E" w:rsidRPr="0013311F" w:rsidRDefault="00C8713B" w:rsidP="001128B5">
            <w:pPr>
              <w:pStyle w:val="ListParagraph"/>
              <w:ind w:left="0"/>
              <w:rPr>
                <w:rFonts w:asciiTheme="minorHAnsi" w:hAnsiTheme="minorHAnsi" w:cstheme="minorHAnsi"/>
                <w:sz w:val="24"/>
                <w:szCs w:val="24"/>
                <w:lang w:val="ro-RO"/>
              </w:rPr>
            </w:pPr>
            <w:r w:rsidRPr="0013311F">
              <w:rPr>
                <w:rFonts w:asciiTheme="minorHAnsi" w:hAnsiTheme="minorHAnsi" w:cstheme="minorHAnsi"/>
                <w:sz w:val="24"/>
                <w:szCs w:val="24"/>
                <w:lang w:val="ro-RO"/>
              </w:rPr>
              <w:t>Informaţiile se colectează prin s</w:t>
            </w:r>
            <w:r w:rsidR="00285C54" w:rsidRPr="0013311F">
              <w:rPr>
                <w:rFonts w:asciiTheme="minorHAnsi" w:hAnsiTheme="minorHAnsi" w:cstheme="minorHAnsi"/>
                <w:sz w:val="24"/>
                <w:szCs w:val="24"/>
                <w:lang w:val="ro-RO"/>
              </w:rPr>
              <w:t>istemul de monitorizare al autorității de management</w:t>
            </w:r>
            <w:r w:rsidR="001128B5" w:rsidRPr="0013311F">
              <w:rPr>
                <w:rFonts w:asciiTheme="minorHAnsi" w:hAnsiTheme="minorHAnsi" w:cstheme="minorHAnsi"/>
                <w:sz w:val="24"/>
                <w:szCs w:val="24"/>
                <w:lang w:val="ro-RO"/>
              </w:rPr>
              <w:t xml:space="preserve"> după finalizarea rezultatelor proiectelor </w:t>
            </w:r>
            <w:r w:rsidR="00C562EB" w:rsidRPr="0013311F">
              <w:rPr>
                <w:rFonts w:asciiTheme="minorHAnsi" w:hAnsiTheme="minorHAnsi" w:cstheme="minorHAnsi"/>
                <w:sz w:val="24"/>
                <w:szCs w:val="24"/>
                <w:lang w:val="ro-RO"/>
              </w:rPr>
              <w:t>sprijinite în cadrul strategiilor de dezvoltare teritorială</w:t>
            </w:r>
            <w:r w:rsidR="001128B5" w:rsidRPr="0013311F">
              <w:rPr>
                <w:rFonts w:asciiTheme="minorHAnsi" w:hAnsiTheme="minorHAnsi" w:cstheme="minorHAnsi"/>
                <w:sz w:val="24"/>
                <w:szCs w:val="24"/>
                <w:lang w:val="ro-RO"/>
              </w:rPr>
              <w:t>.</w:t>
            </w:r>
          </w:p>
        </w:tc>
      </w:tr>
    </w:tbl>
    <w:p w14:paraId="31725D75" w14:textId="77777777" w:rsidR="00B00BA6" w:rsidRPr="0013311F" w:rsidRDefault="00B00BA6" w:rsidP="009B24EB">
      <w:pPr>
        <w:rPr>
          <w:rFonts w:asciiTheme="minorHAnsi" w:hAnsiTheme="minorHAnsi" w:cstheme="minorHAnsi"/>
          <w:bCs/>
          <w:sz w:val="24"/>
          <w:szCs w:val="24"/>
        </w:rPr>
      </w:pPr>
    </w:p>
    <w:p w14:paraId="628E89C4" w14:textId="564DC379" w:rsidR="000C3535" w:rsidRPr="0013311F" w:rsidRDefault="000C3535" w:rsidP="000C3535">
      <w:pPr>
        <w:pStyle w:val="Heading3"/>
        <w:ind w:firstLine="709"/>
        <w:rPr>
          <w:rFonts w:asciiTheme="minorHAnsi" w:eastAsia="SimSun" w:hAnsiTheme="minorHAnsi" w:cstheme="minorHAnsi"/>
          <w:b/>
          <w:color w:val="auto"/>
        </w:rPr>
      </w:pPr>
      <w:bookmarkStart w:id="38" w:name="_Toc156464490"/>
      <w:r w:rsidRPr="0013311F">
        <w:rPr>
          <w:rFonts w:asciiTheme="minorHAnsi" w:eastAsia="SimSun" w:hAnsiTheme="minorHAnsi" w:cstheme="minorHAnsi"/>
          <w:b/>
          <w:color w:val="auto"/>
        </w:rPr>
        <w:t>3</w:t>
      </w:r>
      <w:r w:rsidR="002E4ED5" w:rsidRPr="0013311F">
        <w:rPr>
          <w:rFonts w:asciiTheme="minorHAnsi" w:eastAsia="SimSun" w:hAnsiTheme="minorHAnsi" w:cstheme="minorHAnsi"/>
          <w:b/>
          <w:color w:val="auto"/>
        </w:rPr>
        <w:t>.8</w:t>
      </w:r>
      <w:r w:rsidRPr="0013311F">
        <w:rPr>
          <w:rFonts w:asciiTheme="minorHAnsi" w:eastAsia="SimSun" w:hAnsiTheme="minorHAnsi" w:cstheme="minorHAnsi"/>
          <w:b/>
          <w:color w:val="auto"/>
        </w:rPr>
        <w:t>.2 Indicatori de rezultat</w:t>
      </w:r>
      <w:bookmarkEnd w:id="38"/>
    </w:p>
    <w:p w14:paraId="2F17916B" w14:textId="36328E70" w:rsidR="00B248B9" w:rsidRPr="0013311F" w:rsidRDefault="00B248B9" w:rsidP="00B248B9">
      <w:pPr>
        <w:rPr>
          <w:rFonts w:asciiTheme="minorHAnsi" w:hAnsiTheme="minorHAnsi" w:cstheme="minorHAnsi"/>
          <w:sz w:val="24"/>
          <w:szCs w:val="24"/>
        </w:rPr>
      </w:pPr>
    </w:p>
    <w:p w14:paraId="2BBDB8A2" w14:textId="77777777" w:rsidR="00B248B9" w:rsidRPr="0013311F" w:rsidRDefault="00B248B9" w:rsidP="006B7E86">
      <w:pPr>
        <w:pStyle w:val="ListParagraph"/>
        <w:numPr>
          <w:ilvl w:val="0"/>
          <w:numId w:val="31"/>
        </w:numPr>
        <w:rPr>
          <w:rFonts w:asciiTheme="minorHAnsi" w:hAnsiTheme="minorHAnsi" w:cstheme="minorHAnsi"/>
          <w:b/>
          <w:sz w:val="24"/>
          <w:szCs w:val="24"/>
          <w:lang w:val="ro-RO"/>
        </w:rPr>
      </w:pPr>
      <w:r w:rsidRPr="0013311F">
        <w:rPr>
          <w:rFonts w:asciiTheme="minorHAnsi" w:hAnsiTheme="minorHAnsi" w:cstheme="minorHAnsi"/>
          <w:b/>
          <w:sz w:val="24"/>
          <w:szCs w:val="24"/>
          <w:lang w:val="ro-RO"/>
        </w:rPr>
        <w:t>Indicatorii de rezultat:</w:t>
      </w:r>
    </w:p>
    <w:p w14:paraId="2860E6B6" w14:textId="77777777" w:rsidR="00B248B9" w:rsidRPr="0013311F" w:rsidRDefault="00B248B9" w:rsidP="00B248B9">
      <w:pPr>
        <w:rPr>
          <w:rFonts w:asciiTheme="minorHAnsi" w:hAnsiTheme="minorHAnsi" w:cstheme="minorHAnsi"/>
          <w:sz w:val="24"/>
          <w:szCs w:val="24"/>
        </w:rPr>
      </w:pPr>
    </w:p>
    <w:tbl>
      <w:tblPr>
        <w:tblStyle w:val="TableGrid"/>
        <w:tblW w:w="0" w:type="auto"/>
        <w:tblInd w:w="-147" w:type="dxa"/>
        <w:tblLook w:val="04A0" w:firstRow="1" w:lastRow="0" w:firstColumn="1" w:lastColumn="0" w:noHBand="0" w:noVBand="1"/>
      </w:tblPr>
      <w:tblGrid>
        <w:gridCol w:w="1269"/>
        <w:gridCol w:w="1708"/>
        <w:gridCol w:w="1276"/>
        <w:gridCol w:w="3686"/>
        <w:gridCol w:w="1835"/>
      </w:tblGrid>
      <w:tr w:rsidR="00B248B9" w:rsidRPr="0013311F" w14:paraId="43DBFC9C" w14:textId="77777777" w:rsidTr="00143BCB">
        <w:tc>
          <w:tcPr>
            <w:tcW w:w="1269" w:type="dxa"/>
          </w:tcPr>
          <w:p w14:paraId="287F8F03" w14:textId="77777777" w:rsidR="00B248B9" w:rsidRPr="0013311F" w:rsidRDefault="00B248B9" w:rsidP="00BE3C7E">
            <w:pPr>
              <w:pStyle w:val="ListParagraph"/>
              <w:ind w:left="0"/>
              <w:jc w:val="center"/>
              <w:rPr>
                <w:rFonts w:asciiTheme="minorHAnsi" w:hAnsiTheme="minorHAnsi" w:cstheme="minorHAnsi"/>
                <w:iCs/>
                <w:sz w:val="24"/>
                <w:szCs w:val="24"/>
                <w:lang w:val="ro-RO"/>
              </w:rPr>
            </w:pPr>
            <w:r w:rsidRPr="0013311F">
              <w:rPr>
                <w:rFonts w:asciiTheme="minorHAnsi" w:hAnsiTheme="minorHAnsi" w:cstheme="minorHAnsi"/>
                <w:b/>
                <w:iCs/>
                <w:sz w:val="24"/>
                <w:szCs w:val="24"/>
                <w:lang w:val="ro-RO"/>
              </w:rPr>
              <w:t>Cod</w:t>
            </w:r>
          </w:p>
        </w:tc>
        <w:tc>
          <w:tcPr>
            <w:tcW w:w="1708" w:type="dxa"/>
          </w:tcPr>
          <w:p w14:paraId="409E3716" w14:textId="77777777" w:rsidR="00B248B9" w:rsidRPr="0013311F" w:rsidRDefault="00B248B9" w:rsidP="00BE3C7E">
            <w:pPr>
              <w:pStyle w:val="ListParagraph"/>
              <w:ind w:left="0"/>
              <w:jc w:val="center"/>
              <w:rPr>
                <w:rFonts w:asciiTheme="minorHAnsi" w:hAnsiTheme="minorHAnsi" w:cstheme="minorHAnsi"/>
                <w:iCs/>
                <w:sz w:val="24"/>
                <w:szCs w:val="24"/>
                <w:lang w:val="ro-RO"/>
              </w:rPr>
            </w:pPr>
            <w:r w:rsidRPr="0013311F">
              <w:rPr>
                <w:rFonts w:asciiTheme="minorHAnsi" w:hAnsiTheme="minorHAnsi" w:cstheme="minorHAnsi"/>
                <w:b/>
                <w:iCs/>
                <w:sz w:val="24"/>
                <w:szCs w:val="24"/>
                <w:lang w:val="ro-RO"/>
              </w:rPr>
              <w:t>Denumire indicator</w:t>
            </w:r>
          </w:p>
        </w:tc>
        <w:tc>
          <w:tcPr>
            <w:tcW w:w="1276" w:type="dxa"/>
          </w:tcPr>
          <w:p w14:paraId="10B42E65" w14:textId="77777777" w:rsidR="00B248B9" w:rsidRPr="0013311F" w:rsidRDefault="00B248B9" w:rsidP="00BE3C7E">
            <w:pPr>
              <w:pStyle w:val="ListParagraph"/>
              <w:ind w:left="0"/>
              <w:jc w:val="center"/>
              <w:rPr>
                <w:rFonts w:asciiTheme="minorHAnsi" w:hAnsiTheme="minorHAnsi" w:cstheme="minorHAnsi"/>
                <w:iCs/>
                <w:sz w:val="24"/>
                <w:szCs w:val="24"/>
                <w:lang w:val="ro-RO"/>
              </w:rPr>
            </w:pPr>
            <w:r w:rsidRPr="0013311F">
              <w:rPr>
                <w:rFonts w:asciiTheme="minorHAnsi" w:hAnsiTheme="minorHAnsi" w:cstheme="minorHAnsi"/>
                <w:b/>
                <w:bCs/>
                <w:iCs/>
                <w:sz w:val="24"/>
                <w:szCs w:val="24"/>
                <w:lang w:val="ro-RO"/>
              </w:rPr>
              <w:t>Unitate de măsură</w:t>
            </w:r>
          </w:p>
        </w:tc>
        <w:tc>
          <w:tcPr>
            <w:tcW w:w="3686" w:type="dxa"/>
          </w:tcPr>
          <w:p w14:paraId="6B64A5A4" w14:textId="77777777" w:rsidR="00B248B9" w:rsidRPr="0013311F" w:rsidRDefault="00B248B9" w:rsidP="00BE3C7E">
            <w:pPr>
              <w:pStyle w:val="ListParagraph"/>
              <w:ind w:left="0"/>
              <w:jc w:val="center"/>
              <w:rPr>
                <w:rFonts w:asciiTheme="minorHAnsi" w:hAnsiTheme="minorHAnsi" w:cstheme="minorHAnsi"/>
                <w:iCs/>
                <w:sz w:val="24"/>
                <w:szCs w:val="24"/>
                <w:lang w:val="ro-RO"/>
              </w:rPr>
            </w:pPr>
            <w:r w:rsidRPr="0013311F">
              <w:rPr>
                <w:rFonts w:asciiTheme="minorHAnsi" w:hAnsiTheme="minorHAnsi" w:cstheme="minorHAnsi"/>
                <w:b/>
                <w:iCs/>
                <w:sz w:val="24"/>
                <w:szCs w:val="24"/>
                <w:lang w:val="ro-RO"/>
              </w:rPr>
              <w:t>Definiţie</w:t>
            </w:r>
            <w:r w:rsidRPr="0013311F">
              <w:rPr>
                <w:rStyle w:val="FootnoteReference"/>
                <w:rFonts w:asciiTheme="minorHAnsi" w:hAnsiTheme="minorHAnsi" w:cstheme="minorHAnsi"/>
                <w:b/>
                <w:iCs/>
                <w:sz w:val="24"/>
                <w:szCs w:val="24"/>
                <w:lang w:val="ro-RO"/>
              </w:rPr>
              <w:footnoteReference w:id="4"/>
            </w:r>
          </w:p>
        </w:tc>
        <w:tc>
          <w:tcPr>
            <w:tcW w:w="1835" w:type="dxa"/>
          </w:tcPr>
          <w:p w14:paraId="0F337353" w14:textId="77777777" w:rsidR="00B248B9" w:rsidRPr="0013311F" w:rsidRDefault="00B248B9" w:rsidP="00BE3C7E">
            <w:pPr>
              <w:pStyle w:val="ListParagraph"/>
              <w:ind w:left="0"/>
              <w:jc w:val="center"/>
              <w:rPr>
                <w:rFonts w:asciiTheme="minorHAnsi" w:hAnsiTheme="minorHAnsi" w:cstheme="minorHAnsi"/>
                <w:iCs/>
                <w:sz w:val="24"/>
                <w:szCs w:val="24"/>
                <w:lang w:val="ro-RO"/>
              </w:rPr>
            </w:pPr>
            <w:r w:rsidRPr="0013311F">
              <w:rPr>
                <w:rFonts w:asciiTheme="minorHAnsi" w:hAnsiTheme="minorHAnsi" w:cstheme="minorHAnsi"/>
                <w:b/>
                <w:iCs/>
                <w:sz w:val="24"/>
                <w:szCs w:val="24"/>
                <w:lang w:val="ro-RO"/>
              </w:rPr>
              <w:t>Sursa datelor</w:t>
            </w:r>
          </w:p>
        </w:tc>
      </w:tr>
      <w:tr w:rsidR="00B248B9" w:rsidRPr="0013311F" w14:paraId="100BC6FD" w14:textId="77777777" w:rsidTr="00143BCB">
        <w:tc>
          <w:tcPr>
            <w:tcW w:w="1269" w:type="dxa"/>
          </w:tcPr>
          <w:p w14:paraId="6976D51F" w14:textId="77777777" w:rsidR="00B248B9" w:rsidRPr="0013311F" w:rsidRDefault="00B248B9" w:rsidP="00143BCB">
            <w:pPr>
              <w:pStyle w:val="ListParagraph"/>
              <w:ind w:left="0"/>
              <w:rPr>
                <w:rFonts w:asciiTheme="minorHAnsi" w:hAnsiTheme="minorHAnsi" w:cstheme="minorHAnsi"/>
                <w:sz w:val="24"/>
                <w:szCs w:val="24"/>
                <w:lang w:val="ro-RO"/>
              </w:rPr>
            </w:pPr>
            <w:r w:rsidRPr="0013311F">
              <w:rPr>
                <w:rFonts w:asciiTheme="minorHAnsi" w:hAnsiTheme="minorHAnsi" w:cstheme="minorHAnsi"/>
                <w:sz w:val="24"/>
                <w:szCs w:val="24"/>
                <w:lang w:val="ro-RO"/>
              </w:rPr>
              <w:t>RCR95</w:t>
            </w:r>
          </w:p>
        </w:tc>
        <w:tc>
          <w:tcPr>
            <w:tcW w:w="1708" w:type="dxa"/>
          </w:tcPr>
          <w:p w14:paraId="0EDAE80C" w14:textId="77777777" w:rsidR="00B248B9" w:rsidRPr="0013311F" w:rsidRDefault="00B248B9" w:rsidP="00143BCB">
            <w:pPr>
              <w:pStyle w:val="ListParagraph"/>
              <w:ind w:left="0"/>
              <w:rPr>
                <w:rFonts w:asciiTheme="minorHAnsi" w:hAnsiTheme="minorHAnsi" w:cstheme="minorHAnsi"/>
                <w:sz w:val="24"/>
                <w:szCs w:val="24"/>
                <w:lang w:val="ro-RO"/>
              </w:rPr>
            </w:pPr>
            <w:r w:rsidRPr="0013311F">
              <w:rPr>
                <w:rFonts w:asciiTheme="minorHAnsi" w:hAnsiTheme="minorHAnsi" w:cstheme="minorHAnsi"/>
                <w:sz w:val="24"/>
                <w:szCs w:val="24"/>
                <w:lang w:val="ro-RO"/>
              </w:rPr>
              <w:t>Populația care are acces la infrastructuri verzi noi sau îmbunătățite.</w:t>
            </w:r>
          </w:p>
        </w:tc>
        <w:tc>
          <w:tcPr>
            <w:tcW w:w="1276" w:type="dxa"/>
          </w:tcPr>
          <w:p w14:paraId="7F04C968" w14:textId="77777777" w:rsidR="00B248B9" w:rsidRPr="0013311F" w:rsidRDefault="00B248B9" w:rsidP="00143BCB">
            <w:pPr>
              <w:pStyle w:val="ListParagraph"/>
              <w:ind w:left="0"/>
              <w:rPr>
                <w:rFonts w:asciiTheme="minorHAnsi" w:hAnsiTheme="minorHAnsi" w:cstheme="minorHAnsi"/>
                <w:sz w:val="24"/>
                <w:szCs w:val="24"/>
                <w:lang w:val="ro-RO"/>
              </w:rPr>
            </w:pPr>
            <w:r w:rsidRPr="0013311F">
              <w:rPr>
                <w:rFonts w:asciiTheme="minorHAnsi" w:hAnsiTheme="minorHAnsi" w:cstheme="minorHAnsi"/>
                <w:sz w:val="24"/>
                <w:szCs w:val="24"/>
                <w:lang w:val="ro-RO"/>
              </w:rPr>
              <w:t>persoane</w:t>
            </w:r>
          </w:p>
        </w:tc>
        <w:tc>
          <w:tcPr>
            <w:tcW w:w="3686" w:type="dxa"/>
          </w:tcPr>
          <w:p w14:paraId="75AF8BB2" w14:textId="77777777" w:rsidR="00B248B9" w:rsidRPr="0013311F" w:rsidRDefault="00B248B9" w:rsidP="00143BCB">
            <w:pPr>
              <w:rPr>
                <w:rFonts w:asciiTheme="minorHAnsi" w:hAnsiTheme="minorHAnsi" w:cstheme="minorHAnsi"/>
                <w:i/>
                <w:sz w:val="24"/>
                <w:szCs w:val="24"/>
              </w:rPr>
            </w:pPr>
            <w:r w:rsidRPr="0013311F">
              <w:rPr>
                <w:rFonts w:asciiTheme="minorHAnsi" w:hAnsiTheme="minorHAnsi" w:cstheme="minorHAnsi"/>
                <w:i/>
                <w:sz w:val="24"/>
                <w:szCs w:val="24"/>
              </w:rPr>
              <w:t>Populația estimată care locuiește pe o rază de 2 km de la infrastructura verde publică, construită sau modernizată în mod semnificativ în zonele urbane, prin proiectele susținute.</w:t>
            </w:r>
          </w:p>
        </w:tc>
        <w:tc>
          <w:tcPr>
            <w:tcW w:w="1835" w:type="dxa"/>
          </w:tcPr>
          <w:p w14:paraId="6A8F21AD" w14:textId="77777777" w:rsidR="00B248B9" w:rsidRPr="0013311F" w:rsidRDefault="00B248B9" w:rsidP="00143BCB">
            <w:pPr>
              <w:pStyle w:val="ListParagraph"/>
              <w:ind w:left="0"/>
              <w:rPr>
                <w:rFonts w:asciiTheme="minorHAnsi" w:hAnsiTheme="minorHAnsi" w:cstheme="minorHAnsi"/>
                <w:sz w:val="24"/>
                <w:szCs w:val="24"/>
                <w:lang w:val="ro-RO"/>
              </w:rPr>
            </w:pPr>
            <w:r w:rsidRPr="0013311F">
              <w:rPr>
                <w:rFonts w:asciiTheme="minorHAnsi" w:hAnsiTheme="minorHAnsi" w:cstheme="minorHAnsi"/>
                <w:sz w:val="24"/>
                <w:szCs w:val="24"/>
                <w:lang w:val="ro-RO"/>
              </w:rPr>
              <w:t>La finalizarea rezultatelor proiectelor sprijinite din PR SV Oltenia 2021-2027.</w:t>
            </w:r>
          </w:p>
        </w:tc>
      </w:tr>
    </w:tbl>
    <w:p w14:paraId="4C8F2CFD" w14:textId="77777777" w:rsidR="00B248B9" w:rsidRPr="0013311F" w:rsidRDefault="00B248B9" w:rsidP="00B248B9">
      <w:pPr>
        <w:rPr>
          <w:rFonts w:asciiTheme="minorHAnsi" w:hAnsiTheme="minorHAnsi" w:cstheme="minorHAnsi"/>
          <w:sz w:val="24"/>
          <w:szCs w:val="24"/>
        </w:rPr>
      </w:pPr>
    </w:p>
    <w:p w14:paraId="1F198C5C" w14:textId="77777777" w:rsidR="005941B5" w:rsidRPr="0013311F" w:rsidRDefault="005941B5" w:rsidP="005941B5">
      <w:pPr>
        <w:rPr>
          <w:rFonts w:asciiTheme="minorHAnsi" w:hAnsiTheme="minorHAnsi" w:cstheme="minorHAnsi"/>
          <w:b/>
          <w:sz w:val="24"/>
          <w:szCs w:val="24"/>
        </w:rPr>
      </w:pPr>
      <w:r w:rsidRPr="0013311F">
        <w:rPr>
          <w:rFonts w:asciiTheme="minorHAnsi" w:hAnsiTheme="minorHAnsi" w:cstheme="minorHAnsi"/>
          <w:b/>
          <w:sz w:val="24"/>
          <w:szCs w:val="24"/>
        </w:rPr>
        <w:t>NOTĂ:</w:t>
      </w:r>
    </w:p>
    <w:p w14:paraId="322A7140" w14:textId="77777777" w:rsidR="005941B5" w:rsidRPr="0013311F" w:rsidRDefault="005941B5" w:rsidP="005941B5">
      <w:pPr>
        <w:rPr>
          <w:rFonts w:asciiTheme="minorHAnsi" w:hAnsiTheme="minorHAnsi" w:cstheme="minorHAnsi"/>
          <w:bCs/>
          <w:sz w:val="24"/>
          <w:szCs w:val="24"/>
        </w:rPr>
      </w:pPr>
      <w:r w:rsidRPr="0013311F">
        <w:rPr>
          <w:rFonts w:asciiTheme="minorHAnsi" w:hAnsiTheme="minorHAnsi" w:cstheme="minorHAnsi"/>
          <w:bCs/>
          <w:sz w:val="24"/>
          <w:szCs w:val="24"/>
        </w:rPr>
        <w:t xml:space="preserve">Indicatorii comuni de realizare vor face obiectul monitorizării implementării și performanței investițiilor propuse prin proiect, iar neîndeplinirea sau îndeplinirea parțială a acestora poate conduce la recuperarea finanţării proporţional cu gradul de neîndeplinire, în conformitate cu prevederile OUG nr. 66/2011, cu modificările şi completările ulterioare, </w:t>
      </w:r>
      <w:r w:rsidRPr="0013311F">
        <w:rPr>
          <w:rFonts w:asciiTheme="minorHAnsi" w:hAnsiTheme="minorHAnsi" w:cstheme="minorHAnsi"/>
          <w:sz w:val="24"/>
          <w:szCs w:val="24"/>
        </w:rPr>
        <w:t>în baza propriilor proceduri și a prevederilor contractuale</w:t>
      </w:r>
      <w:r w:rsidRPr="0013311F">
        <w:rPr>
          <w:rFonts w:asciiTheme="minorHAnsi" w:hAnsiTheme="minorHAnsi" w:cstheme="minorHAnsi"/>
          <w:bCs/>
          <w:sz w:val="24"/>
          <w:szCs w:val="24"/>
        </w:rPr>
        <w:t>.</w:t>
      </w:r>
    </w:p>
    <w:p w14:paraId="21477733" w14:textId="77777777" w:rsidR="005941B5" w:rsidRPr="0013311F" w:rsidRDefault="005941B5" w:rsidP="005941B5">
      <w:pPr>
        <w:rPr>
          <w:rFonts w:asciiTheme="minorHAnsi" w:hAnsiTheme="minorHAnsi" w:cstheme="minorHAnsi"/>
          <w:bCs/>
          <w:sz w:val="24"/>
          <w:szCs w:val="24"/>
        </w:rPr>
      </w:pPr>
    </w:p>
    <w:p w14:paraId="4DB495ED" w14:textId="77777777" w:rsidR="005941B5" w:rsidRPr="0013311F" w:rsidRDefault="005941B5" w:rsidP="005941B5">
      <w:pPr>
        <w:rPr>
          <w:rFonts w:asciiTheme="minorHAnsi" w:hAnsiTheme="minorHAnsi" w:cstheme="minorHAnsi"/>
          <w:bCs/>
          <w:sz w:val="24"/>
          <w:szCs w:val="24"/>
        </w:rPr>
      </w:pPr>
      <w:r w:rsidRPr="0013311F">
        <w:rPr>
          <w:rFonts w:asciiTheme="minorHAnsi" w:hAnsiTheme="minorHAnsi" w:cstheme="minorHAnsi"/>
          <w:sz w:val="24"/>
          <w:szCs w:val="24"/>
        </w:rPr>
        <w:t xml:space="preserve">În cererea de finanţare se vor prelua indicatorii comuni de realizare (din sistemul informatic SMIS, Secțiunea </w:t>
      </w:r>
      <w:r w:rsidRPr="0013311F">
        <w:rPr>
          <w:rFonts w:asciiTheme="minorHAnsi" w:hAnsiTheme="minorHAnsi" w:cstheme="minorHAnsi"/>
          <w:i/>
          <w:sz w:val="24"/>
          <w:szCs w:val="24"/>
        </w:rPr>
        <w:t>Indicatori prestabiliți</w:t>
      </w:r>
      <w:r w:rsidRPr="0013311F">
        <w:rPr>
          <w:rFonts w:asciiTheme="minorHAnsi" w:hAnsiTheme="minorHAnsi" w:cstheme="minorHAnsi"/>
          <w:sz w:val="24"/>
          <w:szCs w:val="24"/>
        </w:rPr>
        <w:t>).</w:t>
      </w:r>
    </w:p>
    <w:p w14:paraId="23E879FE" w14:textId="77777777" w:rsidR="005941B5" w:rsidRPr="0013311F" w:rsidRDefault="005941B5" w:rsidP="005941B5">
      <w:pPr>
        <w:rPr>
          <w:rFonts w:asciiTheme="minorHAnsi" w:hAnsiTheme="minorHAnsi" w:cstheme="minorHAnsi"/>
          <w:bCs/>
          <w:sz w:val="24"/>
          <w:szCs w:val="24"/>
        </w:rPr>
      </w:pPr>
    </w:p>
    <w:p w14:paraId="5BDC37C2" w14:textId="5681C0F7" w:rsidR="000C3535" w:rsidRPr="0013311F" w:rsidRDefault="005941B5" w:rsidP="005941B5">
      <w:pPr>
        <w:rPr>
          <w:rFonts w:asciiTheme="minorHAnsi" w:hAnsiTheme="minorHAnsi" w:cstheme="minorHAnsi"/>
          <w:bCs/>
          <w:i/>
          <w:iCs/>
          <w:sz w:val="24"/>
          <w:szCs w:val="24"/>
        </w:rPr>
      </w:pPr>
      <w:r w:rsidRPr="0013311F">
        <w:rPr>
          <w:rFonts w:asciiTheme="minorHAnsi" w:hAnsiTheme="minorHAnsi" w:cstheme="minorHAnsi"/>
          <w:b/>
          <w:sz w:val="24"/>
          <w:szCs w:val="24"/>
        </w:rPr>
        <w:t>ATENȚIE!</w:t>
      </w:r>
      <w:r w:rsidRPr="0013311F">
        <w:rPr>
          <w:rFonts w:asciiTheme="minorHAnsi" w:hAnsiTheme="minorHAnsi" w:cstheme="minorHAnsi"/>
          <w:bCs/>
          <w:sz w:val="24"/>
          <w:szCs w:val="24"/>
        </w:rPr>
        <w:t xml:space="preserve">  </w:t>
      </w:r>
      <w:r w:rsidRPr="0013311F">
        <w:rPr>
          <w:rFonts w:asciiTheme="minorHAnsi" w:hAnsiTheme="minorHAnsi" w:cstheme="minorHAnsi"/>
          <w:bCs/>
          <w:i/>
          <w:iCs/>
          <w:sz w:val="24"/>
          <w:szCs w:val="24"/>
        </w:rPr>
        <w:t xml:space="preserve">În cadrul cererii de finanțare nu se vor identifica și cuantifica alți indicatori în afara celor menționați în cadrul  secțiunii </w:t>
      </w:r>
      <w:r w:rsidR="000C3535" w:rsidRPr="0013311F">
        <w:rPr>
          <w:rFonts w:asciiTheme="minorHAnsi" w:hAnsiTheme="minorHAnsi" w:cstheme="minorHAnsi"/>
          <w:bCs/>
          <w:i/>
          <w:iCs/>
          <w:sz w:val="24"/>
          <w:szCs w:val="24"/>
        </w:rPr>
        <w:t>3.</w:t>
      </w:r>
      <w:r w:rsidR="009E6287" w:rsidRPr="0013311F">
        <w:rPr>
          <w:rFonts w:asciiTheme="minorHAnsi" w:hAnsiTheme="minorHAnsi" w:cstheme="minorHAnsi"/>
          <w:bCs/>
          <w:i/>
          <w:iCs/>
          <w:sz w:val="24"/>
          <w:szCs w:val="24"/>
        </w:rPr>
        <w:t>8</w:t>
      </w:r>
      <w:r w:rsidR="000C3535" w:rsidRPr="0013311F">
        <w:rPr>
          <w:rFonts w:asciiTheme="minorHAnsi" w:hAnsiTheme="minorHAnsi" w:cstheme="minorHAnsi"/>
          <w:bCs/>
          <w:i/>
          <w:iCs/>
          <w:sz w:val="24"/>
          <w:szCs w:val="24"/>
        </w:rPr>
        <w:t>.1</w:t>
      </w:r>
      <w:r w:rsidRPr="0013311F">
        <w:rPr>
          <w:rFonts w:asciiTheme="minorHAnsi" w:hAnsiTheme="minorHAnsi" w:cstheme="minorHAnsi"/>
          <w:bCs/>
          <w:i/>
          <w:iCs/>
          <w:sz w:val="24"/>
          <w:szCs w:val="24"/>
        </w:rPr>
        <w:t xml:space="preserve"> și secțiunii </w:t>
      </w:r>
      <w:r w:rsidR="000C3535" w:rsidRPr="0013311F">
        <w:rPr>
          <w:rFonts w:asciiTheme="minorHAnsi" w:hAnsiTheme="minorHAnsi" w:cstheme="minorHAnsi"/>
          <w:bCs/>
          <w:i/>
          <w:iCs/>
          <w:sz w:val="24"/>
          <w:szCs w:val="24"/>
        </w:rPr>
        <w:t>3.</w:t>
      </w:r>
      <w:r w:rsidR="009E6287" w:rsidRPr="0013311F">
        <w:rPr>
          <w:rFonts w:asciiTheme="minorHAnsi" w:hAnsiTheme="minorHAnsi" w:cstheme="minorHAnsi"/>
          <w:bCs/>
          <w:i/>
          <w:iCs/>
          <w:sz w:val="24"/>
          <w:szCs w:val="24"/>
        </w:rPr>
        <w:t>8</w:t>
      </w:r>
      <w:r w:rsidR="000C3535" w:rsidRPr="0013311F">
        <w:rPr>
          <w:rFonts w:asciiTheme="minorHAnsi" w:hAnsiTheme="minorHAnsi" w:cstheme="minorHAnsi"/>
          <w:bCs/>
          <w:i/>
          <w:iCs/>
          <w:sz w:val="24"/>
          <w:szCs w:val="24"/>
        </w:rPr>
        <w:t>.2</w:t>
      </w:r>
    </w:p>
    <w:p w14:paraId="289CD766" w14:textId="1F3C88F3" w:rsidR="005941B5" w:rsidRPr="0013311F" w:rsidRDefault="005941B5" w:rsidP="005941B5">
      <w:pPr>
        <w:rPr>
          <w:rFonts w:asciiTheme="minorHAnsi" w:hAnsiTheme="minorHAnsi" w:cstheme="minorHAnsi"/>
          <w:bCs/>
          <w:i/>
          <w:iCs/>
          <w:sz w:val="24"/>
          <w:szCs w:val="24"/>
        </w:rPr>
      </w:pPr>
    </w:p>
    <w:p w14:paraId="38D8996C" w14:textId="39B356C3" w:rsidR="000C3535" w:rsidRPr="0013311F" w:rsidRDefault="000C3535" w:rsidP="000C3535">
      <w:pPr>
        <w:pStyle w:val="Heading3"/>
        <w:ind w:firstLine="709"/>
        <w:rPr>
          <w:rFonts w:asciiTheme="minorHAnsi" w:eastAsia="SimSun" w:hAnsiTheme="minorHAnsi" w:cstheme="minorHAnsi"/>
          <w:b/>
          <w:color w:val="auto"/>
        </w:rPr>
      </w:pPr>
      <w:bookmarkStart w:id="39" w:name="_Toc156464491"/>
      <w:r w:rsidRPr="0013311F">
        <w:rPr>
          <w:rFonts w:asciiTheme="minorHAnsi" w:eastAsia="SimSun" w:hAnsiTheme="minorHAnsi" w:cstheme="minorHAnsi"/>
          <w:b/>
          <w:color w:val="auto"/>
        </w:rPr>
        <w:t>3</w:t>
      </w:r>
      <w:r w:rsidR="002E4ED5" w:rsidRPr="0013311F">
        <w:rPr>
          <w:rFonts w:asciiTheme="minorHAnsi" w:eastAsia="SimSun" w:hAnsiTheme="minorHAnsi" w:cstheme="minorHAnsi"/>
          <w:b/>
          <w:color w:val="auto"/>
        </w:rPr>
        <w:t>.8</w:t>
      </w:r>
      <w:r w:rsidRPr="0013311F">
        <w:rPr>
          <w:rFonts w:asciiTheme="minorHAnsi" w:eastAsia="SimSun" w:hAnsiTheme="minorHAnsi" w:cstheme="minorHAnsi"/>
          <w:b/>
          <w:color w:val="auto"/>
        </w:rPr>
        <w:t>.3 Indicatori suplimentari specifici apelului de proiecte</w:t>
      </w:r>
      <w:bookmarkEnd w:id="39"/>
    </w:p>
    <w:p w14:paraId="68829DC6" w14:textId="77777777" w:rsidR="000C3535" w:rsidRPr="0013311F" w:rsidRDefault="000C3535" w:rsidP="000C3535">
      <w:pPr>
        <w:rPr>
          <w:rFonts w:asciiTheme="minorHAnsi" w:hAnsiTheme="minorHAnsi" w:cstheme="minorHAnsi"/>
          <w:b/>
          <w:i/>
          <w:iCs/>
          <w:sz w:val="24"/>
          <w:szCs w:val="24"/>
        </w:rPr>
      </w:pPr>
      <w:r w:rsidRPr="0013311F">
        <w:rPr>
          <w:rFonts w:asciiTheme="minorHAnsi" w:hAnsiTheme="minorHAnsi" w:cstheme="minorHAnsi"/>
          <w:b/>
          <w:i/>
          <w:iCs/>
          <w:sz w:val="24"/>
          <w:szCs w:val="24"/>
        </w:rPr>
        <w:t xml:space="preserve"> </w:t>
      </w:r>
      <w:r w:rsidRPr="0013311F">
        <w:rPr>
          <w:rFonts w:asciiTheme="minorHAnsi" w:hAnsiTheme="minorHAnsi" w:cstheme="minorHAnsi"/>
          <w:b/>
          <w:i/>
          <w:iCs/>
          <w:sz w:val="24"/>
          <w:szCs w:val="24"/>
        </w:rPr>
        <w:tab/>
        <w:t xml:space="preserve"> N/A</w:t>
      </w:r>
    </w:p>
    <w:p w14:paraId="78A18FBA" w14:textId="77777777" w:rsidR="00D4151F" w:rsidRPr="0013311F" w:rsidRDefault="00D4151F" w:rsidP="000C3535">
      <w:pPr>
        <w:rPr>
          <w:rFonts w:asciiTheme="minorHAnsi" w:hAnsiTheme="minorHAnsi" w:cstheme="minorHAnsi"/>
          <w:b/>
          <w:i/>
          <w:iCs/>
          <w:sz w:val="24"/>
          <w:szCs w:val="24"/>
        </w:rPr>
      </w:pPr>
    </w:p>
    <w:p w14:paraId="5D88DEED" w14:textId="77777777" w:rsidR="00BE3C7E" w:rsidRPr="0013311F" w:rsidRDefault="00BE3C7E" w:rsidP="000C3535">
      <w:pPr>
        <w:rPr>
          <w:rFonts w:asciiTheme="minorHAnsi" w:hAnsiTheme="minorHAnsi" w:cstheme="minorHAnsi"/>
          <w:b/>
          <w:i/>
          <w:iCs/>
          <w:sz w:val="24"/>
          <w:szCs w:val="24"/>
        </w:rPr>
      </w:pPr>
    </w:p>
    <w:p w14:paraId="4C5F2CA5" w14:textId="77777777" w:rsidR="00BE3C7E" w:rsidRPr="0013311F" w:rsidRDefault="00BE3C7E" w:rsidP="000C3535">
      <w:pPr>
        <w:rPr>
          <w:rFonts w:asciiTheme="minorHAnsi" w:hAnsiTheme="minorHAnsi" w:cstheme="minorHAnsi"/>
          <w:b/>
          <w:i/>
          <w:iCs/>
          <w:sz w:val="24"/>
          <w:szCs w:val="24"/>
        </w:rPr>
      </w:pPr>
    </w:p>
    <w:p w14:paraId="4AA15A30" w14:textId="15A48C11" w:rsidR="002A01EC" w:rsidRPr="0013311F" w:rsidRDefault="000C3535" w:rsidP="002C6E96">
      <w:pPr>
        <w:pStyle w:val="Heading2"/>
        <w:rPr>
          <w:rFonts w:asciiTheme="minorHAnsi" w:eastAsia="SimSun" w:hAnsiTheme="minorHAnsi" w:cstheme="minorHAnsi"/>
          <w:b/>
          <w:bCs/>
          <w:color w:val="auto"/>
          <w:sz w:val="24"/>
          <w:szCs w:val="24"/>
        </w:rPr>
      </w:pPr>
      <w:bookmarkStart w:id="40" w:name="_Toc156464492"/>
      <w:r w:rsidRPr="0013311F">
        <w:rPr>
          <w:rFonts w:asciiTheme="minorHAnsi" w:eastAsia="SimSun" w:hAnsiTheme="minorHAnsi" w:cstheme="minorHAnsi"/>
          <w:b/>
          <w:bCs/>
          <w:color w:val="auto"/>
          <w:sz w:val="24"/>
          <w:szCs w:val="24"/>
        </w:rPr>
        <w:t>3.</w:t>
      </w:r>
      <w:r w:rsidR="002E4ED5" w:rsidRPr="0013311F">
        <w:rPr>
          <w:rFonts w:asciiTheme="minorHAnsi" w:eastAsia="SimSun" w:hAnsiTheme="minorHAnsi" w:cstheme="minorHAnsi"/>
          <w:b/>
          <w:bCs/>
          <w:color w:val="auto"/>
          <w:sz w:val="24"/>
          <w:szCs w:val="24"/>
        </w:rPr>
        <w:t>9</w:t>
      </w:r>
      <w:r w:rsidRPr="0013311F">
        <w:rPr>
          <w:rFonts w:asciiTheme="minorHAnsi" w:eastAsia="SimSun" w:hAnsiTheme="minorHAnsi" w:cstheme="minorHAnsi"/>
          <w:b/>
          <w:bCs/>
          <w:color w:val="auto"/>
          <w:sz w:val="24"/>
          <w:szCs w:val="24"/>
        </w:rPr>
        <w:t xml:space="preserve"> Rezultate a</w:t>
      </w:r>
      <w:r w:rsidR="002F7D81" w:rsidRPr="0013311F">
        <w:rPr>
          <w:rFonts w:asciiTheme="minorHAnsi" w:eastAsia="SimSun" w:hAnsiTheme="minorHAnsi" w:cstheme="minorHAnsi"/>
          <w:b/>
          <w:bCs/>
          <w:color w:val="auto"/>
          <w:sz w:val="24"/>
          <w:szCs w:val="24"/>
        </w:rPr>
        <w:t>șteptate</w:t>
      </w:r>
      <w:bookmarkEnd w:id="40"/>
    </w:p>
    <w:p w14:paraId="308A4434" w14:textId="77777777" w:rsidR="009E6287" w:rsidRPr="0013311F" w:rsidRDefault="009E6287" w:rsidP="000C3535">
      <w:pPr>
        <w:rPr>
          <w:rFonts w:asciiTheme="minorHAnsi" w:eastAsia="SimSun" w:hAnsiTheme="minorHAnsi" w:cstheme="minorHAnsi"/>
          <w:b/>
          <w:color w:val="FF0000"/>
          <w:sz w:val="24"/>
          <w:szCs w:val="24"/>
        </w:rPr>
      </w:pPr>
    </w:p>
    <w:p w14:paraId="6B9EF3D0" w14:textId="77777777" w:rsidR="009E6287" w:rsidRPr="0013311F" w:rsidRDefault="009E6287" w:rsidP="009E6287">
      <w:pPr>
        <w:rPr>
          <w:rFonts w:asciiTheme="minorHAnsi" w:eastAsia="SimSun" w:hAnsiTheme="minorHAnsi" w:cstheme="minorHAnsi"/>
          <w:sz w:val="24"/>
          <w:szCs w:val="24"/>
        </w:rPr>
      </w:pPr>
      <w:r w:rsidRPr="0013311F">
        <w:rPr>
          <w:rFonts w:asciiTheme="minorHAnsi" w:eastAsia="SimSun" w:hAnsiTheme="minorHAnsi" w:cstheme="minorHAnsi"/>
          <w:sz w:val="24"/>
          <w:szCs w:val="24"/>
        </w:rPr>
        <w:t>Acestea trebuie să fie relevante pentru investiţia propusă şi în strânsă legătură cu activităţile proiectului iar prin intermediul rezultatelor aşteptate să se asigure îndeplinirea obiectivelor, respectiv a indicatorilor propuşi prin proiect.</w:t>
      </w:r>
    </w:p>
    <w:p w14:paraId="4BFC7550" w14:textId="77777777" w:rsidR="009E6287" w:rsidRPr="0013311F" w:rsidRDefault="009E6287" w:rsidP="009E6287">
      <w:pPr>
        <w:rPr>
          <w:rFonts w:asciiTheme="minorHAnsi" w:eastAsia="SimSun" w:hAnsiTheme="minorHAnsi" w:cstheme="minorHAnsi"/>
          <w:sz w:val="24"/>
          <w:szCs w:val="24"/>
        </w:rPr>
      </w:pPr>
      <w:r w:rsidRPr="0013311F">
        <w:rPr>
          <w:rFonts w:asciiTheme="minorHAnsi" w:eastAsia="SimSun" w:hAnsiTheme="minorHAnsi" w:cstheme="minorHAnsi"/>
          <w:sz w:val="24"/>
          <w:szCs w:val="24"/>
        </w:rPr>
        <w:t>Rezultatele aşteptate trebuie să fie în strânsă corelare inclusiv cu indicatorii definiţi în cadrul programului și menționați în secţiunea 3.8 şi să conducă la atingerea lor.</w:t>
      </w:r>
    </w:p>
    <w:p w14:paraId="2F2D568E" w14:textId="77777777" w:rsidR="009E6287" w:rsidRPr="0013311F" w:rsidRDefault="009E6287" w:rsidP="009E6287">
      <w:pPr>
        <w:rPr>
          <w:rFonts w:asciiTheme="minorHAnsi" w:eastAsia="SimSun" w:hAnsiTheme="minorHAnsi" w:cstheme="minorHAnsi"/>
          <w:sz w:val="24"/>
          <w:szCs w:val="24"/>
        </w:rPr>
      </w:pPr>
    </w:p>
    <w:p w14:paraId="436743C0" w14:textId="795E4CEA" w:rsidR="009E6287" w:rsidRPr="0013311F" w:rsidRDefault="009E6287" w:rsidP="009E6287">
      <w:pPr>
        <w:rPr>
          <w:rFonts w:asciiTheme="minorHAnsi" w:eastAsia="SimSun" w:hAnsiTheme="minorHAnsi" w:cstheme="minorHAnsi"/>
          <w:b/>
          <w:color w:val="FF0000"/>
          <w:sz w:val="24"/>
          <w:szCs w:val="24"/>
        </w:rPr>
      </w:pPr>
      <w:r w:rsidRPr="0013311F">
        <w:rPr>
          <w:rFonts w:asciiTheme="minorHAnsi" w:eastAsia="SimSun" w:hAnsiTheme="minorHAnsi" w:cstheme="minorHAnsi"/>
          <w:sz w:val="24"/>
          <w:szCs w:val="24"/>
        </w:rPr>
        <w:t xml:space="preserve">Rezultatele așteptate prevăd realizarea de demersuri si actiuni precum: </w:t>
      </w:r>
      <w:r w:rsidRPr="0013311F">
        <w:rPr>
          <w:rFonts w:asciiTheme="minorHAnsi" w:eastAsia="SimSun" w:hAnsiTheme="minorHAnsi" w:cstheme="minorHAnsi"/>
          <w:b/>
          <w:sz w:val="24"/>
          <w:szCs w:val="24"/>
        </w:rPr>
        <w:t>stoparea diminuarii si degradarii spatiilor verzi</w:t>
      </w:r>
      <w:r w:rsidRPr="0013311F">
        <w:rPr>
          <w:rFonts w:asciiTheme="minorHAnsi" w:eastAsia="SimSun" w:hAnsiTheme="minorHAnsi" w:cstheme="minorHAnsi"/>
          <w:sz w:val="24"/>
          <w:szCs w:val="24"/>
        </w:rPr>
        <w:t xml:space="preserve"> intraurbane si periurbane, </w:t>
      </w:r>
      <w:r w:rsidRPr="0013311F">
        <w:rPr>
          <w:rFonts w:asciiTheme="minorHAnsi" w:eastAsia="SimSun" w:hAnsiTheme="minorHAnsi" w:cstheme="minorHAnsi"/>
          <w:b/>
          <w:sz w:val="24"/>
          <w:szCs w:val="24"/>
        </w:rPr>
        <w:t>conservarea suprafetelor verzi existente</w:t>
      </w:r>
      <w:r w:rsidRPr="0013311F">
        <w:rPr>
          <w:rFonts w:asciiTheme="minorHAnsi" w:eastAsia="SimSun" w:hAnsiTheme="minorHAnsi" w:cstheme="minorHAnsi"/>
          <w:sz w:val="24"/>
          <w:szCs w:val="24"/>
        </w:rPr>
        <w:t xml:space="preserve">, reabilitarea zonelor verzi degradate, intraurbane si periurbane, </w:t>
      </w:r>
      <w:r w:rsidRPr="0013311F">
        <w:rPr>
          <w:rFonts w:asciiTheme="minorHAnsi" w:eastAsia="SimSun" w:hAnsiTheme="minorHAnsi" w:cstheme="minorHAnsi"/>
          <w:b/>
          <w:sz w:val="24"/>
          <w:szCs w:val="24"/>
        </w:rPr>
        <w:t>realizarea de noi spatii verzi</w:t>
      </w:r>
      <w:r w:rsidRPr="0013311F">
        <w:rPr>
          <w:rFonts w:asciiTheme="minorHAnsi" w:eastAsia="SimSun" w:hAnsiTheme="minorHAnsi" w:cstheme="minorHAnsi"/>
          <w:sz w:val="24"/>
          <w:szCs w:val="24"/>
        </w:rPr>
        <w:t xml:space="preserve"> in interiorul localitatilor urbane, asigurând îmbunătățirea ecosistemului urban pentru bunăstarea fizică și psihică a cetatenilor.</w:t>
      </w:r>
    </w:p>
    <w:p w14:paraId="6CC24560" w14:textId="77777777" w:rsidR="002E4ED5" w:rsidRPr="0013311F" w:rsidRDefault="002E4ED5" w:rsidP="000C3535">
      <w:pPr>
        <w:rPr>
          <w:rFonts w:asciiTheme="minorHAnsi" w:eastAsia="SimSun" w:hAnsiTheme="minorHAnsi" w:cstheme="minorHAnsi"/>
          <w:b/>
          <w:color w:val="FF0000"/>
          <w:sz w:val="24"/>
          <w:szCs w:val="24"/>
        </w:rPr>
      </w:pPr>
    </w:p>
    <w:p w14:paraId="7E6FAA9D" w14:textId="2839A5E9" w:rsidR="002E4ED5" w:rsidRPr="0013311F" w:rsidRDefault="00CE1007" w:rsidP="002C6E96">
      <w:pPr>
        <w:pStyle w:val="Heading2"/>
        <w:rPr>
          <w:rFonts w:asciiTheme="minorHAnsi" w:eastAsia="SimSun" w:hAnsiTheme="minorHAnsi" w:cstheme="minorHAnsi"/>
          <w:b/>
          <w:bCs/>
          <w:color w:val="auto"/>
          <w:sz w:val="24"/>
          <w:szCs w:val="24"/>
        </w:rPr>
      </w:pPr>
      <w:bookmarkStart w:id="41" w:name="_Toc156464493"/>
      <w:r w:rsidRPr="0013311F">
        <w:rPr>
          <w:rFonts w:asciiTheme="minorHAnsi" w:eastAsia="SimSun" w:hAnsiTheme="minorHAnsi" w:cstheme="minorHAnsi"/>
          <w:b/>
          <w:bCs/>
          <w:color w:val="auto"/>
          <w:sz w:val="24"/>
          <w:szCs w:val="24"/>
        </w:rPr>
        <w:t>3.10</w:t>
      </w:r>
      <w:r w:rsidR="002E4ED5" w:rsidRPr="0013311F">
        <w:rPr>
          <w:rFonts w:asciiTheme="minorHAnsi" w:eastAsia="SimSun" w:hAnsiTheme="minorHAnsi" w:cstheme="minorHAnsi"/>
          <w:b/>
          <w:bCs/>
          <w:color w:val="auto"/>
          <w:sz w:val="24"/>
          <w:szCs w:val="24"/>
        </w:rPr>
        <w:t xml:space="preserve"> Operațiune de importanță strategică</w:t>
      </w:r>
      <w:bookmarkEnd w:id="41"/>
    </w:p>
    <w:p w14:paraId="1CF13862" w14:textId="77777777" w:rsidR="002E4ED5" w:rsidRPr="0013311F" w:rsidRDefault="002E4ED5" w:rsidP="002E4ED5">
      <w:pPr>
        <w:rPr>
          <w:rFonts w:asciiTheme="minorHAnsi" w:eastAsia="SimSun" w:hAnsiTheme="minorHAnsi" w:cstheme="minorHAnsi"/>
          <w:b/>
          <w:color w:val="FF0000"/>
          <w:sz w:val="24"/>
          <w:szCs w:val="24"/>
        </w:rPr>
      </w:pPr>
    </w:p>
    <w:p w14:paraId="3045E797" w14:textId="034B18A2" w:rsidR="009E6287" w:rsidRPr="0013311F" w:rsidRDefault="008B3557" w:rsidP="002E4ED5">
      <w:pPr>
        <w:rPr>
          <w:rFonts w:asciiTheme="minorHAnsi" w:eastAsia="SimSun" w:hAnsiTheme="minorHAnsi" w:cstheme="minorHAnsi"/>
          <w:sz w:val="24"/>
          <w:szCs w:val="24"/>
        </w:rPr>
      </w:pPr>
      <w:r w:rsidRPr="0013311F">
        <w:rPr>
          <w:rFonts w:asciiTheme="minorHAnsi" w:eastAsia="SimSun" w:hAnsiTheme="minorHAnsi" w:cstheme="minorHAnsi"/>
          <w:sz w:val="24"/>
          <w:szCs w:val="24"/>
        </w:rPr>
        <w:t>Nu este cazul.</w:t>
      </w:r>
    </w:p>
    <w:p w14:paraId="6107AC92" w14:textId="77777777" w:rsidR="008B3557" w:rsidRPr="0013311F" w:rsidRDefault="008B3557" w:rsidP="002E4ED5">
      <w:pPr>
        <w:rPr>
          <w:rFonts w:asciiTheme="minorHAnsi" w:eastAsia="SimSun" w:hAnsiTheme="minorHAnsi" w:cstheme="minorHAnsi"/>
          <w:b/>
          <w:color w:val="FF0000"/>
          <w:sz w:val="24"/>
          <w:szCs w:val="24"/>
        </w:rPr>
      </w:pPr>
    </w:p>
    <w:p w14:paraId="6D0CC378" w14:textId="701405C9" w:rsidR="002E4ED5" w:rsidRPr="0013311F" w:rsidRDefault="00CE1007" w:rsidP="00874862">
      <w:pPr>
        <w:pStyle w:val="Heading2"/>
        <w:rPr>
          <w:rFonts w:asciiTheme="minorHAnsi" w:eastAsia="SimSun" w:hAnsiTheme="minorHAnsi" w:cstheme="minorHAnsi"/>
          <w:b/>
          <w:bCs/>
          <w:color w:val="auto"/>
          <w:sz w:val="24"/>
          <w:szCs w:val="24"/>
        </w:rPr>
      </w:pPr>
      <w:bookmarkStart w:id="42" w:name="_Toc156464494"/>
      <w:r w:rsidRPr="0013311F">
        <w:rPr>
          <w:rFonts w:asciiTheme="minorHAnsi" w:eastAsia="SimSun" w:hAnsiTheme="minorHAnsi" w:cstheme="minorHAnsi"/>
          <w:b/>
          <w:bCs/>
          <w:color w:val="auto"/>
          <w:sz w:val="24"/>
          <w:szCs w:val="24"/>
        </w:rPr>
        <w:t>3.11</w:t>
      </w:r>
      <w:r w:rsidR="002E4ED5" w:rsidRPr="0013311F">
        <w:rPr>
          <w:rFonts w:asciiTheme="minorHAnsi" w:eastAsia="SimSun" w:hAnsiTheme="minorHAnsi" w:cstheme="minorHAnsi"/>
          <w:b/>
          <w:bCs/>
          <w:color w:val="auto"/>
          <w:sz w:val="24"/>
          <w:szCs w:val="24"/>
        </w:rPr>
        <w:t xml:space="preserve"> Investiții teritoriale integrate</w:t>
      </w:r>
      <w:bookmarkEnd w:id="42"/>
    </w:p>
    <w:p w14:paraId="1DB3B175" w14:textId="77777777" w:rsidR="002E4ED5" w:rsidRPr="0013311F" w:rsidRDefault="002E4ED5" w:rsidP="002E4ED5">
      <w:pPr>
        <w:rPr>
          <w:rFonts w:asciiTheme="minorHAnsi" w:eastAsia="SimSun" w:hAnsiTheme="minorHAnsi" w:cstheme="minorHAnsi"/>
          <w:bCs/>
          <w:sz w:val="24"/>
          <w:szCs w:val="24"/>
        </w:rPr>
      </w:pPr>
    </w:p>
    <w:p w14:paraId="4E4FC60B" w14:textId="08A9D8BB" w:rsidR="008B3557" w:rsidRPr="0013311F" w:rsidRDefault="008B3557" w:rsidP="002E4ED5">
      <w:pPr>
        <w:rPr>
          <w:rFonts w:asciiTheme="minorHAnsi" w:eastAsia="SimSun" w:hAnsiTheme="minorHAnsi" w:cstheme="minorHAnsi"/>
          <w:bCs/>
          <w:sz w:val="24"/>
          <w:szCs w:val="24"/>
        </w:rPr>
      </w:pPr>
      <w:r w:rsidRPr="0013311F">
        <w:rPr>
          <w:rFonts w:asciiTheme="minorHAnsi" w:eastAsia="SimSun" w:hAnsiTheme="minorHAnsi" w:cstheme="minorHAnsi"/>
          <w:bCs/>
          <w:sz w:val="24"/>
          <w:szCs w:val="24"/>
        </w:rPr>
        <w:t>Nu este cazul.</w:t>
      </w:r>
    </w:p>
    <w:p w14:paraId="5C926D70" w14:textId="77777777" w:rsidR="008B3557" w:rsidRPr="0013311F" w:rsidRDefault="008B3557" w:rsidP="002E4ED5">
      <w:pPr>
        <w:rPr>
          <w:rFonts w:asciiTheme="minorHAnsi" w:eastAsia="SimSun" w:hAnsiTheme="minorHAnsi" w:cstheme="minorHAnsi"/>
          <w:bCs/>
          <w:sz w:val="24"/>
          <w:szCs w:val="24"/>
        </w:rPr>
      </w:pPr>
    </w:p>
    <w:p w14:paraId="11AB877C" w14:textId="4B2ED579" w:rsidR="002E4ED5" w:rsidRPr="0013311F" w:rsidRDefault="002E4ED5" w:rsidP="00874862">
      <w:pPr>
        <w:pStyle w:val="Heading2"/>
        <w:rPr>
          <w:rFonts w:asciiTheme="minorHAnsi" w:eastAsia="SimSun" w:hAnsiTheme="minorHAnsi" w:cstheme="minorHAnsi"/>
          <w:b/>
          <w:bCs/>
          <w:color w:val="auto"/>
          <w:sz w:val="24"/>
          <w:szCs w:val="24"/>
        </w:rPr>
      </w:pPr>
      <w:bookmarkStart w:id="43" w:name="_Toc156464495"/>
      <w:r w:rsidRPr="0013311F">
        <w:rPr>
          <w:rFonts w:asciiTheme="minorHAnsi" w:eastAsia="SimSun" w:hAnsiTheme="minorHAnsi" w:cstheme="minorHAnsi"/>
          <w:b/>
          <w:bCs/>
          <w:color w:val="auto"/>
          <w:sz w:val="24"/>
          <w:szCs w:val="24"/>
        </w:rPr>
        <w:t>3.12 Dezvoltare locală plasată sub responsabilitatea comunității</w:t>
      </w:r>
      <w:bookmarkEnd w:id="43"/>
    </w:p>
    <w:p w14:paraId="7C795970" w14:textId="77777777" w:rsidR="002E4ED5" w:rsidRPr="0013311F" w:rsidRDefault="002E4ED5" w:rsidP="002E4ED5">
      <w:pPr>
        <w:rPr>
          <w:rFonts w:asciiTheme="minorHAnsi" w:eastAsia="SimSun" w:hAnsiTheme="minorHAnsi" w:cstheme="minorHAnsi"/>
          <w:b/>
          <w:color w:val="FF0000"/>
          <w:sz w:val="24"/>
          <w:szCs w:val="24"/>
        </w:rPr>
      </w:pPr>
    </w:p>
    <w:p w14:paraId="75C58CE7" w14:textId="0724CDB9" w:rsidR="008B3557" w:rsidRPr="0013311F" w:rsidRDefault="008B3557" w:rsidP="002E4ED5">
      <w:pPr>
        <w:rPr>
          <w:rFonts w:asciiTheme="minorHAnsi" w:eastAsia="SimSun" w:hAnsiTheme="minorHAnsi" w:cstheme="minorHAnsi"/>
          <w:bCs/>
          <w:sz w:val="24"/>
          <w:szCs w:val="24"/>
        </w:rPr>
      </w:pPr>
      <w:r w:rsidRPr="0013311F">
        <w:rPr>
          <w:rFonts w:asciiTheme="minorHAnsi" w:eastAsia="SimSun" w:hAnsiTheme="minorHAnsi" w:cstheme="minorHAnsi"/>
          <w:bCs/>
          <w:sz w:val="24"/>
          <w:szCs w:val="24"/>
        </w:rPr>
        <w:t>Nu este cazul.</w:t>
      </w:r>
    </w:p>
    <w:p w14:paraId="36200986" w14:textId="77777777" w:rsidR="008B3557" w:rsidRPr="0013311F" w:rsidRDefault="008B3557" w:rsidP="002E4ED5">
      <w:pPr>
        <w:rPr>
          <w:rFonts w:asciiTheme="minorHAnsi" w:eastAsia="SimSun" w:hAnsiTheme="minorHAnsi" w:cstheme="minorHAnsi"/>
          <w:bCs/>
          <w:sz w:val="24"/>
          <w:szCs w:val="24"/>
        </w:rPr>
      </w:pPr>
    </w:p>
    <w:p w14:paraId="56692322" w14:textId="14645368" w:rsidR="002E4ED5" w:rsidRPr="0013311F" w:rsidRDefault="00CE1007" w:rsidP="002C6E96">
      <w:pPr>
        <w:pStyle w:val="Heading2"/>
        <w:rPr>
          <w:rFonts w:asciiTheme="minorHAnsi" w:eastAsia="SimSun" w:hAnsiTheme="minorHAnsi" w:cstheme="minorHAnsi"/>
          <w:b/>
          <w:bCs/>
          <w:color w:val="auto"/>
          <w:sz w:val="24"/>
          <w:szCs w:val="24"/>
        </w:rPr>
      </w:pPr>
      <w:bookmarkStart w:id="44" w:name="_Toc156464496"/>
      <w:r w:rsidRPr="0013311F">
        <w:rPr>
          <w:rFonts w:asciiTheme="minorHAnsi" w:eastAsia="SimSun" w:hAnsiTheme="minorHAnsi" w:cstheme="minorHAnsi"/>
          <w:b/>
          <w:bCs/>
          <w:color w:val="auto"/>
          <w:sz w:val="24"/>
          <w:szCs w:val="24"/>
        </w:rPr>
        <w:t>3.13</w:t>
      </w:r>
      <w:r w:rsidR="002E4ED5" w:rsidRPr="0013311F">
        <w:rPr>
          <w:rFonts w:asciiTheme="minorHAnsi" w:eastAsia="SimSun" w:hAnsiTheme="minorHAnsi" w:cstheme="minorHAnsi"/>
          <w:b/>
          <w:bCs/>
          <w:color w:val="auto"/>
          <w:sz w:val="24"/>
          <w:szCs w:val="24"/>
        </w:rPr>
        <w:t xml:space="preserve"> Reguli privind ajutorul de stat</w:t>
      </w:r>
      <w:bookmarkEnd w:id="44"/>
    </w:p>
    <w:p w14:paraId="45F4C781" w14:textId="77777777" w:rsidR="005C0814" w:rsidRPr="0013311F" w:rsidRDefault="005C0814" w:rsidP="002E4ED5">
      <w:pPr>
        <w:rPr>
          <w:rFonts w:asciiTheme="minorHAnsi" w:eastAsia="SimSun" w:hAnsiTheme="minorHAnsi" w:cstheme="minorHAnsi"/>
          <w:b/>
          <w:color w:val="FF0000"/>
          <w:sz w:val="24"/>
          <w:szCs w:val="24"/>
        </w:rPr>
      </w:pPr>
    </w:p>
    <w:p w14:paraId="58748F52" w14:textId="77777777" w:rsidR="005C0814" w:rsidRPr="0013311F" w:rsidRDefault="005C0814" w:rsidP="005C0814">
      <w:pPr>
        <w:rPr>
          <w:rFonts w:asciiTheme="minorHAnsi" w:hAnsiTheme="minorHAnsi" w:cstheme="minorHAnsi"/>
          <w:sz w:val="24"/>
          <w:szCs w:val="24"/>
        </w:rPr>
      </w:pPr>
      <w:r w:rsidRPr="0013311F">
        <w:rPr>
          <w:rFonts w:asciiTheme="minorHAnsi" w:hAnsiTheme="minorHAnsi" w:cstheme="minorHAnsi"/>
          <w:sz w:val="24"/>
          <w:szCs w:val="24"/>
        </w:rPr>
        <w:t>Proiectele ce vor fi finanțate prin prezentul apel de proiecte nu implică elemente de ajutor de stat, întrucât activitățile vizate nu au caracter economic. Astfel, proiectele sprijinite reprezintă proiecte negeneratoare de profit, beneficiarii finali fiind cetățenii care vor beneficia de infrastructura sprijinită, în mod gratuit, nelimitat, transparent și nediscriminatoriu.</w:t>
      </w:r>
    </w:p>
    <w:p w14:paraId="0AAB301B" w14:textId="77777777" w:rsidR="005C0814" w:rsidRPr="0013311F" w:rsidRDefault="005C0814" w:rsidP="005C0814">
      <w:pPr>
        <w:spacing w:before="120"/>
        <w:rPr>
          <w:rFonts w:asciiTheme="minorHAnsi" w:hAnsiTheme="minorHAnsi" w:cstheme="minorHAnsi"/>
          <w:bCs/>
          <w:sz w:val="24"/>
          <w:szCs w:val="24"/>
        </w:rPr>
      </w:pPr>
      <w:r w:rsidRPr="0013311F">
        <w:rPr>
          <w:rFonts w:asciiTheme="minorHAnsi" w:hAnsiTheme="minorHAnsi" w:cstheme="minorHAnsi"/>
          <w:sz w:val="24"/>
          <w:szCs w:val="24"/>
        </w:rPr>
        <w:t xml:space="preserve">După cum s-a menționat și în cadrul PR SV Oltenia 2021-2027, </w:t>
      </w:r>
      <w:r w:rsidRPr="0013311F">
        <w:rPr>
          <w:rFonts w:asciiTheme="minorHAnsi" w:hAnsiTheme="minorHAnsi" w:cstheme="minorHAnsi"/>
          <w:bCs/>
          <w:sz w:val="24"/>
          <w:szCs w:val="24"/>
        </w:rPr>
        <w:t xml:space="preserve">activităţile finanţate nu generează beneficii economice, ci </w:t>
      </w:r>
      <w:r w:rsidRPr="0013311F">
        <w:rPr>
          <w:rFonts w:asciiTheme="minorHAnsi" w:hAnsiTheme="minorHAnsi" w:cstheme="minorHAnsi"/>
          <w:sz w:val="24"/>
          <w:szCs w:val="24"/>
        </w:rPr>
        <w:t>beneficii de mediu și</w:t>
      </w:r>
      <w:r w:rsidRPr="0013311F">
        <w:rPr>
          <w:rFonts w:asciiTheme="minorHAnsi" w:hAnsiTheme="minorHAnsi" w:cstheme="minorHAnsi"/>
          <w:bCs/>
          <w:sz w:val="24"/>
          <w:szCs w:val="24"/>
        </w:rPr>
        <w:t xml:space="preserve"> societale ridicate, iar în situaţia generării unor potenţiale venituri, acestea vor acoperi doar eventuale costuri operaţionale.</w:t>
      </w:r>
    </w:p>
    <w:p w14:paraId="64614430" w14:textId="77777777" w:rsidR="005C0814" w:rsidRPr="0013311F" w:rsidRDefault="005C0814" w:rsidP="005C0814">
      <w:pPr>
        <w:spacing w:before="120"/>
        <w:rPr>
          <w:rFonts w:asciiTheme="minorHAnsi" w:hAnsiTheme="minorHAnsi" w:cstheme="minorHAnsi"/>
          <w:sz w:val="24"/>
          <w:szCs w:val="24"/>
        </w:rPr>
      </w:pPr>
      <w:r w:rsidRPr="0013311F">
        <w:rPr>
          <w:rFonts w:asciiTheme="minorHAnsi" w:hAnsiTheme="minorHAnsi" w:cstheme="minorHAnsi"/>
          <w:sz w:val="24"/>
          <w:szCs w:val="24"/>
        </w:rPr>
        <w:t>Conform art. 107 alin. (1) din Tratatul privind funcționarea Uniunii Europene (TFUE) sunt incompatibile cu piața internă ajutoarele acordate de state sau prin intermediul resurselor de stat, sub orice formă, care denaturează sau amenință să denatureze concurența prin favorizarea anumitor întreprinderi sau a producerii anumitor bunuri, în măsura în care acestea afectează schimburile comerciale dintre statele membre.</w:t>
      </w:r>
    </w:p>
    <w:p w14:paraId="0281D11D" w14:textId="77777777" w:rsidR="005C0814" w:rsidRPr="0013311F" w:rsidRDefault="005C0814" w:rsidP="005C0814">
      <w:pPr>
        <w:spacing w:before="120"/>
        <w:rPr>
          <w:rFonts w:asciiTheme="minorHAnsi" w:hAnsiTheme="minorHAnsi" w:cstheme="minorHAnsi"/>
          <w:sz w:val="24"/>
          <w:szCs w:val="24"/>
        </w:rPr>
      </w:pPr>
      <w:r w:rsidRPr="0013311F">
        <w:rPr>
          <w:rFonts w:asciiTheme="minorHAnsi" w:hAnsiTheme="minorHAnsi" w:cstheme="minorHAnsi"/>
          <w:sz w:val="24"/>
          <w:szCs w:val="24"/>
        </w:rPr>
        <w:t>Astfel, ajutorul de stat reprezintă orice măsură de sprijin care îndeplineşte cumulativ următoarele condiții:</w:t>
      </w:r>
    </w:p>
    <w:p w14:paraId="493FF9AF" w14:textId="77777777" w:rsidR="005C0814" w:rsidRPr="0013311F" w:rsidRDefault="005C0814" w:rsidP="006B7E86">
      <w:pPr>
        <w:numPr>
          <w:ilvl w:val="0"/>
          <w:numId w:val="21"/>
        </w:numPr>
        <w:ind w:left="714" w:hanging="357"/>
        <w:rPr>
          <w:rFonts w:asciiTheme="minorHAnsi" w:hAnsiTheme="minorHAnsi" w:cstheme="minorHAnsi"/>
          <w:sz w:val="24"/>
          <w:szCs w:val="24"/>
        </w:rPr>
      </w:pPr>
      <w:r w:rsidRPr="0013311F">
        <w:rPr>
          <w:rFonts w:asciiTheme="minorHAnsi" w:hAnsiTheme="minorHAnsi" w:cstheme="minorHAnsi"/>
          <w:sz w:val="24"/>
          <w:szCs w:val="24"/>
        </w:rPr>
        <w:t>să fie acordată de către stat sau de către unitățile administrative teritoriale, din resurse de stat sau resurse ale unităților admnistrativ-teritoriale, ori de alte organisme care administrează surse ale statului sau ale colectivităților locale indiferent de formă;</w:t>
      </w:r>
    </w:p>
    <w:p w14:paraId="365A989A" w14:textId="77777777" w:rsidR="005C0814" w:rsidRPr="0013311F" w:rsidRDefault="005C0814" w:rsidP="006B7E86">
      <w:pPr>
        <w:numPr>
          <w:ilvl w:val="0"/>
          <w:numId w:val="21"/>
        </w:numPr>
        <w:ind w:left="714" w:hanging="357"/>
        <w:rPr>
          <w:rFonts w:asciiTheme="minorHAnsi" w:hAnsiTheme="minorHAnsi" w:cstheme="minorHAnsi"/>
          <w:sz w:val="24"/>
          <w:szCs w:val="24"/>
        </w:rPr>
      </w:pPr>
      <w:r w:rsidRPr="0013311F">
        <w:rPr>
          <w:rFonts w:asciiTheme="minorHAnsi" w:hAnsiTheme="minorHAnsi" w:cstheme="minorHAnsi"/>
          <w:sz w:val="24"/>
          <w:szCs w:val="24"/>
        </w:rPr>
        <w:t>să fie selectivă;</w:t>
      </w:r>
    </w:p>
    <w:p w14:paraId="4C9D173F" w14:textId="77777777" w:rsidR="005C0814" w:rsidRPr="0013311F" w:rsidRDefault="005C0814" w:rsidP="006B7E86">
      <w:pPr>
        <w:numPr>
          <w:ilvl w:val="0"/>
          <w:numId w:val="21"/>
        </w:numPr>
        <w:ind w:left="714" w:hanging="357"/>
        <w:rPr>
          <w:rFonts w:asciiTheme="minorHAnsi" w:hAnsiTheme="minorHAnsi" w:cstheme="minorHAnsi"/>
          <w:sz w:val="24"/>
          <w:szCs w:val="24"/>
        </w:rPr>
      </w:pPr>
      <w:r w:rsidRPr="0013311F">
        <w:rPr>
          <w:rFonts w:asciiTheme="minorHAnsi" w:hAnsiTheme="minorHAnsi" w:cstheme="minorHAnsi"/>
          <w:sz w:val="24"/>
          <w:szCs w:val="24"/>
        </w:rPr>
        <w:t>să asigure un avantaj agentului economic;</w:t>
      </w:r>
    </w:p>
    <w:p w14:paraId="4191BAC8" w14:textId="77777777" w:rsidR="005C0814" w:rsidRPr="0013311F" w:rsidRDefault="005C0814" w:rsidP="006B7E86">
      <w:pPr>
        <w:numPr>
          <w:ilvl w:val="0"/>
          <w:numId w:val="21"/>
        </w:numPr>
        <w:ind w:left="714" w:hanging="357"/>
        <w:rPr>
          <w:rFonts w:asciiTheme="minorHAnsi" w:hAnsiTheme="minorHAnsi" w:cstheme="minorHAnsi"/>
          <w:sz w:val="24"/>
          <w:szCs w:val="24"/>
        </w:rPr>
      </w:pPr>
      <w:r w:rsidRPr="0013311F">
        <w:rPr>
          <w:rFonts w:asciiTheme="minorHAnsi" w:hAnsiTheme="minorHAnsi" w:cstheme="minorHAnsi"/>
          <w:sz w:val="24"/>
          <w:szCs w:val="24"/>
        </w:rPr>
        <w:t>să distorsioneze ori să amenințe să distorsioneze concurența sau să afecteze comerțul dintre statele membre ale Uniunii Europene.</w:t>
      </w:r>
    </w:p>
    <w:p w14:paraId="0EB75DE8" w14:textId="77777777" w:rsidR="005C0814" w:rsidRPr="0013311F" w:rsidRDefault="005C0814" w:rsidP="005C0814">
      <w:pPr>
        <w:spacing w:before="120" w:after="240"/>
        <w:rPr>
          <w:rFonts w:asciiTheme="minorHAnsi" w:hAnsiTheme="minorHAnsi" w:cstheme="minorHAnsi"/>
          <w:sz w:val="24"/>
          <w:szCs w:val="24"/>
        </w:rPr>
      </w:pPr>
      <w:r w:rsidRPr="0013311F">
        <w:rPr>
          <w:rFonts w:asciiTheme="minorHAnsi" w:hAnsiTheme="minorHAnsi" w:cstheme="minorHAnsi"/>
          <w:sz w:val="24"/>
          <w:szCs w:val="24"/>
        </w:rPr>
        <w:t xml:space="preserve">Ţinând seama de specificul activităţilor care urmează a fi finanţate în cadrul prezentului apel de proiecte, pentru desfăşurarea cărora </w:t>
      </w:r>
      <w:r w:rsidRPr="0013311F">
        <w:rPr>
          <w:rFonts w:asciiTheme="minorHAnsi" w:hAnsiTheme="minorHAnsi" w:cstheme="minorHAnsi"/>
          <w:b/>
          <w:sz w:val="24"/>
          <w:szCs w:val="24"/>
        </w:rPr>
        <w:t>solicitanţii de finanţare nu acţionează ca agenţi economici</w:t>
      </w:r>
      <w:r w:rsidRPr="0013311F">
        <w:rPr>
          <w:rFonts w:asciiTheme="minorHAnsi" w:hAnsiTheme="minorHAnsi" w:cstheme="minorHAnsi"/>
          <w:sz w:val="24"/>
          <w:szCs w:val="24"/>
        </w:rPr>
        <w:t xml:space="preserve">, ci în baza prerogativelor de putere publică, </w:t>
      </w:r>
      <w:r w:rsidRPr="0013311F">
        <w:rPr>
          <w:rFonts w:asciiTheme="minorHAnsi" w:hAnsiTheme="minorHAnsi" w:cstheme="minorHAnsi"/>
          <w:b/>
          <w:sz w:val="24"/>
          <w:szCs w:val="24"/>
        </w:rPr>
        <w:t>nu sunt îndeplinite condiţiile cumulative de mai sus</w:t>
      </w:r>
      <w:r w:rsidRPr="0013311F">
        <w:rPr>
          <w:rFonts w:asciiTheme="minorHAnsi" w:hAnsiTheme="minorHAnsi" w:cstheme="minorHAnsi"/>
          <w:bCs/>
          <w:sz w:val="24"/>
          <w:szCs w:val="24"/>
        </w:rPr>
        <w:t xml:space="preserve">, respectiv prin aceste investiţii nu se asigură un avantaj economic pentru solicitantul de finanţare și nu este afectată concurenţa sau </w:t>
      </w:r>
      <w:r w:rsidRPr="0013311F">
        <w:rPr>
          <w:rFonts w:asciiTheme="minorHAnsi" w:hAnsiTheme="minorHAnsi" w:cstheme="minorHAnsi"/>
          <w:sz w:val="24"/>
          <w:szCs w:val="24"/>
        </w:rPr>
        <w:t>comerțul dintre statele membre ale Uniunii Europene.</w:t>
      </w:r>
    </w:p>
    <w:p w14:paraId="2B9A3931" w14:textId="77777777" w:rsidR="005C0814" w:rsidRPr="0013311F" w:rsidRDefault="005C0814" w:rsidP="005C0814">
      <w:pPr>
        <w:spacing w:before="240"/>
        <w:rPr>
          <w:rFonts w:asciiTheme="minorHAnsi" w:hAnsiTheme="minorHAnsi" w:cstheme="minorHAnsi"/>
          <w:sz w:val="24"/>
          <w:szCs w:val="24"/>
        </w:rPr>
      </w:pPr>
      <w:r w:rsidRPr="0013311F">
        <w:rPr>
          <w:rFonts w:asciiTheme="minorHAnsi" w:hAnsiTheme="minorHAnsi" w:cstheme="minorHAnsi"/>
          <w:sz w:val="24"/>
          <w:szCs w:val="24"/>
        </w:rPr>
        <w:t>În mod particular, activitățile de creare/ modernizare/extindere a pădurilor urbane/pădurilor-parc nu implică realizarea unei activităţi economice, întrucât arborii nu vor fi plantați în vederea exploatării comerciale, iar solicitantul nu va furniza bunuri (lemn) pe o piață (a se vedea definiția activității economice), scopul activității fiind îmbunătățirea condițiilor generale de mediu la nivel urban.</w:t>
      </w:r>
    </w:p>
    <w:p w14:paraId="5690D136" w14:textId="77777777" w:rsidR="005C0814" w:rsidRPr="0013311F" w:rsidRDefault="005C0814" w:rsidP="005C0814">
      <w:pPr>
        <w:spacing w:before="240" w:after="240"/>
        <w:rPr>
          <w:rFonts w:asciiTheme="minorHAnsi" w:hAnsiTheme="minorHAnsi" w:cstheme="minorHAnsi"/>
          <w:sz w:val="24"/>
          <w:szCs w:val="24"/>
        </w:rPr>
      </w:pPr>
      <w:r w:rsidRPr="0013311F">
        <w:rPr>
          <w:rFonts w:asciiTheme="minorHAnsi" w:hAnsiTheme="minorHAnsi" w:cstheme="minorHAnsi"/>
          <w:sz w:val="24"/>
          <w:szCs w:val="24"/>
        </w:rPr>
        <w:t xml:space="preserve">În ceea ce privește lucrările verzi constând în realizarea de acoperișuri verzi, pereți verzi etc, această activitate nu implică elemente de ajutor de stat având în vedere că nu implică niciun avantaj economic pentru solicitant/beneficiar, activitatea fiind realizată în scopul îmbunătățirii condițiilor generale de mediu la nivel urban. </w:t>
      </w:r>
    </w:p>
    <w:p w14:paraId="0CB6D83E" w14:textId="77777777" w:rsidR="005C0814" w:rsidRPr="0013311F" w:rsidRDefault="005C0814" w:rsidP="005C0814">
      <w:pPr>
        <w:spacing w:after="240"/>
        <w:rPr>
          <w:rFonts w:asciiTheme="minorHAnsi" w:hAnsiTheme="minorHAnsi" w:cstheme="minorHAnsi"/>
          <w:sz w:val="24"/>
          <w:szCs w:val="24"/>
        </w:rPr>
      </w:pPr>
      <w:r w:rsidRPr="0013311F">
        <w:rPr>
          <w:rFonts w:asciiTheme="minorHAnsi" w:hAnsiTheme="minorHAnsi" w:cstheme="minorHAnsi"/>
          <w:sz w:val="24"/>
          <w:szCs w:val="24"/>
        </w:rPr>
        <w:t>Solicitantul va declara faptul că activitățile proiectului nu implică desfășurarea unei/unor activități economice (a se vedea Declaraţia unică - Modelul A la prezentul ghid).</w:t>
      </w:r>
    </w:p>
    <w:p w14:paraId="5D926AE9" w14:textId="77777777" w:rsidR="005C0814" w:rsidRPr="0013311F" w:rsidRDefault="005C0814" w:rsidP="005C0814">
      <w:pPr>
        <w:spacing w:after="240"/>
        <w:rPr>
          <w:rFonts w:asciiTheme="minorHAnsi" w:hAnsiTheme="minorHAnsi" w:cstheme="minorHAnsi"/>
          <w:sz w:val="24"/>
          <w:szCs w:val="24"/>
        </w:rPr>
      </w:pPr>
      <w:r w:rsidRPr="0013311F">
        <w:rPr>
          <w:rFonts w:asciiTheme="minorHAnsi" w:hAnsiTheme="minorHAnsi" w:cstheme="minorHAnsi"/>
          <w:sz w:val="24"/>
          <w:szCs w:val="24"/>
        </w:rPr>
        <w:t>În cazul acestui apel de proiecte nu sunt eligibile proiectele care intră sub incidența legislației privind ajutorul de stat. Proiectele care prevăd activităţi ce vizează finanțarea activităților care intră sub incidența regulilor de ajutor de stat sau în cadrul cărora sunt identificate elemente de natura ajutorului de stat (de ex. parcuri de distracţii, spa-uri, spaţii de alimentaţie publică, spaţii de cazare etc), nu vor fi sprijinite prin acest apel de proiecte.</w:t>
      </w:r>
    </w:p>
    <w:p w14:paraId="551C42D0" w14:textId="77777777" w:rsidR="005C0814" w:rsidRPr="0013311F" w:rsidRDefault="005C0814" w:rsidP="005C0814">
      <w:pPr>
        <w:spacing w:after="240"/>
        <w:rPr>
          <w:rFonts w:asciiTheme="minorHAnsi" w:hAnsiTheme="minorHAnsi" w:cstheme="minorHAnsi"/>
          <w:sz w:val="24"/>
          <w:szCs w:val="24"/>
        </w:rPr>
      </w:pPr>
      <w:r w:rsidRPr="0013311F">
        <w:rPr>
          <w:rFonts w:asciiTheme="minorHAnsi" w:hAnsiTheme="minorHAnsi" w:cstheme="minorHAnsi"/>
          <w:sz w:val="24"/>
          <w:szCs w:val="24"/>
        </w:rPr>
        <w:t>Beneficiarul poate transmite, în condiţiile legii, pe perioada de durabilitate, realizarea serviciilor de administrare asupra obiectelor/bunurilor realizate prin proiect către o structură competentă aflată în subordine, exclusiv pentru îndeplinirea obiectivelor proiectului, fără ca structura respectivă să obțină venituri.</w:t>
      </w:r>
    </w:p>
    <w:p w14:paraId="383BFB0E" w14:textId="77777777" w:rsidR="005C0814" w:rsidRPr="0013311F" w:rsidRDefault="005C0814" w:rsidP="005C0814">
      <w:pPr>
        <w:spacing w:before="240"/>
        <w:rPr>
          <w:rFonts w:asciiTheme="minorHAnsi" w:hAnsiTheme="minorHAnsi" w:cstheme="minorHAnsi"/>
          <w:b/>
          <w:sz w:val="24"/>
          <w:szCs w:val="24"/>
        </w:rPr>
      </w:pPr>
      <w:r w:rsidRPr="0013311F">
        <w:rPr>
          <w:rFonts w:asciiTheme="minorHAnsi" w:hAnsiTheme="minorHAnsi" w:cstheme="minorHAnsi"/>
          <w:sz w:val="24"/>
          <w:szCs w:val="24"/>
        </w:rPr>
        <w:t xml:space="preserve">În etapa de construire, societăţile (executanţii lucrărilor) cu care beneficiarii vor încheia contracte de achiziţie publică de lucrări vor fi selectate doar pe baza unor proceduri competitive, transparente, necondiționate și nediscriminatorii, în condiţiile legii, incidenţa ajutorului de stat fiind astfel exclusă de la nivelul </w:t>
      </w:r>
      <w:r w:rsidRPr="0013311F">
        <w:rPr>
          <w:rFonts w:asciiTheme="minorHAnsi" w:hAnsiTheme="minorHAnsi" w:cstheme="minorHAnsi"/>
          <w:b/>
          <w:sz w:val="24"/>
          <w:szCs w:val="24"/>
        </w:rPr>
        <w:t>constructorului infrastructurii.</w:t>
      </w:r>
    </w:p>
    <w:p w14:paraId="5A9670DC" w14:textId="5D642216" w:rsidR="005C0814" w:rsidRPr="0013311F" w:rsidRDefault="005C0814" w:rsidP="005C0814">
      <w:pPr>
        <w:spacing w:before="240"/>
        <w:rPr>
          <w:rFonts w:asciiTheme="minorHAnsi" w:hAnsiTheme="minorHAnsi" w:cstheme="minorHAnsi"/>
          <w:b/>
          <w:sz w:val="24"/>
          <w:szCs w:val="24"/>
        </w:rPr>
      </w:pPr>
      <w:r w:rsidRPr="0013311F">
        <w:rPr>
          <w:rFonts w:asciiTheme="minorHAnsi" w:hAnsiTheme="minorHAnsi" w:cstheme="minorHAnsi"/>
          <w:sz w:val="24"/>
          <w:szCs w:val="24"/>
        </w:rPr>
        <w:t xml:space="preserve">Infrastructura verde-albastră care urmează a fi  creată/modernizată/amenajată/ extinsă prin implementarea proiectelor finanțate în cadrul acestui apel, va fi deschisă tuturor potențialilor utilizatori, în mod nediscriminatoriu și nu vor fi favorizați anumiți utilizatori, ci va fi construită în folosul întregii comunităţi, </w:t>
      </w:r>
      <w:r w:rsidRPr="0013311F">
        <w:rPr>
          <w:rFonts w:asciiTheme="minorHAnsi" w:hAnsiTheme="minorHAnsi" w:cstheme="minorHAnsi"/>
          <w:b/>
          <w:sz w:val="24"/>
          <w:szCs w:val="24"/>
        </w:rPr>
        <w:t>nefiind înregistrată prezența ajutorului de stat pentru utilizatorii acesteia.</w:t>
      </w:r>
    </w:p>
    <w:p w14:paraId="1A75BC86" w14:textId="77777777" w:rsidR="002E4ED5" w:rsidRPr="0013311F" w:rsidRDefault="002E4ED5" w:rsidP="002E4ED5">
      <w:pPr>
        <w:rPr>
          <w:rFonts w:asciiTheme="minorHAnsi" w:eastAsia="SimSun" w:hAnsiTheme="minorHAnsi" w:cstheme="minorHAnsi"/>
          <w:b/>
          <w:color w:val="FF0000"/>
          <w:sz w:val="24"/>
          <w:szCs w:val="24"/>
        </w:rPr>
      </w:pPr>
    </w:p>
    <w:p w14:paraId="31CE2D1C" w14:textId="370AD0F0" w:rsidR="002E4ED5" w:rsidRPr="0013311F" w:rsidRDefault="002E4ED5" w:rsidP="00D43FB2">
      <w:pPr>
        <w:pStyle w:val="Heading2"/>
        <w:rPr>
          <w:rFonts w:asciiTheme="minorHAnsi" w:eastAsia="SimSun" w:hAnsiTheme="minorHAnsi" w:cstheme="minorHAnsi"/>
          <w:b/>
          <w:bCs/>
          <w:color w:val="auto"/>
          <w:sz w:val="24"/>
          <w:szCs w:val="24"/>
        </w:rPr>
      </w:pPr>
      <w:bookmarkStart w:id="45" w:name="_Toc156464497"/>
      <w:r w:rsidRPr="0013311F">
        <w:rPr>
          <w:rFonts w:asciiTheme="minorHAnsi" w:eastAsia="SimSun" w:hAnsiTheme="minorHAnsi" w:cstheme="minorHAnsi"/>
          <w:b/>
          <w:bCs/>
          <w:color w:val="auto"/>
          <w:sz w:val="24"/>
          <w:szCs w:val="24"/>
        </w:rPr>
        <w:t>3.14. Reguli privind instrumentele financiare</w:t>
      </w:r>
      <w:bookmarkEnd w:id="45"/>
      <w:r w:rsidR="005C0814" w:rsidRPr="0013311F">
        <w:rPr>
          <w:rFonts w:asciiTheme="minorHAnsi" w:eastAsia="SimSun" w:hAnsiTheme="minorHAnsi" w:cstheme="minorHAnsi"/>
          <w:b/>
          <w:bCs/>
          <w:color w:val="auto"/>
          <w:sz w:val="24"/>
          <w:szCs w:val="24"/>
        </w:rPr>
        <w:t xml:space="preserve"> </w:t>
      </w:r>
    </w:p>
    <w:p w14:paraId="4DA54923" w14:textId="77777777" w:rsidR="002E4ED5" w:rsidRPr="0013311F" w:rsidRDefault="002E4ED5" w:rsidP="002E4ED5">
      <w:pPr>
        <w:rPr>
          <w:rFonts w:asciiTheme="minorHAnsi" w:eastAsia="SimSun" w:hAnsiTheme="minorHAnsi" w:cstheme="minorHAnsi"/>
          <w:b/>
          <w:color w:val="FF0000"/>
          <w:sz w:val="24"/>
          <w:szCs w:val="24"/>
        </w:rPr>
      </w:pPr>
    </w:p>
    <w:p w14:paraId="349FCA79" w14:textId="77777777" w:rsidR="00AE39D7" w:rsidRPr="0013311F" w:rsidRDefault="00AE39D7" w:rsidP="00AE39D7">
      <w:pPr>
        <w:rPr>
          <w:rFonts w:asciiTheme="minorHAnsi" w:eastAsia="SimSun" w:hAnsiTheme="minorHAnsi" w:cstheme="minorHAnsi"/>
          <w:sz w:val="24"/>
          <w:szCs w:val="24"/>
        </w:rPr>
      </w:pPr>
      <w:r w:rsidRPr="0013311F">
        <w:rPr>
          <w:rFonts w:asciiTheme="minorHAnsi" w:eastAsia="SimSun" w:hAnsiTheme="minorHAnsi" w:cstheme="minorHAnsi"/>
          <w:sz w:val="24"/>
          <w:szCs w:val="24"/>
        </w:rPr>
        <w:t>În cadrul acestui apel de proiecte, nu există suficient potențial pentru utilizarea instrumentelor financiare. Acțiunile indicative propuse, caracterizate prin beneficii de mediu și societale ridicate, sunt de o asemenea natură încât nu se pot genera venituri sau economii suplimentare care să le facă atractive pentru implementarea unor instrumente financiare.</w:t>
      </w:r>
    </w:p>
    <w:p w14:paraId="1EAA2FB6" w14:textId="77777777" w:rsidR="00AE39D7" w:rsidRPr="0013311F" w:rsidRDefault="00AE39D7" w:rsidP="002E4ED5">
      <w:pPr>
        <w:rPr>
          <w:rFonts w:asciiTheme="minorHAnsi" w:eastAsia="SimSun" w:hAnsiTheme="minorHAnsi" w:cstheme="minorHAnsi"/>
          <w:b/>
          <w:color w:val="FF0000"/>
          <w:sz w:val="24"/>
          <w:szCs w:val="24"/>
        </w:rPr>
      </w:pPr>
    </w:p>
    <w:p w14:paraId="58F3A5DF" w14:textId="77777777" w:rsidR="002E4ED5" w:rsidRPr="0013311F" w:rsidRDefault="002E4ED5" w:rsidP="00874862">
      <w:pPr>
        <w:pStyle w:val="Heading2"/>
        <w:rPr>
          <w:rFonts w:asciiTheme="minorHAnsi" w:eastAsia="SimSun" w:hAnsiTheme="minorHAnsi" w:cstheme="minorHAnsi"/>
          <w:b/>
          <w:bCs/>
          <w:color w:val="auto"/>
          <w:sz w:val="24"/>
          <w:szCs w:val="24"/>
        </w:rPr>
      </w:pPr>
      <w:bookmarkStart w:id="46" w:name="_Toc156464498"/>
      <w:r w:rsidRPr="0013311F">
        <w:rPr>
          <w:rFonts w:asciiTheme="minorHAnsi" w:eastAsia="SimSun" w:hAnsiTheme="minorHAnsi" w:cstheme="minorHAnsi"/>
          <w:b/>
          <w:bCs/>
          <w:color w:val="auto"/>
          <w:sz w:val="24"/>
          <w:szCs w:val="24"/>
        </w:rPr>
        <w:t>3.15. Acțiuni interregionale, transfrontaliere și transnaționale</w:t>
      </w:r>
      <w:bookmarkEnd w:id="46"/>
    </w:p>
    <w:p w14:paraId="0A402241" w14:textId="77777777" w:rsidR="00780DFB" w:rsidRPr="0013311F" w:rsidRDefault="00780DFB" w:rsidP="002E4ED5">
      <w:pPr>
        <w:rPr>
          <w:rFonts w:asciiTheme="minorHAnsi" w:eastAsia="SimSun" w:hAnsiTheme="minorHAnsi" w:cstheme="minorHAnsi"/>
          <w:b/>
          <w:color w:val="FF0000"/>
          <w:sz w:val="24"/>
          <w:szCs w:val="24"/>
        </w:rPr>
      </w:pPr>
    </w:p>
    <w:p w14:paraId="78710F75" w14:textId="5422904F" w:rsidR="00780DFB" w:rsidRPr="0013311F" w:rsidRDefault="00FE308E" w:rsidP="002E4ED5">
      <w:pPr>
        <w:rPr>
          <w:rFonts w:asciiTheme="minorHAnsi" w:eastAsia="SimSun" w:hAnsiTheme="minorHAnsi" w:cstheme="minorHAnsi"/>
          <w:sz w:val="24"/>
          <w:szCs w:val="24"/>
        </w:rPr>
      </w:pPr>
      <w:r w:rsidRPr="0013311F">
        <w:rPr>
          <w:rFonts w:asciiTheme="minorHAnsi" w:eastAsia="SimSun" w:hAnsiTheme="minorHAnsi" w:cstheme="minorHAnsi"/>
          <w:sz w:val="24"/>
          <w:szCs w:val="24"/>
        </w:rPr>
        <w:t>Proiectele pot viza crearea de parteneriate si realizarea de activitati de cooperare/ constientizare in domeniul protecției și conservării naturii, biodiversității și infrastructurilor verzi. Acțiunile de cooperare vor fi punctate în cadrul secțiunii Complementaritate și Sustenabilitate din Grila de Evaluare Tehnică și Financiară.</w:t>
      </w:r>
    </w:p>
    <w:p w14:paraId="43F93ED8" w14:textId="77777777" w:rsidR="00FE308E" w:rsidRPr="0013311F" w:rsidRDefault="00FE308E" w:rsidP="002E4ED5">
      <w:pPr>
        <w:rPr>
          <w:rFonts w:asciiTheme="minorHAnsi" w:eastAsia="SimSun" w:hAnsiTheme="minorHAnsi" w:cstheme="minorHAnsi"/>
          <w:b/>
          <w:sz w:val="24"/>
          <w:szCs w:val="24"/>
        </w:rPr>
      </w:pPr>
    </w:p>
    <w:p w14:paraId="2BE7013B" w14:textId="77777777" w:rsidR="002E4ED5" w:rsidRPr="0013311F" w:rsidRDefault="002E4ED5" w:rsidP="00874862">
      <w:pPr>
        <w:pStyle w:val="Heading2"/>
        <w:rPr>
          <w:rFonts w:asciiTheme="minorHAnsi" w:eastAsia="SimSun" w:hAnsiTheme="minorHAnsi" w:cstheme="minorHAnsi"/>
          <w:b/>
          <w:bCs/>
          <w:color w:val="auto"/>
          <w:sz w:val="24"/>
          <w:szCs w:val="24"/>
        </w:rPr>
      </w:pPr>
      <w:bookmarkStart w:id="47" w:name="_Toc156464499"/>
      <w:r w:rsidRPr="0013311F">
        <w:rPr>
          <w:rFonts w:asciiTheme="minorHAnsi" w:eastAsia="SimSun" w:hAnsiTheme="minorHAnsi" w:cstheme="minorHAnsi"/>
          <w:b/>
          <w:bCs/>
          <w:color w:val="auto"/>
          <w:sz w:val="24"/>
          <w:szCs w:val="24"/>
        </w:rPr>
        <w:t>3.16. Principii orizontale</w:t>
      </w:r>
      <w:bookmarkEnd w:id="47"/>
    </w:p>
    <w:p w14:paraId="65EB4AEA" w14:textId="77777777" w:rsidR="005C0814" w:rsidRPr="0013311F" w:rsidRDefault="005C0814" w:rsidP="002E4ED5">
      <w:pPr>
        <w:rPr>
          <w:rFonts w:asciiTheme="minorHAnsi" w:eastAsia="SimSun" w:hAnsiTheme="minorHAnsi" w:cstheme="minorHAnsi"/>
          <w:b/>
          <w:color w:val="FF0000"/>
          <w:sz w:val="24"/>
          <w:szCs w:val="24"/>
        </w:rPr>
      </w:pPr>
    </w:p>
    <w:p w14:paraId="0A5CEABF" w14:textId="77777777" w:rsidR="005C0814" w:rsidRPr="0013311F" w:rsidRDefault="005C0814" w:rsidP="005C0814">
      <w:pPr>
        <w:rPr>
          <w:rFonts w:asciiTheme="minorHAnsi" w:eastAsia="SimSun" w:hAnsiTheme="minorHAnsi" w:cstheme="minorHAnsi"/>
          <w:sz w:val="24"/>
          <w:szCs w:val="24"/>
        </w:rPr>
      </w:pPr>
      <w:r w:rsidRPr="0013311F">
        <w:rPr>
          <w:rFonts w:asciiTheme="minorHAnsi" w:eastAsia="SimSun" w:hAnsiTheme="minorHAnsi" w:cstheme="minorHAnsi"/>
          <w:sz w:val="24"/>
          <w:szCs w:val="24"/>
        </w:rPr>
        <w:t xml:space="preserve">Respectarea prevederilor legale  în vigoare referitoare la temele orizontale prevăzute la art. 9, alin (1,2,3,4) din Regulamentul (UE) 2021/1060  cu privire la respectarea drepturilor fundamentale, la egalitatea de șanse, la incluziune și nediscriminare, la integrarea principiilor dezvoltării durabile, constituie condiții de eligibilitate a proiectelor în cadrul ghidurilor solicitantului. </w:t>
      </w:r>
    </w:p>
    <w:p w14:paraId="29A669B2" w14:textId="77777777" w:rsidR="005C0814" w:rsidRPr="0013311F" w:rsidRDefault="005C0814" w:rsidP="005C0814">
      <w:pPr>
        <w:rPr>
          <w:rFonts w:asciiTheme="minorHAnsi" w:eastAsia="SimSun" w:hAnsiTheme="minorHAnsi" w:cstheme="minorHAnsi"/>
          <w:sz w:val="24"/>
          <w:szCs w:val="24"/>
        </w:rPr>
      </w:pPr>
      <w:r w:rsidRPr="0013311F">
        <w:rPr>
          <w:rFonts w:asciiTheme="minorHAnsi" w:eastAsia="SimSun" w:hAnsiTheme="minorHAnsi" w:cstheme="minorHAnsi"/>
          <w:sz w:val="24"/>
          <w:szCs w:val="24"/>
        </w:rPr>
        <w:t xml:space="preserve">Pentru a se asigura ca intervențiile finanțate respectă dispozițiile Cartei drepturilor fundamentale, a fost elaborat ghidul </w:t>
      </w:r>
      <w:r w:rsidRPr="0013311F">
        <w:rPr>
          <w:rFonts w:asciiTheme="minorHAnsi" w:eastAsiaTheme="minorHAnsi" w:hAnsiTheme="minorHAnsi" w:cstheme="minorHAnsi"/>
          <w:sz w:val="24"/>
          <w:szCs w:val="24"/>
          <w:lang w:val="en-GB" w:eastAsia="en-US"/>
        </w:rPr>
        <w:t>”</w:t>
      </w:r>
      <w:r w:rsidRPr="0013311F">
        <w:rPr>
          <w:rFonts w:asciiTheme="minorHAnsi" w:eastAsia="SimSun" w:hAnsiTheme="minorHAnsi" w:cstheme="minorHAnsi"/>
          <w:sz w:val="24"/>
          <w:szCs w:val="24"/>
        </w:rPr>
        <w:t>Ghidul pentru aplicarea Cartei Drepturilor Fundamentale a UE în implementarea fondurilor europene nerambursabile” (</w:t>
      </w:r>
      <w:hyperlink r:id="rId20" w:history="1">
        <w:r w:rsidRPr="0013311F">
          <w:rPr>
            <w:rStyle w:val="Hyperlink"/>
            <w:rFonts w:asciiTheme="minorHAnsi" w:eastAsia="SimSun" w:hAnsiTheme="minorHAnsi" w:cstheme="minorHAnsi"/>
            <w:sz w:val="24"/>
            <w:szCs w:val="24"/>
          </w:rPr>
          <w:t>https://mfe.gov.ro/wp-content/uploads/2022/08/0289aed9bcb174a18d17d7badb94816f.pdf</w:t>
        </w:r>
      </w:hyperlink>
      <w:r w:rsidRPr="0013311F">
        <w:rPr>
          <w:rFonts w:asciiTheme="minorHAnsi" w:eastAsia="SimSun" w:hAnsiTheme="minorHAnsi" w:cstheme="minorHAnsi"/>
          <w:sz w:val="24"/>
          <w:szCs w:val="24"/>
        </w:rPr>
        <w:t>).</w:t>
      </w:r>
    </w:p>
    <w:p w14:paraId="70319000" w14:textId="77777777" w:rsidR="005C0814" w:rsidRPr="0013311F" w:rsidRDefault="005C0814" w:rsidP="005C0814">
      <w:pPr>
        <w:rPr>
          <w:rFonts w:asciiTheme="minorHAnsi" w:eastAsia="SimSun" w:hAnsiTheme="minorHAnsi" w:cstheme="minorHAnsi"/>
          <w:sz w:val="24"/>
          <w:szCs w:val="24"/>
        </w:rPr>
      </w:pPr>
      <w:r w:rsidRPr="0013311F">
        <w:rPr>
          <w:rFonts w:asciiTheme="minorHAnsi" w:eastAsia="SimSun" w:hAnsiTheme="minorHAnsi" w:cstheme="minorHAnsi"/>
          <w:sz w:val="24"/>
          <w:szCs w:val="24"/>
        </w:rPr>
        <w:t xml:space="preserve"> </w:t>
      </w:r>
    </w:p>
    <w:p w14:paraId="386E5500" w14:textId="77777777" w:rsidR="005C0814" w:rsidRPr="0013311F" w:rsidRDefault="005C0814" w:rsidP="005C0814">
      <w:pPr>
        <w:rPr>
          <w:rFonts w:asciiTheme="minorHAnsi" w:eastAsia="SimSun" w:hAnsiTheme="minorHAnsi" w:cstheme="minorHAnsi"/>
          <w:sz w:val="24"/>
          <w:szCs w:val="24"/>
        </w:rPr>
      </w:pPr>
      <w:r w:rsidRPr="0013311F">
        <w:rPr>
          <w:rFonts w:asciiTheme="minorHAnsi" w:eastAsia="SimSun" w:hAnsiTheme="minorHAnsi" w:cstheme="minorHAnsi"/>
          <w:sz w:val="24"/>
          <w:szCs w:val="24"/>
        </w:rPr>
        <w:t>Egalitatea de șanse și de tratament are la bază participarea deplină și efectivă a fiecărei persoane la viața economică și socială, fără deosebire pe criterii de sex, origine rasială sau etnică, religie, dizabilități, vârstă sau orientare sexuală. Pe parcursul implementării proiectelor, AM se va asigura  în legătură cu îndeplinirea acestor obiective la nivelul intervențiilor finanțate cu privire la egalitatea de șanse, la incluziune și nediscriminare prin  interzicerea oricăror acțiuni care au potențialul de discriminare si care contribuie, sub orice formă, la segregare sau excluziune. Pentru a promova egalitatea de șanse și tratament se va acorda atenție accesibilității pentru toți cetățenii la serviciile, spațiile și infrastructura care sunt furnizate sau deschise publicului.</w:t>
      </w:r>
    </w:p>
    <w:p w14:paraId="32B8ADCF" w14:textId="77777777" w:rsidR="00DC3457" w:rsidRPr="0013311F" w:rsidRDefault="00DC3457" w:rsidP="005C0814">
      <w:pPr>
        <w:rPr>
          <w:rFonts w:asciiTheme="minorHAnsi" w:eastAsia="SimSun" w:hAnsiTheme="minorHAnsi" w:cstheme="minorHAnsi"/>
          <w:sz w:val="24"/>
          <w:szCs w:val="24"/>
        </w:rPr>
      </w:pPr>
    </w:p>
    <w:p w14:paraId="7BBFA45B" w14:textId="7B9F8B87" w:rsidR="005C0814" w:rsidRPr="0013311F" w:rsidRDefault="005C0814" w:rsidP="005C0814">
      <w:pPr>
        <w:rPr>
          <w:rFonts w:asciiTheme="minorHAnsi" w:eastAsia="SimSun" w:hAnsiTheme="minorHAnsi" w:cstheme="minorHAnsi"/>
          <w:sz w:val="24"/>
          <w:szCs w:val="24"/>
        </w:rPr>
      </w:pPr>
      <w:r w:rsidRPr="0013311F">
        <w:rPr>
          <w:rFonts w:asciiTheme="minorHAnsi" w:eastAsia="SimSun" w:hAnsiTheme="minorHAnsi" w:cstheme="minorHAnsi"/>
          <w:sz w:val="24"/>
          <w:szCs w:val="24"/>
        </w:rPr>
        <w:t xml:space="preserve">Intervențiile sprijinite prin fonduri vor ține cont de principiile și domeniile prioritare promovate prin </w:t>
      </w:r>
      <w:r w:rsidRPr="0013311F">
        <w:rPr>
          <w:rFonts w:asciiTheme="minorHAnsi" w:eastAsia="SimSun" w:hAnsiTheme="minorHAnsi" w:cstheme="minorHAnsi"/>
          <w:i/>
          <w:sz w:val="24"/>
          <w:szCs w:val="24"/>
        </w:rPr>
        <w:t>Strategia națională privind drepturile persoanelor cu dizabilități 2021-2027 (</w:t>
      </w:r>
      <w:hyperlink r:id="rId21" w:anchor="/" w:history="1">
        <w:r w:rsidRPr="0013311F">
          <w:rPr>
            <w:rFonts w:asciiTheme="minorHAnsi" w:eastAsia="SimSun" w:hAnsiTheme="minorHAnsi" w:cstheme="minorHAnsi"/>
            <w:i/>
            <w:color w:val="0000FF"/>
            <w:sz w:val="24"/>
            <w:szCs w:val="24"/>
            <w:u w:val="single"/>
          </w:rPr>
          <w:t>http://anpd.gov.ro/strategia2022-2027/#/</w:t>
        </w:r>
      </w:hyperlink>
      <w:r w:rsidRPr="0013311F">
        <w:rPr>
          <w:rFonts w:asciiTheme="minorHAnsi" w:eastAsia="SimSun" w:hAnsiTheme="minorHAnsi" w:cstheme="minorHAnsi"/>
          <w:i/>
          <w:sz w:val="24"/>
          <w:szCs w:val="24"/>
        </w:rPr>
        <w:t>)</w:t>
      </w:r>
      <w:r w:rsidRPr="0013311F">
        <w:rPr>
          <w:rFonts w:asciiTheme="minorHAnsi" w:eastAsia="SimSun" w:hAnsiTheme="minorHAnsi" w:cstheme="minorHAnsi"/>
          <w:sz w:val="24"/>
          <w:szCs w:val="24"/>
        </w:rPr>
        <w:t>. Se va urmări ca rezultatele proiectelor să permită persoanelor cu dizabilități accesul la mediul fizic, la produsele informaționale și comunicative, la serviciile și programele pe care societatea le pune la dispoziția membrilor săi, în condiții de egalitate și nediscriminare. Respectivele acțiuni pot include măsuri de îmbunătățire a accesibilității pentru persoanele cu handicap, inclusiv prin intermediul tehnologiilor informației și comunicațiilor, și de promovare a tranziției de la îngrijirea instituționalizată sau de tip rezidențial la îngrijirea în familie și în comunitate.</w:t>
      </w:r>
    </w:p>
    <w:p w14:paraId="02114294" w14:textId="77777777" w:rsidR="005C0814" w:rsidRPr="0013311F" w:rsidRDefault="005C0814" w:rsidP="005C0814">
      <w:pPr>
        <w:rPr>
          <w:rFonts w:asciiTheme="minorHAnsi" w:eastAsia="SimSun" w:hAnsiTheme="minorHAnsi" w:cstheme="minorHAnsi"/>
          <w:sz w:val="24"/>
          <w:szCs w:val="24"/>
        </w:rPr>
      </w:pPr>
    </w:p>
    <w:p w14:paraId="6B33E3A2" w14:textId="77777777" w:rsidR="005C0814" w:rsidRPr="0013311F" w:rsidRDefault="005C0814" w:rsidP="005C0814">
      <w:pPr>
        <w:rPr>
          <w:rFonts w:asciiTheme="minorHAnsi" w:eastAsia="SimSun" w:hAnsiTheme="minorHAnsi" w:cstheme="minorHAnsi"/>
          <w:sz w:val="24"/>
          <w:szCs w:val="24"/>
        </w:rPr>
      </w:pPr>
      <w:r w:rsidRPr="0013311F">
        <w:rPr>
          <w:rFonts w:asciiTheme="minorHAnsi" w:eastAsia="SimSun" w:hAnsiTheme="minorHAnsi" w:cstheme="minorHAnsi"/>
          <w:sz w:val="24"/>
          <w:szCs w:val="24"/>
        </w:rPr>
        <w:t>Acțiunile finanțate vor ține cont de principiile dezvoltării durabile, al obiectivelor de conservare, protecție și îmbunătățire a calității mediului, în conformitate cu articolul 11 și cu articolul 191 alineatul (1) din TFUE.</w:t>
      </w:r>
    </w:p>
    <w:p w14:paraId="40B09CB7" w14:textId="77777777" w:rsidR="005C0814" w:rsidRPr="0013311F" w:rsidRDefault="005C0814" w:rsidP="005C0814">
      <w:pPr>
        <w:rPr>
          <w:rFonts w:asciiTheme="minorHAnsi" w:eastAsia="SimSun" w:hAnsiTheme="minorHAnsi" w:cstheme="minorHAnsi"/>
          <w:sz w:val="24"/>
          <w:szCs w:val="24"/>
        </w:rPr>
      </w:pPr>
    </w:p>
    <w:p w14:paraId="5278E163" w14:textId="77777777" w:rsidR="005C0814" w:rsidRPr="0013311F" w:rsidRDefault="005C0814" w:rsidP="005C0814">
      <w:pPr>
        <w:rPr>
          <w:rFonts w:asciiTheme="minorHAnsi" w:eastAsia="SimSun" w:hAnsiTheme="minorHAnsi" w:cstheme="minorHAnsi"/>
          <w:sz w:val="24"/>
          <w:szCs w:val="24"/>
        </w:rPr>
      </w:pPr>
      <w:r w:rsidRPr="0013311F">
        <w:rPr>
          <w:rFonts w:asciiTheme="minorHAnsi" w:eastAsia="SimSun" w:hAnsiTheme="minorHAnsi" w:cstheme="minorHAnsi"/>
          <w:sz w:val="24"/>
          <w:szCs w:val="24"/>
        </w:rPr>
        <w:t>Fiecare proiect posibil a fi finanțat prin Ghidul „</w:t>
      </w:r>
      <w:r w:rsidRPr="0013311F">
        <w:rPr>
          <w:rFonts w:asciiTheme="minorHAnsi" w:eastAsia="SimSun" w:hAnsiTheme="minorHAnsi" w:cstheme="minorHAnsi"/>
          <w:i/>
          <w:sz w:val="24"/>
          <w:szCs w:val="24"/>
        </w:rPr>
        <w:t>Sprijin pentru conservarea, îmbunătățirea sau extinderea infrastructurii verzi-albastre</w:t>
      </w:r>
      <w:r w:rsidRPr="0013311F">
        <w:rPr>
          <w:rFonts w:asciiTheme="minorHAnsi" w:eastAsia="SimSun" w:hAnsiTheme="minorHAnsi" w:cstheme="minorHAnsi"/>
          <w:sz w:val="24"/>
          <w:szCs w:val="24"/>
        </w:rPr>
        <w:t xml:space="preserve">” va fi analizat separat și în conformitate cu legislația specifică. In conformitate cu </w:t>
      </w:r>
      <w:r w:rsidRPr="0013311F">
        <w:rPr>
          <w:rFonts w:asciiTheme="minorHAnsi" w:eastAsia="SimSun" w:hAnsiTheme="minorHAnsi" w:cstheme="minorHAnsi"/>
          <w:i/>
          <w:iCs/>
          <w:sz w:val="24"/>
          <w:szCs w:val="24"/>
        </w:rPr>
        <w:t>Evaluarea DNSH PR Sud Vest Oltenia 2021-2027</w:t>
      </w:r>
      <w:r w:rsidRPr="0013311F">
        <w:rPr>
          <w:rFonts w:asciiTheme="minorHAnsi" w:eastAsia="SimSun" w:hAnsiTheme="minorHAnsi" w:cstheme="minorHAnsi"/>
          <w:sz w:val="24"/>
          <w:szCs w:val="24"/>
        </w:rPr>
        <w:t xml:space="preserve">, 1 din cele 6 obiective de mediu necesita o evaluare de fond DNSH: </w:t>
      </w:r>
    </w:p>
    <w:p w14:paraId="026B62B1" w14:textId="77777777" w:rsidR="005C0814" w:rsidRPr="0013311F" w:rsidRDefault="005C0814" w:rsidP="006B7E86">
      <w:pPr>
        <w:numPr>
          <w:ilvl w:val="0"/>
          <w:numId w:val="41"/>
        </w:numPr>
        <w:contextualSpacing/>
        <w:rPr>
          <w:rFonts w:asciiTheme="minorHAnsi" w:eastAsia="SimSun" w:hAnsiTheme="minorHAnsi" w:cstheme="minorHAnsi"/>
          <w:sz w:val="24"/>
          <w:szCs w:val="24"/>
        </w:rPr>
      </w:pPr>
      <w:r w:rsidRPr="0013311F">
        <w:rPr>
          <w:rFonts w:asciiTheme="minorHAnsi" w:eastAsia="SimSun" w:hAnsiTheme="minorHAnsi" w:cstheme="minorHAnsi"/>
          <w:sz w:val="24"/>
          <w:szCs w:val="24"/>
        </w:rPr>
        <w:t>Prevenirea și controlul poluării</w:t>
      </w:r>
    </w:p>
    <w:p w14:paraId="6CB5DDF7" w14:textId="77777777" w:rsidR="005C0814" w:rsidRPr="0013311F" w:rsidRDefault="005C0814" w:rsidP="005C0814">
      <w:pPr>
        <w:spacing w:after="120"/>
        <w:rPr>
          <w:rFonts w:asciiTheme="minorHAnsi" w:hAnsiTheme="minorHAnsi" w:cstheme="minorHAnsi"/>
          <w:sz w:val="24"/>
          <w:szCs w:val="24"/>
        </w:rPr>
      </w:pPr>
      <w:r w:rsidRPr="0013311F">
        <w:rPr>
          <w:rFonts w:asciiTheme="minorHAnsi" w:hAnsiTheme="minorHAnsi" w:cstheme="minorHAnsi"/>
          <w:sz w:val="24"/>
          <w:szCs w:val="24"/>
        </w:rPr>
        <w:t>Solicitanții de finanțare vor avea in vedere recomandările făcute in documentul menționat anterior (</w:t>
      </w:r>
      <w:r w:rsidRPr="0013311F">
        <w:rPr>
          <w:rFonts w:asciiTheme="minorHAnsi" w:eastAsia="SimSun" w:hAnsiTheme="minorHAnsi" w:cstheme="minorHAnsi"/>
          <w:i/>
          <w:iCs/>
          <w:sz w:val="24"/>
          <w:szCs w:val="24"/>
        </w:rPr>
        <w:t>Evaluarea DNSH PR Sud Vest Oltenia 2021-2027)</w:t>
      </w:r>
      <w:r w:rsidRPr="0013311F">
        <w:rPr>
          <w:rFonts w:asciiTheme="minorHAnsi" w:hAnsiTheme="minorHAnsi" w:cstheme="minorHAnsi"/>
          <w:sz w:val="24"/>
          <w:szCs w:val="24"/>
        </w:rPr>
        <w:t xml:space="preserve"> precum și măsurile compensatorii de atenuare care se impun. Pentru toate proiectele se vor respecta concluziile și recomandările rezultate din etapa de evaluare strategică și din Avizul de mediu.</w:t>
      </w:r>
    </w:p>
    <w:p w14:paraId="18113962" w14:textId="77777777" w:rsidR="005C0814" w:rsidRPr="0013311F" w:rsidRDefault="005C0814" w:rsidP="005C0814">
      <w:pPr>
        <w:spacing w:after="120"/>
        <w:rPr>
          <w:rFonts w:asciiTheme="minorHAnsi" w:eastAsia="Arial" w:hAnsiTheme="minorHAnsi" w:cstheme="minorHAnsi"/>
          <w:sz w:val="24"/>
          <w:szCs w:val="24"/>
        </w:rPr>
      </w:pPr>
      <w:r w:rsidRPr="0013311F">
        <w:rPr>
          <w:rFonts w:asciiTheme="minorHAnsi" w:hAnsiTheme="minorHAnsi" w:cstheme="minorHAnsi"/>
          <w:sz w:val="24"/>
          <w:szCs w:val="24"/>
        </w:rPr>
        <w:t>Se va avea în vedere includerea unor factori adecvați de evaluare a ofertelor de echipamente/servicii in vederea gestionarii mai eficiente a consumului de energie. Solicitanții de finanțare vor adopta  criteriile „verzi" ale UE în ceea ce privește achizițiile publice (</w:t>
      </w:r>
      <w:r w:rsidRPr="0013311F">
        <w:rPr>
          <w:rFonts w:asciiTheme="minorHAnsi" w:eastAsia="Arial" w:hAnsiTheme="minorHAnsi" w:cstheme="minorHAnsi"/>
          <w:sz w:val="24"/>
          <w:szCs w:val="24"/>
        </w:rPr>
        <w:t xml:space="preserve">în acord cu strategiile UE transpuse prin Legea nr. 69/2016 privind achizițiile publice verzi și prin Ordinul nr. 1068/1652/2018 pentru aprobarea Ghidului de achiziții publice verzi). </w:t>
      </w:r>
    </w:p>
    <w:p w14:paraId="67D31753" w14:textId="77777777" w:rsidR="005C0814" w:rsidRPr="0013311F" w:rsidRDefault="005C0814" w:rsidP="005C0814">
      <w:pPr>
        <w:spacing w:after="120"/>
        <w:rPr>
          <w:rFonts w:asciiTheme="minorHAnsi" w:eastAsia="Arial" w:hAnsiTheme="minorHAnsi" w:cstheme="minorHAnsi"/>
          <w:sz w:val="24"/>
          <w:szCs w:val="24"/>
        </w:rPr>
      </w:pPr>
      <w:r w:rsidRPr="0013311F">
        <w:rPr>
          <w:rFonts w:asciiTheme="minorHAnsi" w:eastAsia="Arial" w:hAnsiTheme="minorHAnsi" w:cstheme="minorHAnsi"/>
          <w:sz w:val="24"/>
          <w:szCs w:val="24"/>
        </w:rPr>
        <w:t>În vederea monitorizării integrării principiilor orizontale în activitățile proiectului, se vor stabili încă din etapa de elaborare tipuri de informații și indicatori ce trebuie colectate, respectiv, măsurate.</w:t>
      </w:r>
    </w:p>
    <w:p w14:paraId="2832CA3C" w14:textId="77777777" w:rsidR="005C0814" w:rsidRPr="0013311F" w:rsidRDefault="005C0814" w:rsidP="005C0814">
      <w:pPr>
        <w:rPr>
          <w:rFonts w:asciiTheme="minorHAnsi" w:eastAsia="SimSun" w:hAnsiTheme="minorHAnsi" w:cstheme="minorHAnsi"/>
          <w:sz w:val="24"/>
          <w:szCs w:val="24"/>
        </w:rPr>
      </w:pPr>
      <w:r w:rsidRPr="0013311F">
        <w:rPr>
          <w:rFonts w:asciiTheme="minorHAnsi" w:eastAsia="SimSun" w:hAnsiTheme="minorHAnsi" w:cstheme="minorHAnsi"/>
          <w:sz w:val="24"/>
          <w:szCs w:val="24"/>
        </w:rPr>
        <w:t xml:space="preserve">Solicitanții de finanțare vor completa toate informațiile relevante în legătură cu  aspectele menționate mai sus, particularizând pentru proiectul  propus, completând corespunzător secțiunea 13 - </w:t>
      </w:r>
      <w:r w:rsidRPr="0013311F">
        <w:rPr>
          <w:rFonts w:asciiTheme="minorHAnsi" w:eastAsia="SimSun" w:hAnsiTheme="minorHAnsi" w:cstheme="minorHAnsi"/>
          <w:i/>
          <w:sz w:val="24"/>
          <w:szCs w:val="24"/>
        </w:rPr>
        <w:t>Principii orizontale</w:t>
      </w:r>
      <w:r w:rsidRPr="0013311F">
        <w:rPr>
          <w:rFonts w:asciiTheme="minorHAnsi" w:eastAsia="SimSun" w:hAnsiTheme="minorHAnsi" w:cstheme="minorHAnsi"/>
          <w:sz w:val="24"/>
          <w:szCs w:val="24"/>
        </w:rPr>
        <w:t xml:space="preserve"> -  a Cererii de finanțare.</w:t>
      </w:r>
    </w:p>
    <w:p w14:paraId="0EA5D159" w14:textId="77777777" w:rsidR="005C0814" w:rsidRPr="0013311F" w:rsidRDefault="005C0814" w:rsidP="002E4ED5">
      <w:pPr>
        <w:rPr>
          <w:rFonts w:asciiTheme="minorHAnsi" w:eastAsia="SimSun" w:hAnsiTheme="minorHAnsi" w:cstheme="minorHAnsi"/>
          <w:b/>
          <w:color w:val="FF0000"/>
          <w:sz w:val="24"/>
          <w:szCs w:val="24"/>
        </w:rPr>
      </w:pPr>
    </w:p>
    <w:p w14:paraId="6C197395" w14:textId="77777777" w:rsidR="002E4ED5" w:rsidRPr="0013311F" w:rsidRDefault="002E4ED5" w:rsidP="00874862">
      <w:pPr>
        <w:pStyle w:val="Heading2"/>
        <w:rPr>
          <w:rFonts w:asciiTheme="minorHAnsi" w:eastAsia="SimSun" w:hAnsiTheme="minorHAnsi" w:cstheme="minorHAnsi"/>
          <w:b/>
          <w:bCs/>
          <w:color w:val="auto"/>
          <w:sz w:val="24"/>
          <w:szCs w:val="24"/>
        </w:rPr>
      </w:pPr>
      <w:bookmarkStart w:id="48" w:name="_Toc156464500"/>
      <w:r w:rsidRPr="0013311F">
        <w:rPr>
          <w:rFonts w:asciiTheme="minorHAnsi" w:eastAsia="SimSun" w:hAnsiTheme="minorHAnsi" w:cstheme="minorHAnsi"/>
          <w:b/>
          <w:bCs/>
          <w:color w:val="auto"/>
          <w:sz w:val="24"/>
          <w:szCs w:val="24"/>
        </w:rPr>
        <w:t>3.17. Aspecte de mediu (inclusiv aplicarea Directivei 2011/92/UE a Parlamentului European și  a Consiliului). Aplicarea principiului DNSH. Imunizarea la schimbările climatice</w:t>
      </w:r>
      <w:bookmarkEnd w:id="48"/>
    </w:p>
    <w:p w14:paraId="48ED4BB1" w14:textId="77777777" w:rsidR="002C0836" w:rsidRPr="0013311F" w:rsidRDefault="002C0836" w:rsidP="002E4ED5">
      <w:pPr>
        <w:rPr>
          <w:rFonts w:asciiTheme="minorHAnsi" w:eastAsia="SimSun" w:hAnsiTheme="minorHAnsi" w:cstheme="minorHAnsi"/>
          <w:b/>
          <w:color w:val="FF0000"/>
          <w:sz w:val="24"/>
          <w:szCs w:val="24"/>
        </w:rPr>
      </w:pPr>
    </w:p>
    <w:p w14:paraId="78AC008B" w14:textId="77777777" w:rsidR="00EF002A" w:rsidRPr="0013311F" w:rsidRDefault="00EF002A" w:rsidP="00EF002A">
      <w:pPr>
        <w:rPr>
          <w:rFonts w:asciiTheme="minorHAnsi" w:eastAsia="SimSun" w:hAnsiTheme="minorHAnsi" w:cstheme="minorHAnsi"/>
          <w:sz w:val="24"/>
          <w:szCs w:val="24"/>
        </w:rPr>
      </w:pPr>
      <w:bookmarkStart w:id="49" w:name="_Hlk141695722"/>
      <w:r w:rsidRPr="0013311F">
        <w:rPr>
          <w:rFonts w:asciiTheme="minorHAnsi" w:eastAsia="SimSun" w:hAnsiTheme="minorHAnsi" w:cstheme="minorHAnsi"/>
          <w:sz w:val="24"/>
          <w:szCs w:val="24"/>
        </w:rPr>
        <w:t>Aprobarea de dezvoltare a proiectelor publice și private care pot avea efecte semnificative asupra mediului ar trebui acordată numai după ce s-a efectuat o evaluare a posibilelor efecte semnificative ale acestor proiecte asupra mediului. Evaluarea respectivă ar trebui să se desfășoare pe baza informațiilor adecvate furnizate de către inițiatorul proiectului, care pot fi completate de către autorități și de către publicul care ar putea fi interesat de proiectul respectiv.</w:t>
      </w:r>
    </w:p>
    <w:p w14:paraId="799DCF13" w14:textId="77777777" w:rsidR="00EF002A" w:rsidRPr="0013311F" w:rsidRDefault="00EF002A" w:rsidP="00EF002A">
      <w:pPr>
        <w:rPr>
          <w:rFonts w:asciiTheme="minorHAnsi" w:eastAsia="SimSun" w:hAnsiTheme="minorHAnsi" w:cstheme="minorHAnsi"/>
          <w:sz w:val="24"/>
          <w:szCs w:val="24"/>
        </w:rPr>
      </w:pPr>
      <w:r w:rsidRPr="0013311F">
        <w:rPr>
          <w:rFonts w:asciiTheme="minorHAnsi" w:eastAsia="SimSun" w:hAnsiTheme="minorHAnsi" w:cstheme="minorHAnsi"/>
          <w:sz w:val="24"/>
          <w:szCs w:val="24"/>
        </w:rPr>
        <w:t>Pentru a primi finantare din fonduri UE fiecare proiect trebuie să demonstreze conformitatea cu legislația și obiectivele de mediu conform următoarelor aspecte:</w:t>
      </w:r>
    </w:p>
    <w:p w14:paraId="361E1266" w14:textId="77777777" w:rsidR="00EF002A" w:rsidRPr="0013311F" w:rsidRDefault="00EF002A" w:rsidP="00EF002A">
      <w:pPr>
        <w:rPr>
          <w:rFonts w:asciiTheme="minorHAnsi" w:eastAsia="SimSun" w:hAnsiTheme="minorHAnsi" w:cstheme="minorHAnsi"/>
          <w:sz w:val="24"/>
          <w:szCs w:val="24"/>
        </w:rPr>
      </w:pPr>
      <w:r w:rsidRPr="0013311F">
        <w:rPr>
          <w:rFonts w:asciiTheme="minorHAnsi" w:eastAsia="SimSun" w:hAnsiTheme="minorHAnsi" w:cstheme="minorHAnsi"/>
          <w:sz w:val="24"/>
          <w:szCs w:val="24"/>
        </w:rPr>
        <w:t>-</w:t>
      </w:r>
      <w:r w:rsidRPr="0013311F">
        <w:rPr>
          <w:rFonts w:asciiTheme="minorHAnsi" w:eastAsia="SimSun" w:hAnsiTheme="minorHAnsi" w:cstheme="minorHAnsi"/>
          <w:sz w:val="24"/>
          <w:szCs w:val="24"/>
        </w:rPr>
        <w:tab/>
        <w:t>conformitatea cu principiul DNSH;</w:t>
      </w:r>
    </w:p>
    <w:p w14:paraId="3AB4AEB1" w14:textId="77777777" w:rsidR="00EF002A" w:rsidRPr="0013311F" w:rsidRDefault="00EF002A" w:rsidP="00EF002A">
      <w:pPr>
        <w:rPr>
          <w:rFonts w:asciiTheme="minorHAnsi" w:eastAsia="SimSun" w:hAnsiTheme="minorHAnsi" w:cstheme="minorHAnsi"/>
          <w:sz w:val="24"/>
          <w:szCs w:val="24"/>
        </w:rPr>
      </w:pPr>
      <w:r w:rsidRPr="0013311F">
        <w:rPr>
          <w:rFonts w:asciiTheme="minorHAnsi" w:eastAsia="SimSun" w:hAnsiTheme="minorHAnsi" w:cstheme="minorHAnsi"/>
          <w:sz w:val="24"/>
          <w:szCs w:val="24"/>
        </w:rPr>
        <w:t>-</w:t>
      </w:r>
      <w:r w:rsidRPr="0013311F">
        <w:rPr>
          <w:rFonts w:asciiTheme="minorHAnsi" w:eastAsia="SimSun" w:hAnsiTheme="minorHAnsi" w:cstheme="minorHAnsi"/>
          <w:sz w:val="24"/>
          <w:szCs w:val="24"/>
        </w:rPr>
        <w:tab/>
        <w:t>imunizarea la schimările climatice;</w:t>
      </w:r>
    </w:p>
    <w:p w14:paraId="409E9BC2" w14:textId="77777777" w:rsidR="00EF002A" w:rsidRPr="0013311F" w:rsidRDefault="00EF002A" w:rsidP="00EF002A">
      <w:pPr>
        <w:rPr>
          <w:rFonts w:asciiTheme="minorHAnsi" w:eastAsia="SimSun" w:hAnsiTheme="minorHAnsi" w:cstheme="minorHAnsi"/>
          <w:sz w:val="24"/>
          <w:szCs w:val="24"/>
        </w:rPr>
      </w:pPr>
      <w:r w:rsidRPr="0013311F">
        <w:rPr>
          <w:rFonts w:asciiTheme="minorHAnsi" w:eastAsia="SimSun" w:hAnsiTheme="minorHAnsi" w:cstheme="minorHAnsi"/>
          <w:sz w:val="24"/>
          <w:szCs w:val="24"/>
        </w:rPr>
        <w:t>-</w:t>
      </w:r>
      <w:r w:rsidRPr="0013311F">
        <w:rPr>
          <w:rFonts w:asciiTheme="minorHAnsi" w:eastAsia="SimSun" w:hAnsiTheme="minorHAnsi" w:cstheme="minorHAnsi"/>
          <w:sz w:val="24"/>
          <w:szCs w:val="24"/>
        </w:rPr>
        <w:tab/>
        <w:t>evaluarea impactului asupra mediului, acolo unde este cazul.</w:t>
      </w:r>
    </w:p>
    <w:p w14:paraId="1FCA4B0E" w14:textId="77777777" w:rsidR="00EF002A" w:rsidRPr="0013311F" w:rsidRDefault="00EF002A" w:rsidP="00EF002A">
      <w:pPr>
        <w:rPr>
          <w:rFonts w:asciiTheme="minorHAnsi" w:eastAsia="SimSun" w:hAnsiTheme="minorHAnsi" w:cstheme="minorHAnsi"/>
          <w:sz w:val="24"/>
          <w:szCs w:val="24"/>
        </w:rPr>
      </w:pPr>
    </w:p>
    <w:p w14:paraId="2EAE08F1" w14:textId="77777777" w:rsidR="00EF002A" w:rsidRPr="0013311F" w:rsidRDefault="00EF002A" w:rsidP="00EF002A">
      <w:pPr>
        <w:spacing w:after="120"/>
        <w:rPr>
          <w:rFonts w:asciiTheme="minorHAnsi" w:hAnsiTheme="minorHAnsi" w:cstheme="minorHAnsi"/>
          <w:sz w:val="24"/>
          <w:szCs w:val="24"/>
        </w:rPr>
      </w:pPr>
      <w:r w:rsidRPr="0013311F">
        <w:rPr>
          <w:rFonts w:asciiTheme="minorHAnsi" w:hAnsiTheme="minorHAnsi" w:cstheme="minorHAnsi"/>
          <w:sz w:val="24"/>
          <w:szCs w:val="24"/>
        </w:rPr>
        <w:t>Pentru toate proiectele se vor respecta concluziile și recomandările rezultate din etapa de evaluare strategică și din Avizul de mediu.</w:t>
      </w:r>
    </w:p>
    <w:p w14:paraId="6599C982" w14:textId="77777777" w:rsidR="00EF002A" w:rsidRPr="0013311F" w:rsidRDefault="00EF002A" w:rsidP="00EF002A">
      <w:pPr>
        <w:spacing w:after="120"/>
        <w:rPr>
          <w:rFonts w:asciiTheme="minorHAnsi" w:eastAsia="Arial" w:hAnsiTheme="minorHAnsi" w:cstheme="minorHAnsi"/>
          <w:sz w:val="24"/>
          <w:szCs w:val="24"/>
        </w:rPr>
      </w:pPr>
      <w:r w:rsidRPr="0013311F">
        <w:rPr>
          <w:rFonts w:asciiTheme="minorHAnsi" w:hAnsiTheme="minorHAnsi" w:cstheme="minorHAnsi"/>
          <w:sz w:val="24"/>
          <w:szCs w:val="24"/>
        </w:rPr>
        <w:t>Se va avea în vedere includerea unor factori adecvați de evaluare a ofertelor de echipamente/servicii in vederea gestionarii mai eficiente a consumului de energie. Solicitanții de finanțare vor adopta  criteriile „verzi" ale UE în ceea ce privește achizițiile publice (</w:t>
      </w:r>
      <w:r w:rsidRPr="0013311F">
        <w:rPr>
          <w:rFonts w:asciiTheme="minorHAnsi" w:eastAsia="Arial" w:hAnsiTheme="minorHAnsi" w:cstheme="minorHAnsi"/>
          <w:sz w:val="24"/>
          <w:szCs w:val="24"/>
        </w:rPr>
        <w:t xml:space="preserve">în acord cu strategiile UE transpuse prin Legea nr. 69/2016 privind achizițiile publice verzi și prin Ordinul nr. 1068/1652/2018 pentru aprobarea Ghidului de achiziții publice verzi). </w:t>
      </w:r>
    </w:p>
    <w:p w14:paraId="0CDCFE52" w14:textId="77777777" w:rsidR="00EF002A" w:rsidRPr="0013311F" w:rsidRDefault="00EF002A" w:rsidP="00EF002A">
      <w:pPr>
        <w:shd w:val="clear" w:color="auto" w:fill="FFFFFF" w:themeFill="background1"/>
        <w:spacing w:before="120"/>
        <w:rPr>
          <w:rFonts w:asciiTheme="minorHAnsi" w:hAnsiTheme="minorHAnsi" w:cstheme="minorHAnsi"/>
          <w:sz w:val="24"/>
          <w:szCs w:val="24"/>
          <w:shd w:val="clear" w:color="auto" w:fill="FFFFFF"/>
        </w:rPr>
      </w:pPr>
      <w:bookmarkStart w:id="50" w:name="_Hlk131667638"/>
      <w:r w:rsidRPr="0013311F">
        <w:rPr>
          <w:rFonts w:asciiTheme="minorHAnsi" w:hAnsiTheme="minorHAnsi" w:cstheme="minorHAnsi"/>
          <w:sz w:val="24"/>
          <w:szCs w:val="24"/>
        </w:rPr>
        <w:t xml:space="preserve">În conformitate cu RDC, proiectele sprijinite trebuie să cuprindă </w:t>
      </w:r>
      <w:r w:rsidRPr="0013311F">
        <w:rPr>
          <w:rFonts w:asciiTheme="minorHAnsi" w:hAnsiTheme="minorHAnsi" w:cstheme="minorHAnsi"/>
          <w:sz w:val="24"/>
          <w:szCs w:val="24"/>
          <w:shd w:val="clear" w:color="auto" w:fill="FFFFFF"/>
        </w:rPr>
        <w:t xml:space="preserve">activități care respectă standardele și prioritățile Uniunii în materie de climă și mediu și </w:t>
      </w:r>
      <w:r w:rsidRPr="0013311F">
        <w:rPr>
          <w:rFonts w:asciiTheme="minorHAnsi" w:hAnsiTheme="minorHAnsi" w:cstheme="minorHAnsi"/>
          <w:b/>
          <w:sz w:val="24"/>
          <w:szCs w:val="24"/>
          <w:shd w:val="clear" w:color="auto" w:fill="FFFFFF"/>
        </w:rPr>
        <w:t>care nu prejudiciază în mod semnificativ obiectivele de mediu în sensul articolului 17 din Regulamentul (UE) 2020/852 al Parlamentului European și al Consiliului</w:t>
      </w:r>
      <w:r w:rsidRPr="0013311F">
        <w:rPr>
          <w:rFonts w:asciiTheme="minorHAnsi" w:hAnsiTheme="minorHAnsi" w:cstheme="minorHAnsi"/>
          <w:sz w:val="24"/>
          <w:szCs w:val="24"/>
          <w:shd w:val="clear" w:color="auto" w:fill="FFFFFF"/>
        </w:rPr>
        <w:t xml:space="preserve">, respectiv: </w:t>
      </w:r>
      <w:r w:rsidRPr="0013311F">
        <w:rPr>
          <w:rFonts w:asciiTheme="minorHAnsi" w:hAnsiTheme="minorHAnsi" w:cstheme="minorHAnsi"/>
          <w:i/>
          <w:sz w:val="24"/>
          <w:szCs w:val="24"/>
          <w:shd w:val="clear" w:color="auto" w:fill="FFFFFF"/>
        </w:rPr>
        <w:t>atenuarea schimbărilor climatice</w:t>
      </w:r>
      <w:r w:rsidRPr="0013311F">
        <w:rPr>
          <w:rFonts w:asciiTheme="minorHAnsi" w:hAnsiTheme="minorHAnsi" w:cstheme="minorHAnsi"/>
          <w:sz w:val="24"/>
          <w:szCs w:val="24"/>
          <w:shd w:val="clear" w:color="auto" w:fill="FFFFFF"/>
        </w:rPr>
        <w:t xml:space="preserve">, </w:t>
      </w:r>
      <w:r w:rsidRPr="0013311F">
        <w:rPr>
          <w:rFonts w:asciiTheme="minorHAnsi" w:hAnsiTheme="minorHAnsi" w:cstheme="minorHAnsi"/>
          <w:i/>
          <w:sz w:val="24"/>
          <w:szCs w:val="24"/>
          <w:shd w:val="clear" w:color="auto" w:fill="FFFFFF"/>
        </w:rPr>
        <w:t>adaptarea la schimbările climatice</w:t>
      </w:r>
      <w:r w:rsidRPr="0013311F">
        <w:rPr>
          <w:rFonts w:asciiTheme="minorHAnsi" w:hAnsiTheme="minorHAnsi" w:cstheme="minorHAnsi"/>
          <w:sz w:val="24"/>
          <w:szCs w:val="24"/>
          <w:shd w:val="clear" w:color="auto" w:fill="FFFFFF"/>
        </w:rPr>
        <w:t xml:space="preserve">, </w:t>
      </w:r>
      <w:r w:rsidRPr="0013311F">
        <w:rPr>
          <w:rFonts w:asciiTheme="minorHAnsi" w:hAnsiTheme="minorHAnsi" w:cstheme="minorHAnsi"/>
          <w:i/>
          <w:sz w:val="24"/>
          <w:szCs w:val="24"/>
          <w:shd w:val="clear" w:color="auto" w:fill="FFFFFF"/>
        </w:rPr>
        <w:t>utilizarea durabilă și protejarea resurselor de apă și a celor marine</w:t>
      </w:r>
      <w:r w:rsidRPr="0013311F">
        <w:rPr>
          <w:rFonts w:asciiTheme="minorHAnsi" w:hAnsiTheme="minorHAnsi" w:cstheme="minorHAnsi"/>
          <w:sz w:val="24"/>
          <w:szCs w:val="24"/>
          <w:shd w:val="clear" w:color="auto" w:fill="FFFFFF"/>
        </w:rPr>
        <w:t xml:space="preserve">, </w:t>
      </w:r>
      <w:r w:rsidRPr="0013311F">
        <w:rPr>
          <w:rFonts w:asciiTheme="minorHAnsi" w:hAnsiTheme="minorHAnsi" w:cstheme="minorHAnsi"/>
          <w:i/>
          <w:sz w:val="24"/>
          <w:szCs w:val="24"/>
          <w:shd w:val="clear" w:color="auto" w:fill="FFFFFF"/>
        </w:rPr>
        <w:t>economia circulară</w:t>
      </w:r>
      <w:r w:rsidRPr="0013311F">
        <w:rPr>
          <w:rFonts w:asciiTheme="minorHAnsi" w:hAnsiTheme="minorHAnsi" w:cstheme="minorHAnsi"/>
          <w:sz w:val="24"/>
          <w:szCs w:val="24"/>
          <w:shd w:val="clear" w:color="auto" w:fill="FFFFFF"/>
        </w:rPr>
        <w:t xml:space="preserve">, </w:t>
      </w:r>
      <w:r w:rsidRPr="0013311F">
        <w:rPr>
          <w:rFonts w:asciiTheme="minorHAnsi" w:hAnsiTheme="minorHAnsi" w:cstheme="minorHAnsi"/>
          <w:i/>
          <w:sz w:val="24"/>
          <w:szCs w:val="24"/>
          <w:shd w:val="clear" w:color="auto" w:fill="FFFFFF"/>
        </w:rPr>
        <w:t>prevenirea și controlul poluării</w:t>
      </w:r>
      <w:r w:rsidRPr="0013311F">
        <w:rPr>
          <w:rFonts w:asciiTheme="minorHAnsi" w:hAnsiTheme="minorHAnsi" w:cstheme="minorHAnsi"/>
          <w:sz w:val="24"/>
          <w:szCs w:val="24"/>
          <w:shd w:val="clear" w:color="auto" w:fill="FFFFFF"/>
        </w:rPr>
        <w:t xml:space="preserve"> și </w:t>
      </w:r>
      <w:r w:rsidRPr="0013311F">
        <w:rPr>
          <w:rFonts w:asciiTheme="minorHAnsi" w:hAnsiTheme="minorHAnsi" w:cstheme="minorHAnsi"/>
          <w:i/>
          <w:sz w:val="24"/>
          <w:szCs w:val="24"/>
          <w:shd w:val="clear" w:color="auto" w:fill="FFFFFF"/>
        </w:rPr>
        <w:t>protecția și refacerea biodiversității și a ecosistemelor</w:t>
      </w:r>
      <w:r w:rsidRPr="0013311F">
        <w:rPr>
          <w:rFonts w:asciiTheme="minorHAnsi" w:hAnsiTheme="minorHAnsi" w:cstheme="minorHAnsi"/>
          <w:sz w:val="24"/>
          <w:szCs w:val="24"/>
          <w:shd w:val="clear" w:color="auto" w:fill="FFFFFF"/>
        </w:rPr>
        <w:t>.</w:t>
      </w:r>
    </w:p>
    <w:p w14:paraId="15153D59" w14:textId="77777777" w:rsidR="00EF002A" w:rsidRPr="0013311F" w:rsidRDefault="00EF002A" w:rsidP="00EF002A">
      <w:pPr>
        <w:shd w:val="clear" w:color="auto" w:fill="FFFFFF" w:themeFill="background1"/>
        <w:spacing w:before="120"/>
        <w:rPr>
          <w:rFonts w:asciiTheme="minorHAnsi" w:hAnsiTheme="minorHAnsi" w:cstheme="minorHAnsi"/>
          <w:sz w:val="24"/>
          <w:szCs w:val="24"/>
        </w:rPr>
      </w:pPr>
      <w:r w:rsidRPr="0013311F">
        <w:rPr>
          <w:rFonts w:asciiTheme="minorHAnsi" w:hAnsiTheme="minorHAnsi" w:cstheme="minorHAnsi"/>
          <w:sz w:val="24"/>
          <w:szCs w:val="24"/>
        </w:rPr>
        <w:t>Verificarea respectării principiului DNSH la nivelul Programului Regional s-a făcut în faza de elaborare a programului pe baza unei analize ce a constat în evaluarea celor șase obiective de mediu, așa cum sunt interpretate la art. 17 din Regulamentul (UE) 852/2020, pentru fiecare acțiune indicativă cuprinsă în Programul Regional Sud-Vest Oltenia 2021-2027, conform metodologiei prezentată în Comunicarea Comisiei 1054/12.02.2021 - Orientări tehnice privind aplicarea principiului de „a nu prejudicia in mod semnificativ”.</w:t>
      </w:r>
    </w:p>
    <w:p w14:paraId="6ADF4397" w14:textId="77777777" w:rsidR="00EF002A" w:rsidRPr="0013311F" w:rsidRDefault="00EF002A" w:rsidP="00EF002A">
      <w:pPr>
        <w:shd w:val="clear" w:color="auto" w:fill="FFFFFF" w:themeFill="background1"/>
        <w:spacing w:before="120"/>
        <w:rPr>
          <w:rFonts w:asciiTheme="minorHAnsi" w:hAnsiTheme="minorHAnsi" w:cstheme="minorHAnsi"/>
          <w:sz w:val="24"/>
          <w:szCs w:val="24"/>
        </w:rPr>
      </w:pPr>
      <w:r w:rsidRPr="0013311F">
        <w:rPr>
          <w:rFonts w:asciiTheme="minorHAnsi" w:hAnsiTheme="minorHAnsi" w:cstheme="minorHAnsi"/>
          <w:sz w:val="24"/>
          <w:szCs w:val="24"/>
        </w:rPr>
        <w:t>Respectarea principiului DNSH în cadrul proiectelor ce vor fi finanțate se verifică în etapa de selecție  prin introducerea unui criteriu de eligibilitate a proiectului și activităților, criteriu care va fi probat și evaluat în evaluarea tehnică și financiară de către un evaluator care deține expertiză de specialitate în domeniul mediului. Acest criteriu se referă la includerea în documentația tehnică, dacă este cazul, a măsurilor identificate în analiza efectuată la nivelul Programului Regional Sud-Vest Oltenia 2021-2027, respectiv a:</w:t>
      </w:r>
    </w:p>
    <w:p w14:paraId="1230E3E8" w14:textId="77777777" w:rsidR="00EF002A" w:rsidRPr="0013311F" w:rsidRDefault="00EF002A" w:rsidP="00BE3C7E">
      <w:pPr>
        <w:shd w:val="clear" w:color="auto" w:fill="FFFFFF" w:themeFill="background1"/>
        <w:spacing w:before="120"/>
        <w:ind w:left="284"/>
        <w:rPr>
          <w:rFonts w:asciiTheme="minorHAnsi" w:hAnsiTheme="minorHAnsi" w:cstheme="minorHAnsi"/>
          <w:sz w:val="24"/>
          <w:szCs w:val="24"/>
        </w:rPr>
      </w:pPr>
      <w:r w:rsidRPr="0013311F">
        <w:rPr>
          <w:rFonts w:asciiTheme="minorHAnsi" w:hAnsiTheme="minorHAnsi" w:cstheme="minorHAnsi"/>
          <w:sz w:val="24"/>
          <w:szCs w:val="24"/>
        </w:rPr>
        <w:t>- măsurilor de adaptare la schimbările climatice a infrastructurii vizate, cu respectarea legislației in vigoare (obiectivul de mediu adaptarea la schimbările climatice);</w:t>
      </w:r>
    </w:p>
    <w:p w14:paraId="78A3EC0E" w14:textId="77777777" w:rsidR="00EF002A" w:rsidRPr="0013311F" w:rsidRDefault="00EF002A" w:rsidP="00BE3C7E">
      <w:pPr>
        <w:shd w:val="clear" w:color="auto" w:fill="FFFFFF" w:themeFill="background1"/>
        <w:spacing w:before="120"/>
        <w:ind w:left="284"/>
        <w:rPr>
          <w:rFonts w:asciiTheme="minorHAnsi" w:hAnsiTheme="minorHAnsi" w:cstheme="minorHAnsi"/>
          <w:sz w:val="24"/>
          <w:szCs w:val="24"/>
        </w:rPr>
      </w:pPr>
      <w:r w:rsidRPr="0013311F">
        <w:rPr>
          <w:rFonts w:asciiTheme="minorHAnsi" w:hAnsiTheme="minorHAnsi" w:cstheme="minorHAnsi"/>
          <w:sz w:val="24"/>
          <w:szCs w:val="24"/>
        </w:rPr>
        <w:t>- măsurilor privind atenuarea emisiilor GES, cu respectarea legislației in vigoare (obiectivul de mediu atenuarea schimbărilor climatice);</w:t>
      </w:r>
    </w:p>
    <w:p w14:paraId="43A3DECE" w14:textId="77777777" w:rsidR="00EF002A" w:rsidRPr="0013311F" w:rsidRDefault="00EF002A" w:rsidP="00BE3C7E">
      <w:pPr>
        <w:shd w:val="clear" w:color="auto" w:fill="FFFFFF" w:themeFill="background1"/>
        <w:spacing w:before="120"/>
        <w:ind w:left="284"/>
        <w:rPr>
          <w:rFonts w:asciiTheme="minorHAnsi" w:hAnsiTheme="minorHAnsi" w:cstheme="minorHAnsi"/>
          <w:sz w:val="24"/>
          <w:szCs w:val="24"/>
        </w:rPr>
      </w:pPr>
      <w:r w:rsidRPr="0013311F">
        <w:rPr>
          <w:rFonts w:asciiTheme="minorHAnsi" w:hAnsiTheme="minorHAnsi" w:cstheme="minorHAnsi"/>
          <w:sz w:val="24"/>
          <w:szCs w:val="24"/>
        </w:rPr>
        <w:t>- măsurilor de limitare a generării deseurilor, precum și solutiilor de reutilizare, reciclare și valorificare a deșeurilor rezultate în procesul de execuție, cu respectarea legislației in vigoare (obiectivul de mediu economia circulară);</w:t>
      </w:r>
    </w:p>
    <w:p w14:paraId="00A75949" w14:textId="77777777" w:rsidR="00EF002A" w:rsidRPr="0013311F" w:rsidRDefault="00EF002A" w:rsidP="00BE3C7E">
      <w:pPr>
        <w:shd w:val="clear" w:color="auto" w:fill="FFFFFF" w:themeFill="background1"/>
        <w:spacing w:before="120"/>
        <w:ind w:left="284"/>
        <w:rPr>
          <w:rFonts w:asciiTheme="minorHAnsi" w:hAnsiTheme="minorHAnsi" w:cstheme="minorHAnsi"/>
          <w:sz w:val="24"/>
          <w:szCs w:val="24"/>
        </w:rPr>
      </w:pPr>
      <w:r w:rsidRPr="0013311F">
        <w:rPr>
          <w:rFonts w:asciiTheme="minorHAnsi" w:hAnsiTheme="minorHAnsi" w:cstheme="minorHAnsi"/>
          <w:sz w:val="24"/>
          <w:szCs w:val="24"/>
        </w:rPr>
        <w:t>- măsurilor de reducere a emisiei poluanților în aer și/sau în apă și/sau în sol, cu respectarea legislației in vigoare (obiectivul de mediu prevenirea și controlul poluării);</w:t>
      </w:r>
    </w:p>
    <w:p w14:paraId="2F18EDD5" w14:textId="77777777" w:rsidR="00EF002A" w:rsidRPr="0013311F" w:rsidRDefault="00EF002A" w:rsidP="00BE3C7E">
      <w:pPr>
        <w:shd w:val="clear" w:color="auto" w:fill="FFFFFF" w:themeFill="background1"/>
        <w:spacing w:before="120"/>
        <w:ind w:left="284"/>
        <w:rPr>
          <w:rFonts w:asciiTheme="minorHAnsi" w:hAnsiTheme="minorHAnsi" w:cstheme="minorHAnsi"/>
          <w:sz w:val="24"/>
          <w:szCs w:val="24"/>
        </w:rPr>
      </w:pPr>
      <w:r w:rsidRPr="0013311F">
        <w:rPr>
          <w:rFonts w:asciiTheme="minorHAnsi" w:hAnsiTheme="minorHAnsi" w:cstheme="minorHAnsi"/>
          <w:sz w:val="24"/>
          <w:szCs w:val="24"/>
        </w:rPr>
        <w:t xml:space="preserve">- măsurilor privind utilizarea durabilă și protejarea resurselor de apă, cu respectarea legislației in vigoare (obiectivul de mediu utilizarea durabilă și protejarea resurselor de apă și a celor marine); </w:t>
      </w:r>
    </w:p>
    <w:p w14:paraId="6A68D394" w14:textId="77777777" w:rsidR="00EF002A" w:rsidRPr="0013311F" w:rsidRDefault="00EF002A" w:rsidP="00BE3C7E">
      <w:pPr>
        <w:shd w:val="clear" w:color="auto" w:fill="FFFFFF" w:themeFill="background1"/>
        <w:spacing w:before="120"/>
        <w:ind w:left="284"/>
        <w:rPr>
          <w:rFonts w:asciiTheme="minorHAnsi" w:hAnsiTheme="minorHAnsi" w:cstheme="minorHAnsi"/>
          <w:sz w:val="24"/>
          <w:szCs w:val="24"/>
        </w:rPr>
      </w:pPr>
      <w:r w:rsidRPr="0013311F">
        <w:rPr>
          <w:rFonts w:asciiTheme="minorHAnsi" w:hAnsiTheme="minorHAnsi" w:cstheme="minorHAnsi"/>
          <w:sz w:val="24"/>
          <w:szCs w:val="24"/>
        </w:rPr>
        <w:t xml:space="preserve">- măsurilor privind protecția și refacerea biodiversității și a ecosistemelor, cu respectarea legislației in vigoare (obiectivul de mediu protecția și refacerea biodiversității și a ecosistemelor). </w:t>
      </w:r>
    </w:p>
    <w:bookmarkEnd w:id="50"/>
    <w:p w14:paraId="5289B9E1" w14:textId="77777777" w:rsidR="00EF002A" w:rsidRPr="0013311F" w:rsidRDefault="00EF002A" w:rsidP="00EF002A">
      <w:pPr>
        <w:shd w:val="clear" w:color="auto" w:fill="FFFFFF" w:themeFill="background1"/>
        <w:spacing w:before="120"/>
        <w:rPr>
          <w:rFonts w:asciiTheme="minorHAnsi" w:hAnsiTheme="minorHAnsi" w:cstheme="minorHAnsi"/>
          <w:sz w:val="24"/>
          <w:szCs w:val="24"/>
        </w:rPr>
      </w:pPr>
    </w:p>
    <w:p w14:paraId="08ACDE7C" w14:textId="77777777" w:rsidR="00EF002A" w:rsidRPr="0013311F" w:rsidRDefault="00EF002A" w:rsidP="00EF002A">
      <w:pPr>
        <w:spacing w:before="120" w:after="120"/>
        <w:contextualSpacing/>
        <w:rPr>
          <w:rFonts w:asciiTheme="minorHAnsi" w:eastAsia="Calibri" w:hAnsiTheme="minorHAnsi" w:cstheme="minorHAnsi"/>
          <w:sz w:val="24"/>
          <w:szCs w:val="24"/>
          <w:u w:val="single"/>
        </w:rPr>
      </w:pPr>
      <w:r w:rsidRPr="0013311F">
        <w:rPr>
          <w:rFonts w:asciiTheme="minorHAnsi" w:eastAsia="Calibri" w:hAnsiTheme="minorHAnsi" w:cstheme="minorHAnsi"/>
          <w:sz w:val="24"/>
          <w:szCs w:val="24"/>
          <w:lang w:eastAsia="en-US"/>
        </w:rPr>
        <w:t>Investițiile în infrastructură care au o durată de viață preconizată de cel puțin cinci ani trebuie să demonstreze imunizarea față de schimbările climatice î</w:t>
      </w:r>
      <w:r w:rsidRPr="0013311F">
        <w:rPr>
          <w:rFonts w:asciiTheme="minorHAnsi" w:eastAsia="Calibri" w:hAnsiTheme="minorHAnsi" w:cstheme="minorHAnsi"/>
          <w:sz w:val="24"/>
          <w:szCs w:val="24"/>
        </w:rPr>
        <w:t xml:space="preserve">n conformitate cu cerințele din </w:t>
      </w:r>
      <w:r w:rsidRPr="0013311F">
        <w:rPr>
          <w:rFonts w:asciiTheme="minorHAnsi" w:eastAsia="Calibri" w:hAnsiTheme="minorHAnsi" w:cstheme="minorHAnsi"/>
          <w:i/>
          <w:sz w:val="24"/>
          <w:szCs w:val="24"/>
          <w:lang w:eastAsia="en-US"/>
        </w:rPr>
        <w:t>Comunicarea Comisiei Europene privind Orientările tehnice referitoare la imunizarea infrastructurii la schimbările climatice în perioada 2021-2027 publicate la 16 septembrie 2021 (2021/C 373/01)</w:t>
      </w:r>
      <w:r w:rsidRPr="0013311F">
        <w:rPr>
          <w:rFonts w:asciiTheme="minorHAnsi" w:eastAsia="Calibri" w:hAnsiTheme="minorHAnsi" w:cstheme="minorHAnsi"/>
          <w:sz w:val="24"/>
          <w:szCs w:val="24"/>
          <w:u w:val="single"/>
        </w:rPr>
        <w:t xml:space="preserve"> (</w:t>
      </w:r>
      <w:hyperlink r:id="rId22" w:history="1">
        <w:r w:rsidRPr="0013311F">
          <w:rPr>
            <w:rFonts w:asciiTheme="minorHAnsi" w:eastAsia="Calibri" w:hAnsiTheme="minorHAnsi" w:cstheme="minorHAnsi"/>
            <w:sz w:val="24"/>
            <w:szCs w:val="24"/>
            <w:u w:val="single"/>
          </w:rPr>
          <w:t>https://op.europa.eu/en/publication-detail/-/publication/23a24b21-16d0-11ec-b4fe-01aa75ed71a1/language-en</w:t>
        </w:r>
      </w:hyperlink>
      <w:r w:rsidRPr="0013311F">
        <w:rPr>
          <w:rFonts w:asciiTheme="minorHAnsi" w:eastAsia="Calibri" w:hAnsiTheme="minorHAnsi" w:cstheme="minorHAnsi"/>
          <w:sz w:val="24"/>
          <w:szCs w:val="24"/>
          <w:u w:val="single"/>
        </w:rPr>
        <w:t>)</w:t>
      </w:r>
    </w:p>
    <w:p w14:paraId="6ADFE42E" w14:textId="77777777" w:rsidR="00EF002A" w:rsidRPr="0013311F" w:rsidRDefault="00EF002A" w:rsidP="00EF002A">
      <w:pPr>
        <w:spacing w:after="160"/>
        <w:contextualSpacing/>
        <w:rPr>
          <w:rFonts w:asciiTheme="minorHAnsi" w:eastAsia="Calibri" w:hAnsiTheme="minorHAnsi" w:cstheme="minorHAnsi"/>
          <w:sz w:val="24"/>
          <w:szCs w:val="24"/>
        </w:rPr>
      </w:pPr>
    </w:p>
    <w:p w14:paraId="2A41AE33" w14:textId="77777777" w:rsidR="00EF002A" w:rsidRPr="0013311F" w:rsidRDefault="00EF002A" w:rsidP="00EF002A">
      <w:pPr>
        <w:spacing w:after="160"/>
        <w:contextualSpacing/>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 xml:space="preserve">Imunizarea la schimbările climatice este un proces care integrează măsurile de </w:t>
      </w:r>
      <w:r w:rsidRPr="0013311F">
        <w:rPr>
          <w:rFonts w:asciiTheme="minorHAnsi" w:eastAsia="Calibri" w:hAnsiTheme="minorHAnsi" w:cstheme="minorHAnsi"/>
          <w:i/>
          <w:sz w:val="24"/>
          <w:szCs w:val="24"/>
          <w:lang w:eastAsia="en-US"/>
        </w:rPr>
        <w:t>atenuare</w:t>
      </w:r>
      <w:r w:rsidRPr="0013311F">
        <w:rPr>
          <w:rFonts w:asciiTheme="minorHAnsi" w:eastAsia="Calibri" w:hAnsiTheme="minorHAnsi" w:cstheme="minorHAnsi"/>
          <w:sz w:val="24"/>
          <w:szCs w:val="24"/>
          <w:lang w:eastAsia="en-US"/>
        </w:rPr>
        <w:t xml:space="preserve"> a schimbărilor climatice și măsurile de </w:t>
      </w:r>
      <w:r w:rsidRPr="0013311F">
        <w:rPr>
          <w:rFonts w:asciiTheme="minorHAnsi" w:eastAsia="Calibri" w:hAnsiTheme="minorHAnsi" w:cstheme="minorHAnsi"/>
          <w:i/>
          <w:sz w:val="24"/>
          <w:szCs w:val="24"/>
          <w:lang w:eastAsia="en-US"/>
        </w:rPr>
        <w:t xml:space="preserve">adaptare </w:t>
      </w:r>
      <w:r w:rsidRPr="0013311F">
        <w:rPr>
          <w:rFonts w:asciiTheme="minorHAnsi" w:eastAsia="Calibri" w:hAnsiTheme="minorHAnsi" w:cstheme="minorHAnsi"/>
          <w:sz w:val="24"/>
          <w:szCs w:val="24"/>
          <w:lang w:eastAsia="en-US"/>
        </w:rPr>
        <w:t xml:space="preserve">la schimbările climatice în dezvoltarea proiectelor de infrastructură. </w:t>
      </w:r>
    </w:p>
    <w:p w14:paraId="34C4AD2D" w14:textId="77777777" w:rsidR="00EF002A" w:rsidRPr="0013311F" w:rsidRDefault="00EF002A" w:rsidP="00EF002A">
      <w:pPr>
        <w:spacing w:after="160"/>
        <w:contextualSpacing/>
        <w:rPr>
          <w:rFonts w:asciiTheme="minorHAnsi" w:eastAsia="Calibri" w:hAnsiTheme="minorHAnsi" w:cstheme="minorHAnsi"/>
          <w:sz w:val="24"/>
          <w:szCs w:val="24"/>
          <w:lang w:eastAsia="en-US"/>
        </w:rPr>
      </w:pPr>
    </w:p>
    <w:p w14:paraId="7834583C" w14:textId="77777777" w:rsidR="00EF002A" w:rsidRPr="0013311F" w:rsidRDefault="00EF002A" w:rsidP="00EF002A">
      <w:pPr>
        <w:spacing w:after="120"/>
        <w:rPr>
          <w:rFonts w:asciiTheme="minorHAnsi" w:eastAsia="Calibri" w:hAnsiTheme="minorHAnsi" w:cstheme="minorHAnsi"/>
          <w:sz w:val="24"/>
          <w:szCs w:val="24"/>
        </w:rPr>
      </w:pPr>
      <w:r w:rsidRPr="0013311F">
        <w:rPr>
          <w:rFonts w:asciiTheme="minorHAnsi" w:eastAsia="Calibri" w:hAnsiTheme="minorHAnsi" w:cstheme="minorHAnsi"/>
          <w:sz w:val="24"/>
          <w:szCs w:val="24"/>
        </w:rPr>
        <w:t>Aceasta presupune:</w:t>
      </w:r>
    </w:p>
    <w:p w14:paraId="0B29DB2E" w14:textId="77777777" w:rsidR="00EF002A" w:rsidRPr="0013311F" w:rsidRDefault="00EF002A" w:rsidP="00BE3C7E">
      <w:pPr>
        <w:numPr>
          <w:ilvl w:val="0"/>
          <w:numId w:val="52"/>
        </w:numPr>
        <w:spacing w:after="120" w:line="259" w:lineRule="auto"/>
        <w:rPr>
          <w:rFonts w:asciiTheme="minorHAnsi" w:eastAsia="Calibri" w:hAnsiTheme="minorHAnsi" w:cstheme="minorHAnsi"/>
          <w:sz w:val="24"/>
          <w:szCs w:val="24"/>
          <w:lang w:eastAsia="en-US"/>
        </w:rPr>
      </w:pPr>
      <w:r w:rsidRPr="0013311F">
        <w:rPr>
          <w:rFonts w:asciiTheme="minorHAnsi" w:eastAsia="Calibri" w:hAnsiTheme="minorHAnsi" w:cstheme="minorHAnsi"/>
          <w:i/>
          <w:sz w:val="24"/>
          <w:szCs w:val="24"/>
        </w:rPr>
        <w:t>In etapa analizei de opțiuni</w:t>
      </w:r>
      <w:r w:rsidRPr="0013311F">
        <w:rPr>
          <w:rFonts w:asciiTheme="minorHAnsi" w:eastAsia="Calibri" w:hAnsiTheme="minorHAnsi" w:cstheme="minorHAnsi"/>
          <w:sz w:val="24"/>
          <w:szCs w:val="24"/>
        </w:rPr>
        <w:t xml:space="preserve"> - integrarea in analiza si decizia asupra opțiunii preferate (pe lângă considerentele tehnice, economice, de mediu, etc.) si a considerentele legate de impactul opțiunilor din punctul de vedere al (i) </w:t>
      </w:r>
      <w:r w:rsidRPr="0013311F">
        <w:rPr>
          <w:rFonts w:asciiTheme="minorHAnsi" w:eastAsia="Calibri" w:hAnsiTheme="minorHAnsi" w:cstheme="minorHAnsi"/>
          <w:sz w:val="24"/>
          <w:szCs w:val="24"/>
          <w:lang w:eastAsia="en-US"/>
        </w:rPr>
        <w:t>atenuării si (ii) vulnerabilității fata de schimbările climatice;</w:t>
      </w:r>
    </w:p>
    <w:p w14:paraId="5FCA1E0B" w14:textId="77777777" w:rsidR="00EF002A" w:rsidRPr="0013311F" w:rsidRDefault="00EF002A" w:rsidP="00BE3C7E">
      <w:pPr>
        <w:numPr>
          <w:ilvl w:val="0"/>
          <w:numId w:val="52"/>
        </w:numPr>
        <w:spacing w:after="120" w:line="259" w:lineRule="auto"/>
        <w:rPr>
          <w:rFonts w:asciiTheme="minorHAnsi" w:eastAsia="Calibri" w:hAnsiTheme="minorHAnsi" w:cstheme="minorHAnsi"/>
          <w:sz w:val="24"/>
          <w:szCs w:val="24"/>
          <w:lang w:eastAsia="en-US"/>
        </w:rPr>
      </w:pPr>
      <w:r w:rsidRPr="0013311F">
        <w:rPr>
          <w:rFonts w:asciiTheme="minorHAnsi" w:eastAsia="Calibri" w:hAnsiTheme="minorHAnsi" w:cstheme="minorHAnsi"/>
          <w:i/>
          <w:sz w:val="24"/>
          <w:szCs w:val="24"/>
          <w:lang w:eastAsia="en-US"/>
        </w:rPr>
        <w:t>In etapa detalierii/proiectării opțiunii preferate</w:t>
      </w:r>
      <w:r w:rsidRPr="0013311F">
        <w:rPr>
          <w:rFonts w:asciiTheme="minorHAnsi" w:eastAsia="Calibri" w:hAnsiTheme="minorHAnsi" w:cstheme="minorHAnsi"/>
          <w:sz w:val="24"/>
          <w:szCs w:val="24"/>
          <w:lang w:eastAsia="en-US"/>
        </w:rPr>
        <w:t xml:space="preserve"> – integrarea masurilor adecvate pentru (i) atenuarea si (ii) adaptarea (in măsura in care este necesara) la schimbările climatice.</w:t>
      </w:r>
      <w:r w:rsidRPr="0013311F">
        <w:rPr>
          <w:rFonts w:asciiTheme="minorHAnsi" w:eastAsia="Calibri" w:hAnsiTheme="minorHAnsi" w:cstheme="minorHAnsi"/>
          <w:b/>
          <w:i/>
          <w:sz w:val="24"/>
          <w:szCs w:val="24"/>
          <w:lang w:eastAsia="en-US"/>
        </w:rPr>
        <w:t xml:space="preserve"> </w:t>
      </w:r>
    </w:p>
    <w:p w14:paraId="67EF7DE3" w14:textId="77777777" w:rsidR="00EF002A" w:rsidRPr="0013311F" w:rsidRDefault="00EF002A" w:rsidP="00EF002A">
      <w:pPr>
        <w:spacing w:before="160" w:after="240"/>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Prin urmare aceste aspecte vor fi integrate în Studiul de Fezabilitate, precum și în acordul/avizul de mediu și autorizațiile de construcție</w:t>
      </w:r>
      <w:r w:rsidRPr="0013311F">
        <w:rPr>
          <w:rFonts w:asciiTheme="minorHAnsi" w:eastAsia="Calibri" w:hAnsiTheme="minorHAnsi" w:cstheme="minorHAnsi"/>
          <w:i/>
          <w:sz w:val="24"/>
          <w:szCs w:val="24"/>
          <w:lang w:eastAsia="en-US"/>
        </w:rPr>
        <w:t>.</w:t>
      </w:r>
      <w:r w:rsidRPr="0013311F">
        <w:rPr>
          <w:rFonts w:asciiTheme="minorHAnsi" w:eastAsia="Calibri" w:hAnsiTheme="minorHAnsi" w:cstheme="minorHAnsi"/>
          <w:sz w:val="24"/>
          <w:szCs w:val="24"/>
          <w:lang w:eastAsia="en-US"/>
        </w:rPr>
        <w:t xml:space="preserve"> </w:t>
      </w:r>
    </w:p>
    <w:p w14:paraId="2C661C55" w14:textId="77777777" w:rsidR="002E4ED5" w:rsidRPr="0013311F" w:rsidRDefault="002E4ED5" w:rsidP="00874862">
      <w:pPr>
        <w:pStyle w:val="Heading2"/>
        <w:rPr>
          <w:rFonts w:asciiTheme="minorHAnsi" w:eastAsia="SimSun" w:hAnsiTheme="minorHAnsi" w:cstheme="minorHAnsi"/>
          <w:b/>
          <w:bCs/>
          <w:color w:val="auto"/>
          <w:sz w:val="24"/>
          <w:szCs w:val="24"/>
        </w:rPr>
      </w:pPr>
      <w:bookmarkStart w:id="51" w:name="_Toc156464501"/>
      <w:bookmarkEnd w:id="49"/>
      <w:r w:rsidRPr="0013311F">
        <w:rPr>
          <w:rFonts w:asciiTheme="minorHAnsi" w:eastAsia="SimSun" w:hAnsiTheme="minorHAnsi" w:cstheme="minorHAnsi"/>
          <w:b/>
          <w:bCs/>
          <w:color w:val="auto"/>
          <w:sz w:val="24"/>
          <w:szCs w:val="24"/>
        </w:rPr>
        <w:t>3.18. Caracterul durabil al proiectului</w:t>
      </w:r>
      <w:bookmarkEnd w:id="51"/>
    </w:p>
    <w:p w14:paraId="7763F10B" w14:textId="77777777" w:rsidR="002C0836" w:rsidRPr="0013311F" w:rsidRDefault="002C0836" w:rsidP="002E4ED5">
      <w:pPr>
        <w:rPr>
          <w:rFonts w:asciiTheme="minorHAnsi" w:eastAsia="SimSun" w:hAnsiTheme="minorHAnsi" w:cstheme="minorHAnsi"/>
          <w:b/>
          <w:color w:val="FF0000"/>
          <w:sz w:val="24"/>
          <w:szCs w:val="24"/>
        </w:rPr>
      </w:pPr>
    </w:p>
    <w:p w14:paraId="3C641B42" w14:textId="77777777" w:rsidR="00780DFB" w:rsidRPr="0013311F" w:rsidRDefault="00780DFB" w:rsidP="00780DFB">
      <w:pPr>
        <w:rPr>
          <w:rFonts w:asciiTheme="minorHAnsi" w:hAnsiTheme="minorHAnsi" w:cstheme="minorHAnsi"/>
          <w:sz w:val="24"/>
          <w:szCs w:val="24"/>
        </w:rPr>
      </w:pPr>
      <w:r w:rsidRPr="0013311F">
        <w:rPr>
          <w:rFonts w:asciiTheme="minorHAnsi" w:hAnsiTheme="minorHAnsi" w:cstheme="minorHAnsi"/>
          <w:sz w:val="24"/>
          <w:szCs w:val="24"/>
        </w:rPr>
        <w:t>Caracterul durabil al operațiunilor este definit în conformitate cu art. 65 din Regulamentul UE 1060/2021 și se referă la menținerea unei operațiuni constând în investiții în infrastructură sau în investiții productive pe o perioadă de trei/cinci ani de la efectuarea plății finale sau în termenul prevăzut de normele privind ajutoarele de stat. Astfel, pe perioada respectivă, beneficiarul nu trebuie să:</w:t>
      </w:r>
    </w:p>
    <w:p w14:paraId="67767B35" w14:textId="77777777" w:rsidR="00780DFB" w:rsidRPr="0013311F" w:rsidRDefault="00780DFB" w:rsidP="00780DFB">
      <w:pPr>
        <w:rPr>
          <w:rFonts w:asciiTheme="minorHAnsi" w:hAnsiTheme="minorHAnsi" w:cstheme="minorHAnsi"/>
          <w:sz w:val="24"/>
          <w:szCs w:val="24"/>
        </w:rPr>
      </w:pPr>
      <w:r w:rsidRPr="0013311F">
        <w:rPr>
          <w:rFonts w:asciiTheme="minorHAnsi" w:hAnsiTheme="minorHAnsi" w:cstheme="minorHAnsi"/>
          <w:sz w:val="24"/>
          <w:szCs w:val="24"/>
        </w:rPr>
        <w:t>a. înceteze activitatea productivă sau să o transfere în afara regiunii de nivel NUTS 2 în care a primit sprijin;</w:t>
      </w:r>
    </w:p>
    <w:p w14:paraId="47617DFD" w14:textId="77777777" w:rsidR="00780DFB" w:rsidRPr="0013311F" w:rsidRDefault="00780DFB" w:rsidP="00780DFB">
      <w:pPr>
        <w:rPr>
          <w:rFonts w:asciiTheme="minorHAnsi" w:hAnsiTheme="minorHAnsi" w:cstheme="minorHAnsi"/>
          <w:sz w:val="24"/>
          <w:szCs w:val="24"/>
        </w:rPr>
      </w:pPr>
      <w:r w:rsidRPr="0013311F">
        <w:rPr>
          <w:rFonts w:asciiTheme="minorHAnsi" w:hAnsiTheme="minorHAnsi" w:cstheme="minorHAnsi"/>
          <w:sz w:val="24"/>
          <w:szCs w:val="24"/>
        </w:rPr>
        <w:t>b. să efectueze o modificare a proprietății asupra unui element de infrastructură care conferă un avantaj nejustificat unei întreprinderi sau unui organism public;</w:t>
      </w:r>
    </w:p>
    <w:p w14:paraId="022B35AB" w14:textId="77777777" w:rsidR="00780DFB" w:rsidRPr="0013311F" w:rsidRDefault="00780DFB" w:rsidP="00780DFB">
      <w:pPr>
        <w:rPr>
          <w:rFonts w:asciiTheme="minorHAnsi" w:hAnsiTheme="minorHAnsi" w:cstheme="minorHAnsi"/>
          <w:sz w:val="24"/>
          <w:szCs w:val="24"/>
        </w:rPr>
      </w:pPr>
      <w:r w:rsidRPr="0013311F">
        <w:rPr>
          <w:rFonts w:asciiTheme="minorHAnsi" w:hAnsiTheme="minorHAnsi" w:cstheme="minorHAnsi"/>
          <w:sz w:val="24"/>
          <w:szCs w:val="24"/>
        </w:rPr>
        <w:t>c. să efectueze o modificare substanțială care afectează natura, obiectivele sau condițiile de implementare a operațiunii și care ar conduce la subminarea obiectivelor inițiale ale acesteia.</w:t>
      </w:r>
    </w:p>
    <w:p w14:paraId="4EB6A408" w14:textId="77777777" w:rsidR="00780DFB" w:rsidRPr="0013311F" w:rsidRDefault="00780DFB" w:rsidP="00780DFB">
      <w:pPr>
        <w:rPr>
          <w:rFonts w:asciiTheme="minorHAnsi" w:hAnsiTheme="minorHAnsi" w:cstheme="minorHAnsi"/>
          <w:sz w:val="24"/>
          <w:szCs w:val="24"/>
        </w:rPr>
      </w:pPr>
    </w:p>
    <w:p w14:paraId="4FBFA89D" w14:textId="77777777" w:rsidR="00780DFB" w:rsidRPr="0013311F" w:rsidRDefault="00780DFB" w:rsidP="00780DFB">
      <w:pPr>
        <w:rPr>
          <w:rFonts w:asciiTheme="minorHAnsi" w:hAnsiTheme="minorHAnsi" w:cstheme="minorHAnsi"/>
          <w:sz w:val="24"/>
          <w:szCs w:val="24"/>
        </w:rPr>
      </w:pPr>
      <w:r w:rsidRPr="0013311F">
        <w:rPr>
          <w:rFonts w:asciiTheme="minorHAnsi" w:hAnsiTheme="minorHAnsi" w:cstheme="minorHAnsi"/>
          <w:sz w:val="24"/>
          <w:szCs w:val="24"/>
        </w:rPr>
        <w:t>În cadrul prezentului apel, perioada în care trebuie menținut caracterul durabil al operațiunii este de 5 ani de la data efectuării plății finale în cadrul contractului de finanțare.</w:t>
      </w:r>
    </w:p>
    <w:p w14:paraId="6459C663" w14:textId="77777777" w:rsidR="002E4ED5" w:rsidRPr="0013311F" w:rsidRDefault="002E4ED5" w:rsidP="002E4ED5">
      <w:pPr>
        <w:rPr>
          <w:rFonts w:asciiTheme="minorHAnsi" w:eastAsia="SimSun" w:hAnsiTheme="minorHAnsi" w:cstheme="minorHAnsi"/>
          <w:b/>
          <w:color w:val="FF0000"/>
          <w:sz w:val="24"/>
          <w:szCs w:val="24"/>
        </w:rPr>
      </w:pPr>
    </w:p>
    <w:p w14:paraId="631CB82D" w14:textId="77777777" w:rsidR="002E4ED5" w:rsidRPr="0013311F" w:rsidRDefault="002E4ED5" w:rsidP="00874862">
      <w:pPr>
        <w:pStyle w:val="Heading2"/>
        <w:rPr>
          <w:rFonts w:asciiTheme="minorHAnsi" w:eastAsia="SimSun" w:hAnsiTheme="minorHAnsi" w:cstheme="minorHAnsi"/>
          <w:b/>
          <w:bCs/>
          <w:color w:val="auto"/>
          <w:sz w:val="24"/>
          <w:szCs w:val="24"/>
        </w:rPr>
      </w:pPr>
      <w:bookmarkStart w:id="52" w:name="_Toc156464502"/>
      <w:r w:rsidRPr="0013311F">
        <w:rPr>
          <w:rFonts w:asciiTheme="minorHAnsi" w:eastAsia="SimSun" w:hAnsiTheme="minorHAnsi" w:cstheme="minorHAnsi"/>
          <w:b/>
          <w:bCs/>
          <w:color w:val="auto"/>
          <w:sz w:val="24"/>
          <w:szCs w:val="24"/>
        </w:rPr>
        <w:t>3.19. Acțiuni menite să garanteze egalitatea de șanse, de gen, incluziunea și nediscriminarea</w:t>
      </w:r>
      <w:bookmarkEnd w:id="52"/>
    </w:p>
    <w:p w14:paraId="5FD28BFC" w14:textId="77777777" w:rsidR="002E4ED5" w:rsidRPr="0013311F" w:rsidRDefault="002E4ED5" w:rsidP="002E4ED5">
      <w:pPr>
        <w:rPr>
          <w:rFonts w:asciiTheme="minorHAnsi" w:eastAsia="SimSun" w:hAnsiTheme="minorHAnsi" w:cstheme="minorHAnsi"/>
          <w:b/>
          <w:color w:val="FF0000"/>
          <w:sz w:val="24"/>
          <w:szCs w:val="24"/>
        </w:rPr>
      </w:pPr>
    </w:p>
    <w:p w14:paraId="7C6F5136" w14:textId="77777777" w:rsidR="00780DFB" w:rsidRPr="0013311F" w:rsidRDefault="00780DFB" w:rsidP="00780DFB">
      <w:pPr>
        <w:rPr>
          <w:rFonts w:asciiTheme="minorHAnsi" w:hAnsiTheme="minorHAnsi" w:cstheme="minorHAnsi"/>
          <w:sz w:val="24"/>
          <w:szCs w:val="24"/>
        </w:rPr>
      </w:pPr>
      <w:r w:rsidRPr="0013311F">
        <w:rPr>
          <w:rFonts w:asciiTheme="minorHAnsi" w:hAnsiTheme="minorHAnsi" w:cstheme="minorHAnsi"/>
          <w:sz w:val="24"/>
          <w:szCs w:val="24"/>
        </w:rPr>
        <w:t>În procesul de pregătire, contractare, implementare şi valabilitate a contractului de finanţare, solicitantul a respectat şi va respecta:</w:t>
      </w:r>
    </w:p>
    <w:p w14:paraId="558B78E8" w14:textId="77777777" w:rsidR="00780DFB" w:rsidRPr="0013311F" w:rsidRDefault="00780DFB" w:rsidP="00780DFB">
      <w:pPr>
        <w:pStyle w:val="ListParagraph"/>
        <w:numPr>
          <w:ilvl w:val="0"/>
          <w:numId w:val="15"/>
        </w:numPr>
        <w:spacing w:before="120" w:after="120"/>
        <w:rPr>
          <w:rFonts w:asciiTheme="minorHAnsi" w:hAnsiTheme="minorHAnsi" w:cstheme="minorHAnsi"/>
          <w:sz w:val="24"/>
          <w:szCs w:val="24"/>
          <w:lang w:val="ro-RO"/>
        </w:rPr>
      </w:pPr>
      <w:r w:rsidRPr="0013311F">
        <w:rPr>
          <w:rFonts w:asciiTheme="minorHAnsi" w:hAnsiTheme="minorHAnsi" w:cstheme="minorHAnsi"/>
          <w:sz w:val="24"/>
          <w:szCs w:val="24"/>
          <w:lang w:val="ro-RO"/>
        </w:rPr>
        <w:t>legislaţia naţională şi comunitară aplicabilă în domeniul egalităţii de şanse, de gen, nediscriminare, accesibilitate;</w:t>
      </w:r>
    </w:p>
    <w:p w14:paraId="62AA3286" w14:textId="77777777" w:rsidR="00780DFB" w:rsidRPr="0013311F" w:rsidRDefault="00780DFB" w:rsidP="00780DFB">
      <w:pPr>
        <w:pStyle w:val="ListParagraph"/>
        <w:numPr>
          <w:ilvl w:val="0"/>
          <w:numId w:val="15"/>
        </w:numPr>
        <w:spacing w:before="120" w:after="120"/>
        <w:rPr>
          <w:rFonts w:asciiTheme="minorHAnsi" w:hAnsiTheme="minorHAnsi" w:cstheme="minorHAnsi"/>
          <w:sz w:val="24"/>
          <w:szCs w:val="24"/>
          <w:lang w:val="ro-RO"/>
        </w:rPr>
      </w:pPr>
      <w:r w:rsidRPr="0013311F">
        <w:rPr>
          <w:rFonts w:asciiTheme="minorHAnsi" w:hAnsiTheme="minorHAnsi" w:cstheme="minorHAnsi"/>
          <w:sz w:val="24"/>
          <w:szCs w:val="24"/>
          <w:lang w:val="ro-RO"/>
        </w:rPr>
        <w:t>legislaţia naţională şi comunitară aplicabilă în domeniul dezvoltării durabile, protecţiei mediului şi eficienţei energetice.</w:t>
      </w:r>
    </w:p>
    <w:p w14:paraId="36611B24" w14:textId="77777777" w:rsidR="00780DFB" w:rsidRPr="0013311F" w:rsidRDefault="00780DFB" w:rsidP="00780DFB">
      <w:pPr>
        <w:rPr>
          <w:rFonts w:asciiTheme="minorHAnsi" w:hAnsiTheme="minorHAnsi" w:cstheme="minorHAnsi"/>
          <w:sz w:val="24"/>
          <w:szCs w:val="24"/>
        </w:rPr>
      </w:pPr>
      <w:r w:rsidRPr="0013311F">
        <w:rPr>
          <w:rFonts w:asciiTheme="minorHAnsi" w:hAnsiTheme="minorHAnsi" w:cstheme="minorHAnsi"/>
          <w:sz w:val="24"/>
          <w:szCs w:val="24"/>
        </w:rPr>
        <w:t xml:space="preserve">În cadrul Declaraţiei Unice (Model A la ghid), solicitantul va declara că va respecta obligaţiile prevăzute în legislaţia comunitară şi naţională în domeniul dezvoltării durabile, egalităţii de şanse şi nediscriminării. </w:t>
      </w:r>
    </w:p>
    <w:p w14:paraId="465B1376" w14:textId="77777777" w:rsidR="00780DFB" w:rsidRPr="0013311F" w:rsidRDefault="00780DFB" w:rsidP="00780DFB">
      <w:pPr>
        <w:rPr>
          <w:rFonts w:asciiTheme="minorHAnsi" w:hAnsiTheme="minorHAnsi" w:cstheme="minorHAnsi"/>
          <w:sz w:val="24"/>
          <w:szCs w:val="24"/>
        </w:rPr>
      </w:pPr>
    </w:p>
    <w:p w14:paraId="2F067879" w14:textId="77777777" w:rsidR="00780DFB" w:rsidRPr="0013311F" w:rsidRDefault="00780DFB" w:rsidP="00780DFB">
      <w:pPr>
        <w:rPr>
          <w:rFonts w:asciiTheme="minorHAnsi" w:hAnsiTheme="minorHAnsi" w:cstheme="minorHAnsi"/>
          <w:sz w:val="24"/>
          <w:szCs w:val="24"/>
        </w:rPr>
      </w:pPr>
      <w:r w:rsidRPr="0013311F">
        <w:rPr>
          <w:rFonts w:asciiTheme="minorHAnsi" w:hAnsiTheme="minorHAnsi" w:cstheme="minorHAnsi"/>
          <w:sz w:val="24"/>
          <w:szCs w:val="24"/>
        </w:rPr>
        <w:t>Solicitantul va descrie în secțiunea relevantă din cererea de finanțare modul în care sunt respectate, pe durata pregătirii şi implementării proiectului, obligațiile prevăzute de legislația specifică aplicabilă în domeniul egalităţii de şanse, nediscriminării şi egalităţii de gen, precum și alte acțiuni suplimentare (dacă este cazul), inclusiv prin interzicerea oricăror acțiuni care au potențialul de a discrimina pe bază de sex, rasă, origine etnică, dizabilitate, vârstă sau orientare sexuală în activitățile legate de realizarea proiectului și respectiv în etapa implementării acestuia, precum și prin interzicerea oricăror acțiuni care contribuie, sub orice formă, la segregare sau excluziune.</w:t>
      </w:r>
    </w:p>
    <w:p w14:paraId="2648954C" w14:textId="77777777" w:rsidR="00780DFB" w:rsidRPr="0013311F" w:rsidRDefault="00780DFB" w:rsidP="00780DFB">
      <w:pPr>
        <w:rPr>
          <w:rFonts w:asciiTheme="minorHAnsi" w:hAnsiTheme="minorHAnsi" w:cstheme="minorHAnsi"/>
          <w:sz w:val="24"/>
          <w:szCs w:val="24"/>
        </w:rPr>
      </w:pPr>
    </w:p>
    <w:p w14:paraId="1C6ECB46" w14:textId="4A3601AD" w:rsidR="00780DFB" w:rsidRPr="0013311F" w:rsidRDefault="00780DFB" w:rsidP="002E4ED5">
      <w:pPr>
        <w:rPr>
          <w:rFonts w:asciiTheme="minorHAnsi" w:hAnsiTheme="minorHAnsi" w:cstheme="minorHAnsi"/>
          <w:i/>
          <w:sz w:val="24"/>
          <w:szCs w:val="24"/>
        </w:rPr>
      </w:pPr>
      <w:r w:rsidRPr="0013311F">
        <w:rPr>
          <w:rFonts w:asciiTheme="minorHAnsi" w:hAnsiTheme="minorHAnsi" w:cstheme="minorHAnsi"/>
          <w:sz w:val="24"/>
          <w:szCs w:val="24"/>
        </w:rPr>
        <w:t xml:space="preserve">Solicitantul va detalia cum se asigură accesibilizarea corespunzătoare a spaţiului/infrastructurii obiect al proiectului și facilitarea accesului persoanelor cu  mobilitate redusă, cu respectarea prevederilor naţionale şi europene aplicabile în vigoare. Intervențiile sprijinite vor ține cont de principiile și domeniile prioritare promovate prin </w:t>
      </w:r>
      <w:r w:rsidRPr="0013311F">
        <w:rPr>
          <w:rFonts w:asciiTheme="minorHAnsi" w:hAnsiTheme="minorHAnsi" w:cstheme="minorHAnsi"/>
          <w:b/>
          <w:bCs/>
          <w:i/>
          <w:sz w:val="24"/>
          <w:szCs w:val="24"/>
        </w:rPr>
        <w:t>Strategia națională privind drepturile persoanelor cu dizabilități 2021-2027</w:t>
      </w:r>
      <w:r w:rsidRPr="0013311F">
        <w:rPr>
          <w:rFonts w:asciiTheme="minorHAnsi" w:hAnsiTheme="minorHAnsi" w:cstheme="minorHAnsi"/>
          <w:b/>
          <w:bCs/>
          <w:sz w:val="24"/>
          <w:szCs w:val="24"/>
        </w:rPr>
        <w:t xml:space="preserve">, inclusiv ale </w:t>
      </w:r>
      <w:r w:rsidRPr="0013311F">
        <w:rPr>
          <w:rFonts w:asciiTheme="minorHAnsi" w:hAnsiTheme="minorHAnsi" w:cstheme="minorHAnsi"/>
          <w:b/>
          <w:bCs/>
          <w:i/>
          <w:sz w:val="24"/>
          <w:szCs w:val="24"/>
        </w:rPr>
        <w:t>Convenției ONU privind drepturile persoanelor cu dizabilităţi (CDPD a ONU)</w:t>
      </w:r>
      <w:r w:rsidRPr="0013311F">
        <w:rPr>
          <w:rFonts w:asciiTheme="minorHAnsi" w:hAnsiTheme="minorHAnsi" w:cstheme="minorHAnsi"/>
          <w:b/>
          <w:bCs/>
          <w:i/>
          <w:sz w:val="24"/>
          <w:szCs w:val="24"/>
          <w:lang w:eastAsia="en-GB"/>
        </w:rPr>
        <w:t>,</w:t>
      </w:r>
      <w:r w:rsidRPr="0013311F">
        <w:rPr>
          <w:rFonts w:asciiTheme="minorHAnsi" w:hAnsiTheme="minorHAnsi" w:cstheme="minorHAnsi"/>
          <w:i/>
          <w:sz w:val="24"/>
          <w:szCs w:val="24"/>
          <w:lang w:eastAsia="en-GB"/>
        </w:rPr>
        <w:t xml:space="preserve"> </w:t>
      </w:r>
      <w:r w:rsidRPr="0013311F">
        <w:rPr>
          <w:rFonts w:asciiTheme="minorHAnsi" w:hAnsiTheme="minorHAnsi" w:cstheme="minorHAnsi"/>
          <w:b/>
          <w:bCs/>
          <w:i/>
          <w:sz w:val="24"/>
          <w:szCs w:val="24"/>
          <w:lang w:eastAsia="en-GB"/>
        </w:rPr>
        <w:t>inclusiv a Comentariilor Generale ale CRPD</w:t>
      </w:r>
      <w:r w:rsidRPr="0013311F">
        <w:rPr>
          <w:rStyle w:val="FootnoteReference"/>
          <w:rFonts w:asciiTheme="minorHAnsi" w:hAnsiTheme="minorHAnsi" w:cstheme="minorHAnsi"/>
          <w:b/>
          <w:bCs/>
          <w:i/>
          <w:sz w:val="24"/>
          <w:szCs w:val="24"/>
          <w:lang w:eastAsia="en-GB"/>
        </w:rPr>
        <w:footnoteReference w:id="5"/>
      </w:r>
      <w:r w:rsidRPr="0013311F">
        <w:rPr>
          <w:rFonts w:asciiTheme="minorHAnsi" w:hAnsiTheme="minorHAnsi" w:cstheme="minorHAnsi"/>
          <w:sz w:val="24"/>
          <w:szCs w:val="24"/>
        </w:rPr>
        <w:t xml:space="preserve"> și se va urmări ca rezultatele proiectelor să permită persoanelor cu dizabilităţi accesul la mediul fizic, la produsele informaționale și comunicative, la serviciile și programele pe care societatea le pune la dispoziția membrilor săi, în condiții de egalitate și nediscriminare. De asemenea, solicitantul va descrie modalitatea prin care se asigură respectarea </w:t>
      </w:r>
      <w:r w:rsidRPr="0013311F">
        <w:rPr>
          <w:rFonts w:asciiTheme="minorHAnsi" w:hAnsiTheme="minorHAnsi" w:cstheme="minorHAnsi"/>
          <w:i/>
          <w:sz w:val="24"/>
          <w:szCs w:val="24"/>
        </w:rPr>
        <w:t>Cartei drepturilor fundamentale a Uniunii Europene.</w:t>
      </w:r>
    </w:p>
    <w:p w14:paraId="4344C19C" w14:textId="77777777" w:rsidR="003D7DD9" w:rsidRPr="0013311F" w:rsidRDefault="003D7DD9" w:rsidP="002E4ED5">
      <w:pPr>
        <w:rPr>
          <w:rFonts w:asciiTheme="minorHAnsi" w:eastAsia="SimSun" w:hAnsiTheme="minorHAnsi" w:cstheme="minorHAnsi"/>
          <w:b/>
          <w:color w:val="FF0000"/>
          <w:sz w:val="24"/>
          <w:szCs w:val="24"/>
        </w:rPr>
      </w:pPr>
    </w:p>
    <w:p w14:paraId="2B512322" w14:textId="77777777" w:rsidR="002E4ED5" w:rsidRPr="0013311F" w:rsidRDefault="002E4ED5" w:rsidP="00874862">
      <w:pPr>
        <w:pStyle w:val="Heading2"/>
        <w:rPr>
          <w:rFonts w:asciiTheme="minorHAnsi" w:eastAsia="SimSun" w:hAnsiTheme="minorHAnsi" w:cstheme="minorHAnsi"/>
          <w:b/>
          <w:bCs/>
          <w:color w:val="auto"/>
          <w:sz w:val="24"/>
          <w:szCs w:val="24"/>
        </w:rPr>
      </w:pPr>
      <w:bookmarkStart w:id="53" w:name="_Toc156464503"/>
      <w:r w:rsidRPr="0013311F">
        <w:rPr>
          <w:rFonts w:asciiTheme="minorHAnsi" w:eastAsia="SimSun" w:hAnsiTheme="minorHAnsi" w:cstheme="minorHAnsi"/>
          <w:b/>
          <w:bCs/>
          <w:color w:val="auto"/>
          <w:sz w:val="24"/>
          <w:szCs w:val="24"/>
        </w:rPr>
        <w:t>3.20. Teme secundare</w:t>
      </w:r>
      <w:bookmarkEnd w:id="53"/>
    </w:p>
    <w:p w14:paraId="62BD87FF" w14:textId="77777777" w:rsidR="002E4ED5" w:rsidRPr="0013311F" w:rsidRDefault="002E4ED5" w:rsidP="002E4ED5">
      <w:pPr>
        <w:rPr>
          <w:rFonts w:asciiTheme="minorHAnsi" w:eastAsia="SimSun" w:hAnsiTheme="minorHAnsi" w:cstheme="minorHAnsi"/>
          <w:b/>
          <w:color w:val="FF0000"/>
          <w:sz w:val="24"/>
          <w:szCs w:val="24"/>
        </w:rPr>
      </w:pPr>
    </w:p>
    <w:p w14:paraId="7A3C2521" w14:textId="0FF3DB2A" w:rsidR="00966BCE" w:rsidRPr="0013311F" w:rsidRDefault="0072496B" w:rsidP="002E4ED5">
      <w:pPr>
        <w:rPr>
          <w:rFonts w:asciiTheme="minorHAnsi" w:eastAsia="SimSun" w:hAnsiTheme="minorHAnsi" w:cstheme="minorHAnsi"/>
          <w:bCs/>
          <w:sz w:val="24"/>
          <w:szCs w:val="24"/>
        </w:rPr>
      </w:pPr>
      <w:r w:rsidRPr="0013311F">
        <w:rPr>
          <w:rFonts w:asciiTheme="minorHAnsi" w:eastAsia="SimSun" w:hAnsiTheme="minorHAnsi" w:cstheme="minorHAnsi"/>
          <w:bCs/>
          <w:sz w:val="24"/>
          <w:szCs w:val="24"/>
        </w:rPr>
        <w:t>Proiectele depuse în cadrul acestui apel pot aborda teme secundare precum inovarea socială sau îmbunătățirea accesului la TIC.</w:t>
      </w:r>
    </w:p>
    <w:p w14:paraId="70694A76" w14:textId="77777777" w:rsidR="00966BCE" w:rsidRPr="0013311F" w:rsidRDefault="00966BCE" w:rsidP="002E4ED5">
      <w:pPr>
        <w:rPr>
          <w:rFonts w:asciiTheme="minorHAnsi" w:eastAsia="SimSun" w:hAnsiTheme="minorHAnsi" w:cstheme="minorHAnsi"/>
          <w:b/>
          <w:color w:val="FF0000"/>
          <w:sz w:val="24"/>
          <w:szCs w:val="24"/>
        </w:rPr>
      </w:pPr>
    </w:p>
    <w:p w14:paraId="73EC76B2" w14:textId="1C1727C4" w:rsidR="002E4ED5" w:rsidRPr="0013311F" w:rsidRDefault="002E4ED5" w:rsidP="00874862">
      <w:pPr>
        <w:pStyle w:val="Heading2"/>
        <w:rPr>
          <w:rFonts w:asciiTheme="minorHAnsi" w:eastAsia="SimSun" w:hAnsiTheme="minorHAnsi" w:cstheme="minorHAnsi"/>
          <w:b/>
          <w:bCs/>
          <w:color w:val="auto"/>
          <w:sz w:val="24"/>
          <w:szCs w:val="24"/>
        </w:rPr>
      </w:pPr>
      <w:bookmarkStart w:id="54" w:name="_Toc156464504"/>
      <w:r w:rsidRPr="0013311F">
        <w:rPr>
          <w:rFonts w:asciiTheme="minorHAnsi" w:eastAsia="SimSun" w:hAnsiTheme="minorHAnsi" w:cstheme="minorHAnsi"/>
          <w:b/>
          <w:bCs/>
          <w:color w:val="auto"/>
          <w:sz w:val="24"/>
          <w:szCs w:val="24"/>
        </w:rPr>
        <w:t>3.21. Informarea și vizibilitatea sprijinului din fonduri</w:t>
      </w:r>
      <w:bookmarkEnd w:id="54"/>
    </w:p>
    <w:p w14:paraId="5AF6299D" w14:textId="77777777" w:rsidR="00F543FC" w:rsidRPr="0013311F" w:rsidRDefault="00F543FC" w:rsidP="002E4ED5">
      <w:pPr>
        <w:rPr>
          <w:rFonts w:asciiTheme="minorHAnsi" w:eastAsia="SimSun" w:hAnsiTheme="minorHAnsi" w:cstheme="minorHAnsi"/>
          <w:b/>
          <w:color w:val="FF0000"/>
          <w:sz w:val="24"/>
          <w:szCs w:val="24"/>
        </w:rPr>
      </w:pPr>
    </w:p>
    <w:p w14:paraId="0BD5009A" w14:textId="77777777" w:rsidR="005D6E01" w:rsidRPr="0013311F" w:rsidRDefault="005D6E01" w:rsidP="005D6E01">
      <w:pPr>
        <w:rPr>
          <w:rFonts w:asciiTheme="minorHAnsi" w:eastAsia="SimSun" w:hAnsiTheme="minorHAnsi" w:cstheme="minorHAnsi"/>
          <w:sz w:val="24"/>
          <w:szCs w:val="24"/>
        </w:rPr>
      </w:pPr>
      <w:bookmarkStart w:id="55" w:name="_Toc425941488"/>
      <w:bookmarkStart w:id="56" w:name="_Toc91616159"/>
      <w:bookmarkStart w:id="57" w:name="_Toc117583608"/>
      <w:bookmarkStart w:id="58" w:name="_Toc117583864"/>
    </w:p>
    <w:p w14:paraId="0584C254" w14:textId="77777777" w:rsidR="005D6E01" w:rsidRPr="0013311F" w:rsidRDefault="005D6E01" w:rsidP="005D6E01">
      <w:pPr>
        <w:ind w:right="-138"/>
        <w:rPr>
          <w:rFonts w:ascii="Calibri" w:eastAsia="Calibri" w:hAnsi="Calibri" w:cs="Calibri"/>
          <w:sz w:val="24"/>
          <w:szCs w:val="24"/>
          <w:lang w:eastAsia="en-US"/>
        </w:rPr>
      </w:pPr>
      <w:r w:rsidRPr="0013311F">
        <w:rPr>
          <w:rFonts w:ascii="Calibri" w:eastAsia="Calibri" w:hAnsi="Calibri" w:cs="Calibri"/>
          <w:sz w:val="24"/>
          <w:szCs w:val="24"/>
          <w:lang w:eastAsia="en-US"/>
        </w:rPr>
        <w:t>Conform prevederilor Regulamentului (UE) nr. 2021/1060, art. 50, beneficiarii proiectelor cu finanțare europeană au obligația de a comunica sprijinul obținut și de a asigura vizibilitatea acestuia, inclusiv a rezultatelor obținute. Astfel, beneficiarii proiectelor finanțate din fonduri europene trebuie să informeze publicul larg cu privire la contribuția obținută din partea fondurilor și trebuie să se asigure că beneficiarii finali ai proiectului/persoanele care participă la proiecte au fost informați/informate cu privire la finanțarea europeană.</w:t>
      </w:r>
    </w:p>
    <w:p w14:paraId="511FD4B3" w14:textId="77777777" w:rsidR="005D6E01" w:rsidRPr="0013311F" w:rsidRDefault="005D6E01" w:rsidP="005D6E01">
      <w:pPr>
        <w:ind w:right="-138"/>
        <w:rPr>
          <w:rFonts w:ascii="Calibri" w:eastAsia="Calibri" w:hAnsi="Calibri" w:cs="Calibri"/>
          <w:sz w:val="24"/>
          <w:szCs w:val="24"/>
          <w:lang w:eastAsia="en-US"/>
        </w:rPr>
      </w:pPr>
      <w:r w:rsidRPr="0013311F">
        <w:rPr>
          <w:rFonts w:ascii="Calibri" w:eastAsia="Calibri" w:hAnsi="Calibri" w:cs="Calibri"/>
          <w:sz w:val="24"/>
          <w:szCs w:val="24"/>
          <w:lang w:eastAsia="en-US"/>
        </w:rPr>
        <w:t>Este obligatorie realizarea unor activități de comunicare și vizibilitate aferente proiectului, în conformitate cu  Ghidul de Identitate Vizuală - Vizibilitate, transparenţă şi comunicare în perioada de programare 2021-2027, aprobat prin ordinul MIPE nr. 5.744/2023, cu Manualul de Identitate Vizuală al Programului Regional Sud-Vest Oltenia 2021-2027 și cu prevederile contractuale.</w:t>
      </w:r>
    </w:p>
    <w:p w14:paraId="4D2FBC1B" w14:textId="77777777" w:rsidR="005D6E01" w:rsidRPr="0013311F" w:rsidRDefault="005D6E01" w:rsidP="005D6E01">
      <w:pPr>
        <w:ind w:right="-138"/>
        <w:rPr>
          <w:rFonts w:ascii="Calibri" w:eastAsia="Calibri" w:hAnsi="Calibri" w:cs="Calibri"/>
          <w:sz w:val="24"/>
          <w:szCs w:val="24"/>
          <w:lang w:eastAsia="en-US"/>
        </w:rPr>
      </w:pPr>
    </w:p>
    <w:p w14:paraId="3B5032EC" w14:textId="77777777" w:rsidR="005D6E01" w:rsidRPr="0013311F" w:rsidRDefault="005D6E01" w:rsidP="005D6E01">
      <w:pPr>
        <w:ind w:right="-138"/>
        <w:rPr>
          <w:rFonts w:ascii="Calibri" w:eastAsia="Calibri" w:hAnsi="Calibri" w:cs="Calibri"/>
          <w:sz w:val="24"/>
          <w:szCs w:val="24"/>
          <w:lang w:eastAsia="en-US"/>
        </w:rPr>
      </w:pPr>
      <w:r w:rsidRPr="0013311F">
        <w:rPr>
          <w:rFonts w:ascii="Calibri" w:eastAsia="Calibri" w:hAnsi="Calibri" w:cs="Calibri"/>
          <w:sz w:val="24"/>
          <w:szCs w:val="24"/>
          <w:lang w:eastAsia="en-US"/>
        </w:rPr>
        <w:t xml:space="preserve">Beneficiarii proiectelor finanțate în cadrul PR SV Oltenia au obligația respectării următoarelor cerințe:  </w:t>
      </w:r>
    </w:p>
    <w:p w14:paraId="0EBE5CC8" w14:textId="77777777" w:rsidR="005D6E01" w:rsidRPr="0013311F" w:rsidRDefault="005D6E01" w:rsidP="005D6E01">
      <w:pPr>
        <w:ind w:right="-138"/>
        <w:rPr>
          <w:rFonts w:ascii="Calibri" w:eastAsia="Calibri" w:hAnsi="Calibri" w:cs="Calibri"/>
          <w:b/>
          <w:bCs/>
          <w:sz w:val="24"/>
          <w:szCs w:val="24"/>
          <w:lang w:eastAsia="en-US"/>
        </w:rPr>
      </w:pPr>
    </w:p>
    <w:p w14:paraId="37FA1E5A" w14:textId="77777777" w:rsidR="005D6E01" w:rsidRPr="0013311F" w:rsidRDefault="005D6E01" w:rsidP="005D6E01">
      <w:pPr>
        <w:ind w:right="-138"/>
        <w:rPr>
          <w:rFonts w:ascii="Calibri" w:eastAsia="Calibri" w:hAnsi="Calibri" w:cs="Calibri"/>
          <w:sz w:val="24"/>
          <w:szCs w:val="24"/>
          <w:lang w:eastAsia="en-US"/>
        </w:rPr>
      </w:pPr>
      <w:r w:rsidRPr="0013311F">
        <w:rPr>
          <w:rFonts w:ascii="Calibri" w:eastAsia="Calibri" w:hAnsi="Calibri" w:cs="Calibri"/>
          <w:b/>
          <w:bCs/>
          <w:sz w:val="24"/>
          <w:szCs w:val="24"/>
          <w:lang w:eastAsia="en-US"/>
        </w:rPr>
        <w:t>- Elementele de identitate vizuală</w:t>
      </w:r>
      <w:r w:rsidRPr="0013311F">
        <w:rPr>
          <w:rFonts w:ascii="Calibri" w:eastAsia="Calibri" w:hAnsi="Calibri" w:cs="Calibri"/>
          <w:sz w:val="24"/>
          <w:szCs w:val="24"/>
          <w:lang w:eastAsia="en-US"/>
        </w:rPr>
        <w:t xml:space="preserve"> care trebuie afișate pe toate materialele/instrumentele de comunicare și vizibilitate realizate în cadrul proiectelor sunt:</w:t>
      </w:r>
    </w:p>
    <w:p w14:paraId="116B374B" w14:textId="77777777" w:rsidR="005D6E01" w:rsidRPr="0013311F" w:rsidRDefault="005D6E01" w:rsidP="00024B62">
      <w:pPr>
        <w:widowControl w:val="0"/>
        <w:numPr>
          <w:ilvl w:val="0"/>
          <w:numId w:val="68"/>
        </w:numPr>
        <w:spacing w:after="160" w:line="259" w:lineRule="auto"/>
        <w:ind w:right="-138" w:hanging="357"/>
        <w:jc w:val="left"/>
        <w:rPr>
          <w:rFonts w:ascii="Calibri" w:eastAsia="Calibri" w:hAnsi="Calibri" w:cs="Calibri"/>
          <w:sz w:val="24"/>
          <w:szCs w:val="24"/>
          <w:lang w:eastAsia="en-US"/>
        </w:rPr>
      </w:pPr>
      <w:r w:rsidRPr="0013311F">
        <w:rPr>
          <w:rFonts w:ascii="Calibri" w:eastAsia="Calibri" w:hAnsi="Calibri" w:cs="Calibri"/>
          <w:sz w:val="24"/>
          <w:szCs w:val="24"/>
          <w:lang w:eastAsia="en-US"/>
        </w:rPr>
        <w:t>emblema UE, însoțită de declarația de finanțare „Cofinanțat de Uniunea Europeană”;</w:t>
      </w:r>
    </w:p>
    <w:p w14:paraId="5934EE7E" w14:textId="77777777" w:rsidR="005D6E01" w:rsidRPr="0013311F" w:rsidRDefault="005D6E01" w:rsidP="00024B62">
      <w:pPr>
        <w:widowControl w:val="0"/>
        <w:numPr>
          <w:ilvl w:val="0"/>
          <w:numId w:val="68"/>
        </w:numPr>
        <w:tabs>
          <w:tab w:val="left" w:pos="721"/>
        </w:tabs>
        <w:spacing w:after="160" w:line="259" w:lineRule="auto"/>
        <w:ind w:right="-138" w:hanging="357"/>
        <w:jc w:val="left"/>
        <w:rPr>
          <w:rFonts w:ascii="Calibri" w:eastAsia="Calibri" w:hAnsi="Calibri" w:cs="Calibri"/>
          <w:sz w:val="24"/>
          <w:szCs w:val="24"/>
          <w:lang w:eastAsia="en-US"/>
        </w:rPr>
      </w:pPr>
      <w:r w:rsidRPr="0013311F">
        <w:rPr>
          <w:rFonts w:ascii="Calibri" w:eastAsia="Calibri" w:hAnsi="Calibri" w:cs="Calibri"/>
          <w:sz w:val="24"/>
          <w:szCs w:val="24"/>
          <w:lang w:eastAsia="en-US"/>
        </w:rPr>
        <w:t>sigla Guvernului României;</w:t>
      </w:r>
    </w:p>
    <w:p w14:paraId="5EAE4518" w14:textId="77777777" w:rsidR="005D6E01" w:rsidRPr="0013311F" w:rsidRDefault="005D6E01" w:rsidP="00024B62">
      <w:pPr>
        <w:widowControl w:val="0"/>
        <w:numPr>
          <w:ilvl w:val="0"/>
          <w:numId w:val="68"/>
        </w:numPr>
        <w:tabs>
          <w:tab w:val="left" w:pos="747"/>
        </w:tabs>
        <w:spacing w:after="160" w:line="259" w:lineRule="auto"/>
        <w:ind w:right="-138" w:hanging="357"/>
        <w:jc w:val="left"/>
        <w:rPr>
          <w:rFonts w:ascii="Calibri" w:eastAsia="Calibri" w:hAnsi="Calibri" w:cs="Calibri"/>
          <w:sz w:val="24"/>
          <w:szCs w:val="24"/>
          <w:lang w:eastAsia="en-US"/>
        </w:rPr>
      </w:pPr>
      <w:r w:rsidRPr="0013311F">
        <w:rPr>
          <w:rFonts w:ascii="Calibri" w:eastAsia="Calibri" w:hAnsi="Calibri" w:cs="Calibri"/>
          <w:sz w:val="24"/>
          <w:szCs w:val="24"/>
          <w:lang w:eastAsia="en-US"/>
        </w:rPr>
        <w:t>sigla Programului Regional Sud-Vest Oltenia;</w:t>
      </w:r>
    </w:p>
    <w:p w14:paraId="5E9D8415" w14:textId="77777777" w:rsidR="005D6E01" w:rsidRPr="0013311F" w:rsidRDefault="005D6E01" w:rsidP="00024B62">
      <w:pPr>
        <w:widowControl w:val="0"/>
        <w:numPr>
          <w:ilvl w:val="0"/>
          <w:numId w:val="68"/>
        </w:numPr>
        <w:tabs>
          <w:tab w:val="left" w:pos="752"/>
        </w:tabs>
        <w:spacing w:after="160" w:line="259" w:lineRule="auto"/>
        <w:ind w:right="-138" w:hanging="357"/>
        <w:jc w:val="left"/>
        <w:rPr>
          <w:rFonts w:ascii="Calibri" w:eastAsia="Calibri" w:hAnsi="Calibri" w:cs="Calibri"/>
          <w:sz w:val="24"/>
          <w:szCs w:val="24"/>
          <w:lang w:eastAsia="en-US"/>
        </w:rPr>
      </w:pPr>
      <w:r w:rsidRPr="0013311F">
        <w:rPr>
          <w:rFonts w:ascii="Calibri" w:eastAsia="Calibri" w:hAnsi="Calibri" w:cs="Calibri"/>
          <w:sz w:val="24"/>
          <w:szCs w:val="24"/>
          <w:lang w:eastAsia="en-US"/>
        </w:rPr>
        <w:t xml:space="preserve">sigla ADR Sud-Vest Oltenia; </w:t>
      </w:r>
    </w:p>
    <w:p w14:paraId="5BE0F5B7" w14:textId="77777777" w:rsidR="005D6E01" w:rsidRPr="0013311F" w:rsidRDefault="005D6E01" w:rsidP="00024B62">
      <w:pPr>
        <w:widowControl w:val="0"/>
        <w:numPr>
          <w:ilvl w:val="0"/>
          <w:numId w:val="68"/>
        </w:numPr>
        <w:tabs>
          <w:tab w:val="left" w:pos="752"/>
        </w:tabs>
        <w:spacing w:after="160" w:line="259" w:lineRule="auto"/>
        <w:ind w:right="-138" w:hanging="357"/>
        <w:jc w:val="left"/>
        <w:rPr>
          <w:rFonts w:ascii="Calibri" w:eastAsia="Calibri" w:hAnsi="Calibri" w:cs="Calibri"/>
          <w:sz w:val="24"/>
          <w:szCs w:val="24"/>
          <w:lang w:eastAsia="en-US"/>
        </w:rPr>
      </w:pPr>
      <w:r w:rsidRPr="0013311F">
        <w:rPr>
          <w:rFonts w:ascii="Calibri" w:eastAsia="Calibri" w:hAnsi="Calibri" w:cs="Calibri"/>
          <w:sz w:val="24"/>
          <w:szCs w:val="24"/>
          <w:lang w:eastAsia="en-US"/>
        </w:rPr>
        <w:t>sigla  beneficiarului, dacă există;</w:t>
      </w:r>
    </w:p>
    <w:p w14:paraId="603F5062" w14:textId="77777777" w:rsidR="005D6E01" w:rsidRPr="0013311F" w:rsidRDefault="005D6E01" w:rsidP="00024B62">
      <w:pPr>
        <w:widowControl w:val="0"/>
        <w:numPr>
          <w:ilvl w:val="0"/>
          <w:numId w:val="68"/>
        </w:numPr>
        <w:tabs>
          <w:tab w:val="left" w:pos="752"/>
        </w:tabs>
        <w:spacing w:after="160" w:line="259" w:lineRule="auto"/>
        <w:ind w:right="-138" w:hanging="357"/>
        <w:jc w:val="left"/>
        <w:rPr>
          <w:rFonts w:ascii="Calibri" w:eastAsia="Calibri" w:hAnsi="Calibri" w:cs="Calibri"/>
          <w:sz w:val="24"/>
          <w:szCs w:val="24"/>
          <w:lang w:eastAsia="en-US"/>
        </w:rPr>
      </w:pPr>
      <w:r w:rsidRPr="0013311F">
        <w:rPr>
          <w:rFonts w:ascii="Calibri" w:eastAsia="Calibri" w:hAnsi="Calibri" w:cs="Calibri"/>
          <w:sz w:val="24"/>
          <w:szCs w:val="24"/>
          <w:lang w:eastAsia="en-US"/>
        </w:rPr>
        <w:t>sloganul programului: Dezvoltăm Oltenia!</w:t>
      </w:r>
    </w:p>
    <w:p w14:paraId="77FBB6CF" w14:textId="77777777" w:rsidR="005D6E01" w:rsidRPr="0013311F" w:rsidRDefault="005D6E01" w:rsidP="005D6E01">
      <w:pPr>
        <w:widowControl w:val="0"/>
        <w:tabs>
          <w:tab w:val="left" w:pos="752"/>
        </w:tabs>
        <w:ind w:left="1100" w:right="-138"/>
        <w:rPr>
          <w:rFonts w:ascii="Calibri" w:eastAsia="Calibri" w:hAnsi="Calibri" w:cs="Calibri"/>
          <w:sz w:val="24"/>
          <w:szCs w:val="24"/>
          <w:lang w:eastAsia="en-US"/>
        </w:rPr>
      </w:pPr>
    </w:p>
    <w:p w14:paraId="0EA12308" w14:textId="77777777" w:rsidR="005D6E01" w:rsidRPr="0013311F" w:rsidRDefault="005D6E01" w:rsidP="005D6E01">
      <w:pPr>
        <w:ind w:right="-138"/>
        <w:rPr>
          <w:rFonts w:ascii="Calibri" w:eastAsia="Calibri" w:hAnsi="Calibri" w:cs="Calibri"/>
          <w:sz w:val="24"/>
          <w:szCs w:val="24"/>
          <w:lang w:eastAsia="en-US"/>
        </w:rPr>
      </w:pPr>
      <w:r w:rsidRPr="0013311F">
        <w:rPr>
          <w:rFonts w:ascii="Calibri" w:eastAsia="Calibri" w:hAnsi="Calibri" w:cs="Calibri"/>
          <w:b/>
          <w:bCs/>
          <w:sz w:val="24"/>
          <w:szCs w:val="24"/>
          <w:lang w:eastAsia="en-US"/>
        </w:rPr>
        <w:t>- Activitățile obligatorii de comunicare și vizibilitate</w:t>
      </w:r>
      <w:r w:rsidRPr="0013311F">
        <w:rPr>
          <w:rFonts w:ascii="Calibri" w:eastAsia="Calibri" w:hAnsi="Calibri" w:cs="Calibri"/>
          <w:sz w:val="24"/>
          <w:szCs w:val="24"/>
          <w:lang w:eastAsia="en-US"/>
        </w:rPr>
        <w:t>, aplicabile proiectelor, sunt:</w:t>
      </w:r>
    </w:p>
    <w:p w14:paraId="56C998E3" w14:textId="77777777" w:rsidR="005D6E01" w:rsidRPr="0013311F" w:rsidRDefault="005D6E01" w:rsidP="00024B62">
      <w:pPr>
        <w:numPr>
          <w:ilvl w:val="0"/>
          <w:numId w:val="66"/>
        </w:numPr>
        <w:spacing w:after="160" w:line="259" w:lineRule="auto"/>
        <w:ind w:right="-138" w:hanging="436"/>
        <w:contextualSpacing/>
        <w:jc w:val="left"/>
        <w:rPr>
          <w:rFonts w:ascii="Calibri" w:eastAsia="Calibri" w:hAnsi="Calibri" w:cs="Calibri"/>
          <w:sz w:val="24"/>
          <w:szCs w:val="24"/>
          <w:lang w:eastAsia="en-US"/>
        </w:rPr>
      </w:pPr>
      <w:r w:rsidRPr="0013311F">
        <w:rPr>
          <w:rFonts w:ascii="Calibri" w:eastAsia="Calibri" w:hAnsi="Calibri" w:cs="Calibri"/>
          <w:b/>
          <w:bCs/>
          <w:sz w:val="24"/>
          <w:szCs w:val="24"/>
          <w:lang w:eastAsia="en-US"/>
        </w:rPr>
        <w:t>Publicarea unor comunicate de presă</w:t>
      </w:r>
      <w:r w:rsidRPr="0013311F">
        <w:rPr>
          <w:rFonts w:ascii="Calibri" w:eastAsia="Calibri" w:hAnsi="Calibri" w:cs="Calibri"/>
          <w:sz w:val="24"/>
          <w:szCs w:val="24"/>
          <w:lang w:eastAsia="en-US"/>
        </w:rPr>
        <w:t xml:space="preserve"> - la începutul contractului și la finalizare, </w:t>
      </w:r>
      <w:r w:rsidRPr="0013311F">
        <w:rPr>
          <w:rFonts w:ascii="Calibri" w:eastAsia="Calibri" w:hAnsi="Calibri" w:cs="Calibri"/>
          <w:color w:val="000000"/>
          <w:sz w:val="24"/>
          <w:szCs w:val="24"/>
          <w:lang w:eastAsia="en-US"/>
        </w:rPr>
        <w:t xml:space="preserve">pe prima pagină </w:t>
      </w:r>
      <w:r w:rsidRPr="0013311F">
        <w:rPr>
          <w:rFonts w:ascii="Calibri" w:eastAsia="Calibri" w:hAnsi="Calibri" w:cs="Calibri"/>
          <w:sz w:val="24"/>
          <w:szCs w:val="24"/>
          <w:lang w:eastAsia="en-US"/>
        </w:rPr>
        <w:t>a site-ului propriu  a unui comunicat/anunț de presă și în orice alt mediu de comunicare cu vizibilitate mare pentru publicul larg (presă scrisă tipărită locală/regională/națională, publicații online etc);</w:t>
      </w:r>
    </w:p>
    <w:p w14:paraId="0EFB1209" w14:textId="77777777" w:rsidR="005D6E01" w:rsidRPr="0013311F" w:rsidRDefault="005D6E01" w:rsidP="00024B62">
      <w:pPr>
        <w:numPr>
          <w:ilvl w:val="0"/>
          <w:numId w:val="66"/>
        </w:numPr>
        <w:spacing w:after="160" w:line="259" w:lineRule="auto"/>
        <w:ind w:right="-138"/>
        <w:contextualSpacing/>
        <w:jc w:val="left"/>
        <w:rPr>
          <w:rFonts w:ascii="Calibri" w:eastAsia="Calibri" w:hAnsi="Calibri" w:cs="Calibri"/>
          <w:sz w:val="24"/>
          <w:szCs w:val="24"/>
          <w:lang w:eastAsia="en-US"/>
        </w:rPr>
      </w:pPr>
      <w:r w:rsidRPr="0013311F">
        <w:rPr>
          <w:rFonts w:ascii="Calibri" w:eastAsia="Calibri" w:hAnsi="Calibri" w:cs="Calibri"/>
          <w:sz w:val="24"/>
          <w:szCs w:val="24"/>
          <w:lang w:eastAsia="en-US"/>
        </w:rPr>
        <w:t xml:space="preserve">Afișarea pe </w:t>
      </w:r>
      <w:r w:rsidRPr="0013311F">
        <w:rPr>
          <w:rFonts w:ascii="Calibri" w:eastAsia="Calibri" w:hAnsi="Calibri" w:cs="Calibri"/>
          <w:b/>
          <w:bCs/>
          <w:sz w:val="24"/>
          <w:szCs w:val="24"/>
          <w:lang w:eastAsia="en-US"/>
        </w:rPr>
        <w:t>site-ul oficial și/sau pe contul/conturile de social media al/ ale beneficiarului</w:t>
      </w:r>
      <w:r w:rsidRPr="0013311F">
        <w:rPr>
          <w:rFonts w:ascii="Calibri" w:eastAsia="Calibri" w:hAnsi="Calibri" w:cs="Calibri"/>
          <w:sz w:val="24"/>
          <w:szCs w:val="24"/>
          <w:lang w:eastAsia="en-US"/>
        </w:rPr>
        <w:t xml:space="preserve"> (</w:t>
      </w:r>
      <w:r w:rsidRPr="0013311F">
        <w:rPr>
          <w:rFonts w:ascii="Calibri" w:eastAsia="Calibri" w:hAnsi="Calibri" w:cs="Calibri"/>
          <w:sz w:val="24"/>
          <w:szCs w:val="24"/>
          <w:u w:val="single"/>
          <w:lang w:eastAsia="en-US"/>
        </w:rPr>
        <w:t>dacă un astfel de site/pagină există),</w:t>
      </w:r>
      <w:r w:rsidRPr="0013311F">
        <w:rPr>
          <w:rFonts w:ascii="Calibri" w:eastAsia="Calibri" w:hAnsi="Calibri" w:cs="Calibri"/>
          <w:sz w:val="24"/>
          <w:szCs w:val="24"/>
          <w:lang w:eastAsia="en-US"/>
        </w:rPr>
        <w:t xml:space="preserve"> a unei descrieri a proiectului </w:t>
      </w:r>
      <w:bookmarkStart w:id="59" w:name="_Hlk93393429"/>
      <w:r w:rsidRPr="0013311F">
        <w:rPr>
          <w:rFonts w:ascii="Calibri" w:eastAsia="Calibri" w:hAnsi="Calibri" w:cs="Calibri"/>
          <w:sz w:val="24"/>
          <w:szCs w:val="24"/>
          <w:lang w:eastAsia="en-US"/>
        </w:rPr>
        <w:t>proporțională cu nivelul finanțării primite</w:t>
      </w:r>
      <w:bookmarkEnd w:id="59"/>
      <w:r w:rsidRPr="0013311F">
        <w:rPr>
          <w:rFonts w:ascii="Calibri" w:eastAsia="Calibri" w:hAnsi="Calibri" w:cs="Calibri"/>
          <w:sz w:val="24"/>
          <w:szCs w:val="24"/>
          <w:lang w:eastAsia="en-US"/>
        </w:rPr>
        <w:t>, inclusiv a scopurilor și rezultatelor acestuia, evidențiind sprijinul financiar din partea UE. Beneficiarul care are site propriu trebuie să creeze în cadrul acestuia o subpagină dedicată proiectului în care să posteze informații despre implementarea proiectului;</w:t>
      </w:r>
    </w:p>
    <w:p w14:paraId="50EFA761" w14:textId="77777777" w:rsidR="005D6E01" w:rsidRPr="0013311F" w:rsidRDefault="005D6E01" w:rsidP="00024B62">
      <w:pPr>
        <w:numPr>
          <w:ilvl w:val="0"/>
          <w:numId w:val="66"/>
        </w:numPr>
        <w:spacing w:after="160" w:line="259" w:lineRule="auto"/>
        <w:ind w:right="-138"/>
        <w:contextualSpacing/>
        <w:jc w:val="left"/>
        <w:rPr>
          <w:rFonts w:ascii="Calibri" w:eastAsia="Calibri" w:hAnsi="Calibri" w:cs="Calibri"/>
          <w:sz w:val="24"/>
          <w:szCs w:val="24"/>
          <w:lang w:eastAsia="en-US"/>
        </w:rPr>
      </w:pPr>
      <w:r w:rsidRPr="0013311F">
        <w:rPr>
          <w:rFonts w:ascii="Calibri" w:eastAsia="Calibri" w:hAnsi="Calibri" w:cs="Calibri"/>
          <w:sz w:val="24"/>
          <w:szCs w:val="24"/>
          <w:lang w:eastAsia="en-US"/>
        </w:rPr>
        <w:t xml:space="preserve">Aplicarea de </w:t>
      </w:r>
      <w:r w:rsidRPr="0013311F">
        <w:rPr>
          <w:rFonts w:ascii="Calibri" w:eastAsia="Calibri" w:hAnsi="Calibri" w:cs="Calibri"/>
          <w:b/>
          <w:bCs/>
          <w:sz w:val="24"/>
          <w:szCs w:val="24"/>
          <w:lang w:eastAsia="en-US"/>
        </w:rPr>
        <w:t>autocolante/plăcuțe</w:t>
      </w:r>
      <w:r w:rsidRPr="0013311F">
        <w:rPr>
          <w:rFonts w:ascii="Calibri" w:eastAsia="Calibri" w:hAnsi="Calibri" w:cs="Calibri"/>
          <w:sz w:val="24"/>
          <w:szCs w:val="24"/>
          <w:lang w:eastAsia="en-US"/>
        </w:rPr>
        <w:t xml:space="preserve"> pe mașini unelte (echipament industrial) /utilaje (inclusiv agricole) /mijloace de transport de orice fel;</w:t>
      </w:r>
    </w:p>
    <w:p w14:paraId="14F5125A" w14:textId="77777777" w:rsidR="005D6E01" w:rsidRPr="0013311F" w:rsidRDefault="005D6E01" w:rsidP="00024B62">
      <w:pPr>
        <w:numPr>
          <w:ilvl w:val="0"/>
          <w:numId w:val="66"/>
        </w:numPr>
        <w:spacing w:after="160" w:line="259" w:lineRule="auto"/>
        <w:ind w:right="-138"/>
        <w:contextualSpacing/>
        <w:jc w:val="left"/>
        <w:rPr>
          <w:rFonts w:ascii="Calibri" w:eastAsia="Calibri" w:hAnsi="Calibri" w:cs="Calibri"/>
          <w:sz w:val="24"/>
          <w:szCs w:val="24"/>
          <w:lang w:eastAsia="en-US"/>
        </w:rPr>
      </w:pPr>
      <w:r w:rsidRPr="0013311F">
        <w:rPr>
          <w:rFonts w:ascii="Calibri" w:eastAsia="Calibri" w:hAnsi="Calibri" w:cs="Calibri"/>
          <w:sz w:val="24"/>
          <w:szCs w:val="24"/>
          <w:lang w:eastAsia="en-US"/>
        </w:rPr>
        <w:t xml:space="preserve">În cazul proiectelor pentru care </w:t>
      </w:r>
      <w:r w:rsidRPr="0013311F">
        <w:rPr>
          <w:rFonts w:ascii="Calibri" w:eastAsia="Calibri" w:hAnsi="Calibri" w:cs="Calibri"/>
          <w:b/>
          <w:bCs/>
          <w:sz w:val="24"/>
          <w:szCs w:val="24"/>
          <w:lang w:eastAsia="en-US"/>
        </w:rPr>
        <w:t>valoarea totală nu depășește 500.000 euro</w:t>
      </w:r>
      <w:r w:rsidRPr="0013311F">
        <w:rPr>
          <w:rFonts w:ascii="Calibri" w:eastAsia="Calibri" w:hAnsi="Calibri" w:cs="Calibri"/>
          <w:sz w:val="24"/>
          <w:szCs w:val="24"/>
          <w:lang w:eastAsia="en-US"/>
        </w:rPr>
        <w:t xml:space="preserve"> se va expune cel puțin un </w:t>
      </w:r>
      <w:r w:rsidRPr="0013311F">
        <w:rPr>
          <w:rFonts w:ascii="Calibri" w:eastAsia="Calibri" w:hAnsi="Calibri" w:cs="Calibri"/>
          <w:b/>
          <w:bCs/>
          <w:sz w:val="24"/>
          <w:szCs w:val="24"/>
          <w:lang w:eastAsia="en-US"/>
        </w:rPr>
        <w:t>afiș</w:t>
      </w:r>
      <w:r w:rsidRPr="0013311F">
        <w:rPr>
          <w:rFonts w:ascii="Calibri" w:eastAsia="Calibri" w:hAnsi="Calibri" w:cs="Calibri"/>
          <w:sz w:val="24"/>
          <w:szCs w:val="24"/>
          <w:lang w:eastAsia="en-US"/>
        </w:rPr>
        <w:t xml:space="preserve"> cu dimensiunea minimă A3 sau un afișaj electronic echivalent;</w:t>
      </w:r>
    </w:p>
    <w:p w14:paraId="18CDBF92" w14:textId="77777777" w:rsidR="005D6E01" w:rsidRPr="0013311F" w:rsidRDefault="005D6E01" w:rsidP="00024B62">
      <w:pPr>
        <w:numPr>
          <w:ilvl w:val="0"/>
          <w:numId w:val="66"/>
        </w:numPr>
        <w:spacing w:after="160" w:line="259" w:lineRule="auto"/>
        <w:ind w:right="-138"/>
        <w:contextualSpacing/>
        <w:jc w:val="left"/>
        <w:rPr>
          <w:rFonts w:ascii="Calibri" w:eastAsia="Calibri" w:hAnsi="Calibri" w:cs="Calibri"/>
          <w:sz w:val="24"/>
          <w:szCs w:val="24"/>
          <w:lang w:eastAsia="en-US"/>
        </w:rPr>
      </w:pPr>
      <w:r w:rsidRPr="0013311F">
        <w:rPr>
          <w:rFonts w:ascii="Calibri" w:eastAsia="Calibri" w:hAnsi="Calibri" w:cs="Calibri"/>
          <w:sz w:val="24"/>
          <w:szCs w:val="24"/>
          <w:lang w:eastAsia="en-US"/>
        </w:rPr>
        <w:t xml:space="preserve">În cazul proiectelor pentru care </w:t>
      </w:r>
      <w:r w:rsidRPr="0013311F">
        <w:rPr>
          <w:rFonts w:ascii="Calibri" w:eastAsia="Calibri" w:hAnsi="Calibri" w:cs="Calibri"/>
          <w:b/>
          <w:bCs/>
          <w:sz w:val="24"/>
          <w:szCs w:val="24"/>
          <w:lang w:eastAsia="en-US"/>
        </w:rPr>
        <w:t>valoarea totală depășește 500.000 euro</w:t>
      </w:r>
      <w:r w:rsidRPr="0013311F">
        <w:rPr>
          <w:rFonts w:ascii="Calibri" w:eastAsia="Calibri" w:hAnsi="Calibri" w:cs="Calibri"/>
          <w:sz w:val="24"/>
          <w:szCs w:val="24"/>
          <w:lang w:eastAsia="en-US"/>
        </w:rPr>
        <w:t xml:space="preserve">, beneficiarul are obligația de a monta </w:t>
      </w:r>
      <w:r w:rsidRPr="0013311F">
        <w:rPr>
          <w:rFonts w:ascii="Calibri" w:eastAsia="Calibri" w:hAnsi="Calibri" w:cs="Calibri"/>
          <w:b/>
          <w:bCs/>
          <w:sz w:val="24"/>
          <w:szCs w:val="24"/>
          <w:lang w:eastAsia="en-US"/>
        </w:rPr>
        <w:t>plăci sau panouri</w:t>
      </w:r>
      <w:r w:rsidRPr="0013311F">
        <w:rPr>
          <w:rFonts w:ascii="Calibri" w:eastAsia="Calibri" w:hAnsi="Calibri" w:cs="Calibri"/>
          <w:sz w:val="24"/>
          <w:szCs w:val="24"/>
          <w:lang w:eastAsia="en-US"/>
        </w:rPr>
        <w:t>, după cum urmează:</w:t>
      </w:r>
    </w:p>
    <w:p w14:paraId="283AF259" w14:textId="77777777" w:rsidR="005D6E01" w:rsidRPr="0013311F" w:rsidRDefault="005D6E01" w:rsidP="00024B62">
      <w:pPr>
        <w:numPr>
          <w:ilvl w:val="1"/>
          <w:numId w:val="66"/>
        </w:numPr>
        <w:spacing w:after="160" w:line="259" w:lineRule="auto"/>
        <w:ind w:right="-138"/>
        <w:contextualSpacing/>
        <w:jc w:val="left"/>
        <w:rPr>
          <w:rFonts w:ascii="Calibri" w:eastAsia="Calibri" w:hAnsi="Calibri" w:cs="Calibri"/>
          <w:sz w:val="24"/>
          <w:szCs w:val="24"/>
          <w:lang w:eastAsia="en-US"/>
        </w:rPr>
      </w:pPr>
      <w:r w:rsidRPr="0013311F">
        <w:rPr>
          <w:rFonts w:ascii="Calibri" w:eastAsia="Calibri" w:hAnsi="Calibri" w:cs="Calibri"/>
          <w:sz w:val="24"/>
          <w:szCs w:val="24"/>
          <w:lang w:eastAsia="en-US"/>
        </w:rPr>
        <w:t>Pentru proiecte de investiții în infrastructură (ex. infrastructură urbană și mobilitate, spații verzi,  lucrări de construcții, reabilitare, modernizare, extindere etc., care pot conține și dotări), va fi montată minimum o placă sau un panou într-o locație/ în locații în care este asigurată o bună vizibilitate pentru public.</w:t>
      </w:r>
    </w:p>
    <w:p w14:paraId="786FFD8C" w14:textId="77777777" w:rsidR="005D6E01" w:rsidRPr="0013311F" w:rsidRDefault="005D6E01" w:rsidP="00024B62">
      <w:pPr>
        <w:numPr>
          <w:ilvl w:val="1"/>
          <w:numId w:val="66"/>
        </w:numPr>
        <w:spacing w:after="160" w:line="259" w:lineRule="auto"/>
        <w:ind w:right="-138"/>
        <w:contextualSpacing/>
        <w:jc w:val="left"/>
        <w:rPr>
          <w:rFonts w:ascii="Calibri" w:eastAsia="Calibri" w:hAnsi="Calibri" w:cs="Calibri"/>
          <w:sz w:val="24"/>
          <w:szCs w:val="24"/>
          <w:lang w:eastAsia="en-US"/>
        </w:rPr>
      </w:pPr>
      <w:r w:rsidRPr="0013311F">
        <w:rPr>
          <w:rFonts w:ascii="Calibri" w:eastAsia="Calibri" w:hAnsi="Calibri" w:cs="Calibri"/>
          <w:sz w:val="24"/>
          <w:szCs w:val="24"/>
          <w:lang w:eastAsia="en-US"/>
        </w:rPr>
        <w:t xml:space="preserve">Pentru proiectele care cuprind </w:t>
      </w:r>
      <w:r w:rsidRPr="0013311F">
        <w:rPr>
          <w:rFonts w:ascii="Calibri" w:eastAsia="Calibri" w:hAnsi="Calibri" w:cs="Calibri"/>
          <w:b/>
          <w:bCs/>
          <w:sz w:val="24"/>
          <w:szCs w:val="24"/>
          <w:lang w:eastAsia="en-US"/>
        </w:rPr>
        <w:t>investiții în infrastructura de transport</w:t>
      </w:r>
      <w:r w:rsidRPr="0013311F">
        <w:rPr>
          <w:rFonts w:ascii="Calibri" w:eastAsia="Calibri" w:hAnsi="Calibri" w:cs="Calibri"/>
          <w:sz w:val="24"/>
          <w:szCs w:val="24"/>
          <w:lang w:eastAsia="en-US"/>
        </w:rPr>
        <w:t xml:space="preserve"> (drumuri județene) se vor instala minimum 3 panouri față/verso în locațiile care asigură cea mai bună vizibilitate de pe parcursul segmentului de drum aferent proiectului.</w:t>
      </w:r>
    </w:p>
    <w:p w14:paraId="7B5ECD0E" w14:textId="77777777" w:rsidR="005D6E01" w:rsidRPr="0013311F" w:rsidRDefault="005D6E01" w:rsidP="00024B62">
      <w:pPr>
        <w:numPr>
          <w:ilvl w:val="1"/>
          <w:numId w:val="66"/>
        </w:numPr>
        <w:spacing w:after="160" w:line="259" w:lineRule="auto"/>
        <w:ind w:right="-138"/>
        <w:contextualSpacing/>
        <w:jc w:val="left"/>
        <w:rPr>
          <w:rFonts w:ascii="Calibri" w:eastAsia="Calibri" w:hAnsi="Calibri" w:cs="Calibri"/>
          <w:sz w:val="24"/>
          <w:szCs w:val="24"/>
          <w:lang w:eastAsia="en-US"/>
        </w:rPr>
      </w:pPr>
      <w:r w:rsidRPr="0013311F">
        <w:rPr>
          <w:rFonts w:ascii="Calibri" w:eastAsia="Calibri" w:hAnsi="Calibri" w:cs="Calibri"/>
          <w:sz w:val="24"/>
          <w:szCs w:val="24"/>
          <w:lang w:eastAsia="en-US"/>
        </w:rPr>
        <w:t>Dimensiunea panourilor este de minimum L 2m x h 1,5m și cea a plăcilor de L 0,8m x h 0,5 m.</w:t>
      </w:r>
    </w:p>
    <w:p w14:paraId="7EED932F" w14:textId="77777777" w:rsidR="005D6E01" w:rsidRPr="0013311F" w:rsidRDefault="005D6E01" w:rsidP="00024B62">
      <w:pPr>
        <w:numPr>
          <w:ilvl w:val="1"/>
          <w:numId w:val="66"/>
        </w:numPr>
        <w:spacing w:after="160" w:line="259" w:lineRule="auto"/>
        <w:ind w:right="-138"/>
        <w:contextualSpacing/>
        <w:jc w:val="left"/>
        <w:rPr>
          <w:rFonts w:ascii="Calibri" w:eastAsia="Calibri" w:hAnsi="Calibri" w:cs="Calibri"/>
          <w:sz w:val="24"/>
          <w:szCs w:val="24"/>
          <w:lang w:eastAsia="en-US"/>
        </w:rPr>
      </w:pPr>
      <w:r w:rsidRPr="0013311F">
        <w:rPr>
          <w:rFonts w:ascii="Calibri" w:eastAsia="Calibri" w:hAnsi="Calibri" w:cs="Calibri"/>
          <w:sz w:val="24"/>
          <w:szCs w:val="24"/>
          <w:lang w:eastAsia="en-US"/>
        </w:rPr>
        <w:t xml:space="preserve">Pentru proiectele de </w:t>
      </w:r>
      <w:r w:rsidRPr="0013311F">
        <w:rPr>
          <w:rFonts w:ascii="Calibri" w:eastAsia="Calibri" w:hAnsi="Calibri" w:cs="Calibri"/>
          <w:b/>
          <w:bCs/>
          <w:sz w:val="24"/>
          <w:szCs w:val="24"/>
          <w:lang w:eastAsia="en-US"/>
        </w:rPr>
        <w:t>achiziție de bunuri și/sau servicii</w:t>
      </w:r>
      <w:r w:rsidRPr="0013311F">
        <w:rPr>
          <w:rFonts w:ascii="Calibri" w:eastAsia="Calibri" w:hAnsi="Calibri" w:cs="Calibri"/>
          <w:sz w:val="24"/>
          <w:szCs w:val="24"/>
          <w:lang w:eastAsia="en-US"/>
        </w:rPr>
        <w:t xml:space="preserve"> va fi instalat un panou sau o placă cu dimensiunea de minimum L 0,8m x h 0,5 m.</w:t>
      </w:r>
    </w:p>
    <w:p w14:paraId="7B347113" w14:textId="77777777" w:rsidR="005D6E01" w:rsidRPr="0013311F" w:rsidRDefault="005D6E01" w:rsidP="00024B62">
      <w:pPr>
        <w:numPr>
          <w:ilvl w:val="1"/>
          <w:numId w:val="66"/>
        </w:numPr>
        <w:spacing w:after="160" w:line="259" w:lineRule="auto"/>
        <w:ind w:right="-138"/>
        <w:contextualSpacing/>
        <w:jc w:val="left"/>
        <w:rPr>
          <w:rFonts w:ascii="Calibri" w:eastAsia="Calibri" w:hAnsi="Calibri" w:cs="Calibri"/>
          <w:sz w:val="24"/>
          <w:szCs w:val="24"/>
          <w:lang w:eastAsia="en-US"/>
        </w:rPr>
      </w:pPr>
      <w:r w:rsidRPr="0013311F">
        <w:rPr>
          <w:rFonts w:ascii="Calibri" w:eastAsia="Calibri" w:hAnsi="Calibri" w:cs="Calibri"/>
          <w:sz w:val="24"/>
          <w:szCs w:val="24"/>
          <w:lang w:eastAsia="en-US"/>
        </w:rPr>
        <w:t xml:space="preserve">Beneficiarii au obligația amplasării plăcilor/panourilor la începerea implementării fizice a proiectului sau la instalarea echipamentelor. </w:t>
      </w:r>
    </w:p>
    <w:p w14:paraId="25E2E19C" w14:textId="77777777" w:rsidR="005D6E01" w:rsidRPr="0013311F" w:rsidRDefault="005D6E01" w:rsidP="00024B62">
      <w:pPr>
        <w:numPr>
          <w:ilvl w:val="1"/>
          <w:numId w:val="66"/>
        </w:numPr>
        <w:spacing w:after="160" w:line="259" w:lineRule="auto"/>
        <w:ind w:right="-138"/>
        <w:contextualSpacing/>
        <w:jc w:val="left"/>
        <w:rPr>
          <w:rFonts w:ascii="Calibri" w:eastAsia="Calibri" w:hAnsi="Calibri" w:cs="Calibri"/>
          <w:sz w:val="24"/>
          <w:szCs w:val="24"/>
          <w:lang w:eastAsia="en-US"/>
        </w:rPr>
      </w:pPr>
      <w:r w:rsidRPr="0013311F">
        <w:rPr>
          <w:rFonts w:ascii="Calibri" w:eastAsia="Calibri" w:hAnsi="Calibri" w:cs="Calibri"/>
          <w:sz w:val="24"/>
          <w:szCs w:val="24"/>
          <w:lang w:eastAsia="en-US"/>
        </w:rPr>
        <w:t>Panourile/plăcile trebuie să rămână montate permanent.</w:t>
      </w:r>
    </w:p>
    <w:p w14:paraId="0BF5F352" w14:textId="77777777" w:rsidR="005D6E01" w:rsidRPr="0013311F" w:rsidRDefault="005D6E01" w:rsidP="00024B62">
      <w:pPr>
        <w:numPr>
          <w:ilvl w:val="0"/>
          <w:numId w:val="70"/>
        </w:numPr>
        <w:spacing w:after="160" w:line="259" w:lineRule="auto"/>
        <w:ind w:left="709" w:right="-138" w:hanging="425"/>
        <w:contextualSpacing/>
        <w:jc w:val="left"/>
        <w:rPr>
          <w:rFonts w:ascii="Calibri" w:eastAsia="Calibri" w:hAnsi="Calibri" w:cs="Calibri"/>
          <w:sz w:val="24"/>
          <w:szCs w:val="24"/>
          <w:lang w:eastAsia="en-US"/>
        </w:rPr>
      </w:pPr>
      <w:r w:rsidRPr="0013311F">
        <w:rPr>
          <w:rFonts w:ascii="Calibri" w:eastAsia="Calibri" w:hAnsi="Calibri" w:cs="Calibri"/>
          <w:sz w:val="24"/>
          <w:szCs w:val="24"/>
          <w:lang w:eastAsia="en-US"/>
        </w:rPr>
        <w:t xml:space="preserve">Realizarea </w:t>
      </w:r>
      <w:r w:rsidRPr="0013311F">
        <w:rPr>
          <w:rFonts w:ascii="Calibri" w:eastAsia="Calibri" w:hAnsi="Calibri" w:cs="Calibri"/>
          <w:b/>
          <w:bCs/>
          <w:sz w:val="24"/>
          <w:szCs w:val="24"/>
          <w:lang w:eastAsia="en-US"/>
        </w:rPr>
        <w:t>unui portofoliu de fotografii</w:t>
      </w:r>
      <w:r w:rsidRPr="0013311F">
        <w:rPr>
          <w:rFonts w:ascii="Calibri" w:eastAsia="Calibri" w:hAnsi="Calibri" w:cs="Calibri"/>
          <w:sz w:val="24"/>
          <w:szCs w:val="24"/>
          <w:lang w:eastAsia="en-US"/>
        </w:rPr>
        <w:t xml:space="preserve"> pe parcursul desfășurării proiectului pentru a ilustra</w:t>
      </w:r>
      <w:r w:rsidRPr="0013311F">
        <w:rPr>
          <w:rFonts w:ascii="Calibri" w:eastAsia="Calibri" w:hAnsi="Calibri" w:cs="Calibri"/>
          <w:bCs/>
          <w:sz w:val="24"/>
          <w:szCs w:val="24"/>
          <w:lang w:eastAsia="en-US"/>
        </w:rPr>
        <w:t xml:space="preserve"> evoluția acestuia.</w:t>
      </w:r>
    </w:p>
    <w:p w14:paraId="75843580" w14:textId="77777777" w:rsidR="005D6E01" w:rsidRPr="0013311F" w:rsidRDefault="005D6E01" w:rsidP="005D6E01">
      <w:pPr>
        <w:ind w:left="851" w:right="-138"/>
        <w:contextualSpacing/>
        <w:rPr>
          <w:rFonts w:ascii="Calibri" w:eastAsia="Calibri" w:hAnsi="Calibri" w:cs="Calibri"/>
          <w:sz w:val="24"/>
          <w:szCs w:val="24"/>
          <w:lang w:eastAsia="en-US"/>
        </w:rPr>
      </w:pPr>
    </w:p>
    <w:p w14:paraId="6C056FDA" w14:textId="77777777" w:rsidR="005D6E01" w:rsidRPr="0013311F" w:rsidRDefault="005D6E01" w:rsidP="005D6E01">
      <w:pPr>
        <w:spacing w:line="255" w:lineRule="exact"/>
        <w:ind w:right="-138"/>
        <w:rPr>
          <w:rFonts w:ascii="Calibri" w:eastAsia="Calibri" w:hAnsi="Calibri" w:cs="Calibri"/>
          <w:sz w:val="24"/>
          <w:szCs w:val="24"/>
          <w:lang w:eastAsia="en-US"/>
        </w:rPr>
      </w:pPr>
      <w:r w:rsidRPr="0013311F">
        <w:rPr>
          <w:rFonts w:ascii="Calibri" w:eastAsia="Calibri" w:hAnsi="Calibri" w:cs="Calibri"/>
          <w:b/>
          <w:bCs/>
          <w:sz w:val="24"/>
          <w:szCs w:val="24"/>
          <w:lang w:eastAsia="en-US"/>
        </w:rPr>
        <w:t>În cazul proiectelor cu o valoare totală mai mare de 10 milioane euro și a celor finanțate în cadrul operațiunilor de importanță strategică</w:t>
      </w:r>
      <w:r w:rsidRPr="0013311F">
        <w:rPr>
          <w:rFonts w:ascii="Calibri" w:eastAsia="Calibri" w:hAnsi="Calibri" w:cs="Calibri"/>
          <w:sz w:val="24"/>
          <w:szCs w:val="24"/>
          <w:lang w:eastAsia="en-US"/>
        </w:rPr>
        <w:t>, beneficiarul trebuie să asigure, pe lângă activitățile minime de comunicare enumerate în secțiunile anterioare, și următoarele activități:</w:t>
      </w:r>
    </w:p>
    <w:p w14:paraId="27A0DDE1" w14:textId="77777777" w:rsidR="005D6E01" w:rsidRPr="0013311F" w:rsidRDefault="005D6E01" w:rsidP="00024B62">
      <w:pPr>
        <w:numPr>
          <w:ilvl w:val="1"/>
          <w:numId w:val="69"/>
        </w:numPr>
        <w:autoSpaceDE w:val="0"/>
        <w:autoSpaceDN w:val="0"/>
        <w:adjustRightInd w:val="0"/>
        <w:spacing w:after="160" w:line="259" w:lineRule="auto"/>
        <w:ind w:left="1434" w:right="-138" w:hanging="357"/>
        <w:jc w:val="left"/>
        <w:rPr>
          <w:rFonts w:ascii="Calibri" w:eastAsia="Calibri" w:hAnsi="Calibri" w:cs="Calibri"/>
          <w:kern w:val="2"/>
          <w:sz w:val="24"/>
          <w:szCs w:val="24"/>
          <w:lang w:eastAsia="en-US"/>
          <w14:ligatures w14:val="standardContextual"/>
        </w:rPr>
      </w:pPr>
      <w:r w:rsidRPr="0013311F">
        <w:rPr>
          <w:rFonts w:ascii="Calibri" w:eastAsia="Calibri" w:hAnsi="Calibri" w:cs="Calibri"/>
          <w:color w:val="000000"/>
          <w:sz w:val="24"/>
          <w:szCs w:val="24"/>
          <w:lang w:eastAsia="en-US"/>
        </w:rPr>
        <w:t>Organizarea unui eveniment/ o activitate de comunicare la finalizarea proiectului/ inaugurarea investiției, la care să fie invitate să participe Comisia Europeană, Reprezentanța Comisiei Europene în România, Biroul Parlamentului European în România, AM PR SV Oltenia  și MIPE;</w:t>
      </w:r>
    </w:p>
    <w:p w14:paraId="616CD8ED" w14:textId="77777777" w:rsidR="005D6E01" w:rsidRPr="0013311F" w:rsidRDefault="005D6E01" w:rsidP="00024B62">
      <w:pPr>
        <w:numPr>
          <w:ilvl w:val="1"/>
          <w:numId w:val="69"/>
        </w:numPr>
        <w:autoSpaceDE w:val="0"/>
        <w:autoSpaceDN w:val="0"/>
        <w:adjustRightInd w:val="0"/>
        <w:spacing w:after="160" w:line="259" w:lineRule="auto"/>
        <w:ind w:left="1434" w:right="-138" w:hanging="357"/>
        <w:jc w:val="left"/>
        <w:rPr>
          <w:rFonts w:ascii="Calibri" w:eastAsia="Calibri" w:hAnsi="Calibri" w:cs="Calibri"/>
          <w:kern w:val="2"/>
          <w:sz w:val="24"/>
          <w:szCs w:val="24"/>
          <w:lang w:eastAsia="en-US"/>
          <w14:ligatures w14:val="standardContextual"/>
        </w:rPr>
      </w:pPr>
      <w:r w:rsidRPr="0013311F">
        <w:rPr>
          <w:rFonts w:ascii="Calibri" w:eastAsia="Calibri" w:hAnsi="Calibri" w:cs="Calibri"/>
          <w:color w:val="000000"/>
          <w:sz w:val="24"/>
          <w:szCs w:val="24"/>
          <w:lang w:eastAsia="en-US"/>
        </w:rPr>
        <w:t>Realizarea unei baze de date cu fotografii și/sau clipuri, pe toată perioada de implementare a proiectului, pentru ilustrarea progresului înregistrat, care vor fi furnizate, la cerere și AM PR SV Oltenia;</w:t>
      </w:r>
    </w:p>
    <w:p w14:paraId="27CAF449" w14:textId="77777777" w:rsidR="005D6E01" w:rsidRPr="0013311F" w:rsidRDefault="005D6E01" w:rsidP="00024B62">
      <w:pPr>
        <w:numPr>
          <w:ilvl w:val="1"/>
          <w:numId w:val="69"/>
        </w:numPr>
        <w:autoSpaceDE w:val="0"/>
        <w:autoSpaceDN w:val="0"/>
        <w:adjustRightInd w:val="0"/>
        <w:spacing w:after="160" w:line="259" w:lineRule="auto"/>
        <w:ind w:left="1434" w:right="-138" w:hanging="357"/>
        <w:jc w:val="left"/>
        <w:rPr>
          <w:rFonts w:ascii="Calibri" w:eastAsia="Calibri" w:hAnsi="Calibri" w:cs="Calibri"/>
          <w:kern w:val="2"/>
          <w:sz w:val="24"/>
          <w:szCs w:val="24"/>
          <w:lang w:eastAsia="en-US"/>
          <w14:ligatures w14:val="standardContextual"/>
        </w:rPr>
      </w:pPr>
      <w:r w:rsidRPr="0013311F">
        <w:rPr>
          <w:rFonts w:ascii="Calibri" w:eastAsia="Calibri" w:hAnsi="Calibri" w:cs="Calibri"/>
          <w:kern w:val="2"/>
          <w:sz w:val="24"/>
          <w:szCs w:val="24"/>
          <w:lang w:eastAsia="en-US"/>
          <w14:ligatures w14:val="standardContextual"/>
        </w:rPr>
        <w:t xml:space="preserve">Promovarea proiectului prin campanii derulate prin social media. Postările pot avea la bază pozele sau clipurile realizate pentru ilustrarea progresului din cadrul proiectului;  </w:t>
      </w:r>
    </w:p>
    <w:p w14:paraId="300A557C" w14:textId="77777777" w:rsidR="005D6E01" w:rsidRPr="0013311F" w:rsidRDefault="005D6E01" w:rsidP="00024B62">
      <w:pPr>
        <w:numPr>
          <w:ilvl w:val="1"/>
          <w:numId w:val="69"/>
        </w:numPr>
        <w:autoSpaceDE w:val="0"/>
        <w:autoSpaceDN w:val="0"/>
        <w:adjustRightInd w:val="0"/>
        <w:spacing w:after="160" w:line="259" w:lineRule="auto"/>
        <w:ind w:left="1434" w:right="-138" w:hanging="357"/>
        <w:jc w:val="left"/>
        <w:rPr>
          <w:rFonts w:ascii="Calibri" w:eastAsia="Calibri" w:hAnsi="Calibri" w:cs="Calibri"/>
          <w:kern w:val="2"/>
          <w:sz w:val="24"/>
          <w:szCs w:val="24"/>
          <w:lang w:eastAsia="en-US"/>
          <w14:ligatures w14:val="standardContextual"/>
        </w:rPr>
      </w:pPr>
      <w:r w:rsidRPr="0013311F">
        <w:rPr>
          <w:rFonts w:ascii="Calibri" w:eastAsia="Calibri" w:hAnsi="Calibri" w:cs="Calibri"/>
          <w:kern w:val="2"/>
          <w:sz w:val="24"/>
          <w:szCs w:val="24"/>
          <w:lang w:eastAsia="en-US"/>
          <w14:ligatures w14:val="standardContextual"/>
        </w:rPr>
        <w:t>O promovare susținută în media prin conferințe de presă, comunicate de presă etc.;</w:t>
      </w:r>
    </w:p>
    <w:p w14:paraId="177E3C08" w14:textId="77777777" w:rsidR="005D6E01" w:rsidRPr="0013311F" w:rsidRDefault="005D6E01" w:rsidP="00024B62">
      <w:pPr>
        <w:numPr>
          <w:ilvl w:val="1"/>
          <w:numId w:val="69"/>
        </w:numPr>
        <w:autoSpaceDE w:val="0"/>
        <w:autoSpaceDN w:val="0"/>
        <w:adjustRightInd w:val="0"/>
        <w:spacing w:after="49" w:line="259" w:lineRule="auto"/>
        <w:ind w:right="-138"/>
        <w:jc w:val="left"/>
        <w:rPr>
          <w:rFonts w:ascii="Calibri" w:eastAsia="Calibri" w:hAnsi="Calibri" w:cs="Calibri"/>
          <w:kern w:val="2"/>
          <w:sz w:val="24"/>
          <w:szCs w:val="24"/>
          <w:lang w:eastAsia="en-US"/>
          <w14:ligatures w14:val="standardContextual"/>
        </w:rPr>
      </w:pPr>
      <w:r w:rsidRPr="0013311F">
        <w:rPr>
          <w:rFonts w:ascii="Calibri" w:eastAsia="Calibri" w:hAnsi="Calibri" w:cs="Calibri"/>
          <w:kern w:val="2"/>
          <w:sz w:val="24"/>
          <w:szCs w:val="24"/>
          <w:lang w:eastAsia="en-US"/>
          <w14:ligatures w14:val="standardContextual"/>
        </w:rPr>
        <w:t>Realizarea unui clip/prezentare la finalizarea contractului, care</w:t>
      </w:r>
      <w:r w:rsidRPr="0013311F">
        <w:rPr>
          <w:rFonts w:ascii="Calibri" w:eastAsia="Calibri" w:hAnsi="Calibri" w:cs="Calibri"/>
          <w:color w:val="000000"/>
          <w:sz w:val="24"/>
          <w:szCs w:val="24"/>
          <w:lang w:eastAsia="en-US"/>
        </w:rPr>
        <w:t xml:space="preserve"> să promoveze evoluția proiectului în timp și să arate impactul operațiunii strategice și a sprijinului financiar european.</w:t>
      </w:r>
    </w:p>
    <w:p w14:paraId="60D1CB68" w14:textId="77777777" w:rsidR="005D6E01" w:rsidRPr="0013311F" w:rsidRDefault="005D6E01" w:rsidP="005D6E01">
      <w:pPr>
        <w:autoSpaceDE w:val="0"/>
        <w:autoSpaceDN w:val="0"/>
        <w:adjustRightInd w:val="0"/>
        <w:spacing w:after="49"/>
        <w:ind w:left="1080" w:right="-138"/>
        <w:rPr>
          <w:rFonts w:ascii="Calibri" w:eastAsia="Calibri" w:hAnsi="Calibri" w:cs="Calibri"/>
          <w:kern w:val="2"/>
          <w:sz w:val="16"/>
          <w:szCs w:val="16"/>
          <w:lang w:eastAsia="en-US"/>
          <w14:ligatures w14:val="standardContextual"/>
        </w:rPr>
      </w:pPr>
    </w:p>
    <w:p w14:paraId="6B754014" w14:textId="77777777" w:rsidR="005D6E01" w:rsidRPr="0013311F" w:rsidRDefault="005D6E01" w:rsidP="005D6E01">
      <w:pPr>
        <w:spacing w:line="255" w:lineRule="exact"/>
        <w:ind w:right="-138"/>
        <w:rPr>
          <w:rFonts w:ascii="Calibri" w:eastAsia="Calibri" w:hAnsi="Calibri" w:cs="Calibri"/>
          <w:b/>
          <w:bCs/>
          <w:sz w:val="24"/>
          <w:szCs w:val="24"/>
          <w:lang w:eastAsia="en-US"/>
        </w:rPr>
      </w:pPr>
      <w:r w:rsidRPr="0013311F">
        <w:rPr>
          <w:rFonts w:ascii="Calibri" w:eastAsia="Calibri" w:hAnsi="Calibri" w:cs="Calibri"/>
          <w:b/>
          <w:bCs/>
          <w:sz w:val="24"/>
          <w:szCs w:val="24"/>
          <w:lang w:eastAsia="en-US"/>
        </w:rPr>
        <w:t>De asemenea, beneficiarii trebuie să elaboreze și să  transmită Autorității de Management, după contractare, un Plan de acțiuni de comunicare în care să fie detaliate toate activitățile propuse.</w:t>
      </w:r>
    </w:p>
    <w:p w14:paraId="0C281D4E" w14:textId="77777777" w:rsidR="005D6E01" w:rsidRPr="0013311F" w:rsidRDefault="005D6E01" w:rsidP="005D6E01">
      <w:pPr>
        <w:pBdr>
          <w:top w:val="none" w:sz="4" w:space="0" w:color="000000"/>
          <w:left w:val="none" w:sz="4" w:space="0" w:color="000000"/>
          <w:bottom w:val="none" w:sz="4" w:space="0" w:color="000000"/>
          <w:right w:val="none" w:sz="4" w:space="0" w:color="000000"/>
          <w:between w:val="none" w:sz="4" w:space="0" w:color="000000"/>
        </w:pBdr>
        <w:tabs>
          <w:tab w:val="left" w:pos="851"/>
        </w:tabs>
        <w:spacing w:before="120" w:line="276" w:lineRule="auto"/>
        <w:ind w:right="-138"/>
        <w:rPr>
          <w:rFonts w:ascii="Calibri" w:eastAsia="Calibri" w:hAnsi="Calibri" w:cs="Calibri"/>
          <w:b/>
          <w:bCs/>
          <w:sz w:val="24"/>
          <w:szCs w:val="24"/>
          <w:lang w:eastAsia="en-US"/>
        </w:rPr>
      </w:pPr>
      <w:r w:rsidRPr="0013311F">
        <w:rPr>
          <w:rFonts w:ascii="Calibri" w:eastAsia="Calibri" w:hAnsi="Calibri" w:cs="Calibri"/>
          <w:b/>
          <w:bCs/>
          <w:sz w:val="24"/>
          <w:szCs w:val="24"/>
          <w:lang w:eastAsia="en-US"/>
        </w:rPr>
        <w:t>În cazul instrumentelor financiare (capitaluri proprii, garanții și împrumuturi), beneficiarul se asigură, prin intermediul condițiilor contractuale, că destinatarii finali respectă cerințele prevăzute in acest Manualul de Identitate Vizuală.</w:t>
      </w:r>
    </w:p>
    <w:p w14:paraId="79F8EB4F" w14:textId="77777777" w:rsidR="005D6E01" w:rsidRPr="0013311F" w:rsidRDefault="005D6E01" w:rsidP="005D6E01">
      <w:pPr>
        <w:ind w:right="-138"/>
        <w:rPr>
          <w:rFonts w:ascii="Calibri" w:eastAsia="Calibri" w:hAnsi="Calibri" w:cs="Calibri"/>
          <w:sz w:val="24"/>
          <w:szCs w:val="24"/>
          <w:lang w:eastAsia="en-US"/>
        </w:rPr>
      </w:pPr>
    </w:p>
    <w:p w14:paraId="5D683BD2" w14:textId="77777777" w:rsidR="005D6E01" w:rsidRPr="0013311F" w:rsidRDefault="005D6E01" w:rsidP="005D6E01">
      <w:pPr>
        <w:ind w:right="-138"/>
        <w:rPr>
          <w:rFonts w:ascii="Calibri" w:eastAsia="Calibri" w:hAnsi="Calibri" w:cs="Calibri"/>
          <w:b/>
          <w:bCs/>
          <w:sz w:val="24"/>
          <w:szCs w:val="24"/>
          <w:lang w:eastAsia="en-US"/>
        </w:rPr>
      </w:pPr>
      <w:r w:rsidRPr="0013311F">
        <w:rPr>
          <w:rFonts w:ascii="Calibri" w:eastAsia="Calibri" w:hAnsi="Calibri" w:cs="Calibri"/>
          <w:b/>
          <w:bCs/>
          <w:sz w:val="24"/>
          <w:szCs w:val="24"/>
          <w:lang w:eastAsia="en-US"/>
        </w:rPr>
        <w:t>Informații importante</w:t>
      </w:r>
    </w:p>
    <w:p w14:paraId="02CBC687" w14:textId="77777777" w:rsidR="005D6E01" w:rsidRPr="0013311F" w:rsidRDefault="005D6E01" w:rsidP="00024B62">
      <w:pPr>
        <w:numPr>
          <w:ilvl w:val="0"/>
          <w:numId w:val="67"/>
        </w:numPr>
        <w:spacing w:after="160" w:line="259" w:lineRule="auto"/>
        <w:ind w:right="-138"/>
        <w:contextualSpacing/>
        <w:jc w:val="left"/>
        <w:rPr>
          <w:rFonts w:ascii="Calibri" w:eastAsia="Calibri" w:hAnsi="Calibri" w:cs="Calibri"/>
          <w:sz w:val="24"/>
          <w:szCs w:val="24"/>
          <w:lang w:eastAsia="en-US"/>
        </w:rPr>
      </w:pPr>
      <w:r w:rsidRPr="0013311F">
        <w:rPr>
          <w:rFonts w:ascii="Calibri" w:eastAsia="Calibri" w:hAnsi="Calibri" w:cs="Calibri"/>
          <w:sz w:val="24"/>
          <w:szCs w:val="24"/>
          <w:lang w:eastAsia="en-US"/>
        </w:rPr>
        <w:t xml:space="preserve">Toate materialele de informare și publicitate vor urmări promovarea programului și a proiectului, nu a brand-ului beneficiarului sau/și al reprezentanților legali ai acestuia. </w:t>
      </w:r>
    </w:p>
    <w:p w14:paraId="5E8BD759" w14:textId="77777777" w:rsidR="005D6E01" w:rsidRPr="0013311F" w:rsidRDefault="005D6E01" w:rsidP="00024B62">
      <w:pPr>
        <w:numPr>
          <w:ilvl w:val="0"/>
          <w:numId w:val="67"/>
        </w:numPr>
        <w:spacing w:after="160" w:line="259" w:lineRule="auto"/>
        <w:ind w:right="-138"/>
        <w:contextualSpacing/>
        <w:jc w:val="left"/>
        <w:rPr>
          <w:rFonts w:ascii="Calibri" w:eastAsia="Calibri" w:hAnsi="Calibri" w:cs="Calibri"/>
          <w:sz w:val="24"/>
          <w:szCs w:val="24"/>
          <w:lang w:eastAsia="en-US"/>
        </w:rPr>
      </w:pPr>
      <w:r w:rsidRPr="0013311F">
        <w:rPr>
          <w:rFonts w:ascii="Calibri" w:eastAsia="Calibri" w:hAnsi="Calibri" w:cs="Calibri"/>
          <w:sz w:val="24"/>
          <w:szCs w:val="24"/>
          <w:lang w:eastAsia="en-US"/>
        </w:rPr>
        <w:t xml:space="preserve">Beneficiarii vor transmite pentru avizare designul/conținutul materialelor de informare și publicitate elaborate în vederea realizării activităților de informare și publicitate, asumate prin contractul de finanțare, </w:t>
      </w:r>
      <w:r w:rsidRPr="0013311F">
        <w:rPr>
          <w:rFonts w:ascii="Calibri" w:eastAsia="Calibri" w:hAnsi="Calibri" w:cs="Calibri"/>
          <w:b/>
          <w:bCs/>
          <w:sz w:val="24"/>
          <w:szCs w:val="24"/>
          <w:lang w:eastAsia="en-US"/>
        </w:rPr>
        <w:t>cu cel puțin 10 zile lucrătoare</w:t>
      </w:r>
      <w:r w:rsidRPr="0013311F">
        <w:rPr>
          <w:rFonts w:ascii="Calibri" w:eastAsia="Calibri" w:hAnsi="Calibri" w:cs="Calibri"/>
          <w:sz w:val="24"/>
          <w:szCs w:val="24"/>
          <w:lang w:eastAsia="en-US"/>
        </w:rPr>
        <w:t xml:space="preserve"> înainte de lansarea și utilizarea acestora.</w:t>
      </w:r>
    </w:p>
    <w:p w14:paraId="35D154EA" w14:textId="77777777" w:rsidR="005D6E01" w:rsidRPr="0013311F" w:rsidRDefault="005D6E01" w:rsidP="00024B62">
      <w:pPr>
        <w:numPr>
          <w:ilvl w:val="0"/>
          <w:numId w:val="67"/>
        </w:numPr>
        <w:spacing w:after="160" w:line="259" w:lineRule="auto"/>
        <w:ind w:right="-138"/>
        <w:contextualSpacing/>
        <w:jc w:val="left"/>
        <w:rPr>
          <w:rFonts w:ascii="Calibri" w:eastAsia="Calibri" w:hAnsi="Calibri" w:cs="Calibri"/>
          <w:sz w:val="24"/>
          <w:szCs w:val="24"/>
          <w:lang w:eastAsia="en-US"/>
        </w:rPr>
      </w:pPr>
      <w:r w:rsidRPr="0013311F">
        <w:rPr>
          <w:rFonts w:ascii="Calibri" w:eastAsia="Calibri" w:hAnsi="Calibri" w:cs="Calibri"/>
          <w:sz w:val="24"/>
          <w:szCs w:val="24"/>
          <w:lang w:eastAsia="en-US"/>
        </w:rPr>
        <w:t>Autoritatea de Management va monitoriza respectarea regulilor de identitate vizuală și activităților de comunicare. Conform prevederilor Regulamentului Comisiei Europene nr. 1060/2021, în cazul în care beneficiarul nu își respectă obligațiile ce îi revin conform contractului de finanțare referitoare la Comunicare și vizibilitate și în cazul în care nu se iau măsuri de remediere, Autoritatea de Management aplică măsuri, cu luarea în considerare a principiului proporționalității, putând anula până la 3% din sprijinul din partea fondurilor pentru operațiunea în cauză.</w:t>
      </w:r>
    </w:p>
    <w:p w14:paraId="3AB36ED9" w14:textId="77777777" w:rsidR="005D6E01" w:rsidRPr="0013311F" w:rsidRDefault="005D6E01" w:rsidP="00024B62">
      <w:pPr>
        <w:numPr>
          <w:ilvl w:val="0"/>
          <w:numId w:val="67"/>
        </w:numPr>
        <w:spacing w:after="160" w:line="259" w:lineRule="auto"/>
        <w:ind w:right="-138"/>
        <w:contextualSpacing/>
        <w:jc w:val="left"/>
        <w:rPr>
          <w:rFonts w:ascii="Calibri" w:eastAsia="Calibri" w:hAnsi="Calibri" w:cs="Calibri"/>
          <w:sz w:val="24"/>
          <w:szCs w:val="24"/>
          <w:lang w:eastAsia="en-US"/>
        </w:rPr>
      </w:pPr>
      <w:r w:rsidRPr="0013311F">
        <w:rPr>
          <w:rFonts w:ascii="Calibri" w:eastAsia="Calibri" w:hAnsi="Calibri" w:cs="Calibri"/>
          <w:sz w:val="24"/>
          <w:szCs w:val="24"/>
          <w:lang w:eastAsia="en-US"/>
        </w:rPr>
        <w:t xml:space="preserve">Beneficiarii au obligația de a pune la dispoziția Autorității de Management, la cererea acesteia, date și informații despre proiecte și stadiul lor de implementare, inclusiv fotografii (stadiul înainte de derulare, în timpul, la finalizarea proiectului), în vederea asigurării transparenței utilizării fondurilor. </w:t>
      </w:r>
    </w:p>
    <w:p w14:paraId="10B04C82" w14:textId="77777777" w:rsidR="005D6E01" w:rsidRPr="0013311F" w:rsidRDefault="005D6E01" w:rsidP="00024B62">
      <w:pPr>
        <w:numPr>
          <w:ilvl w:val="0"/>
          <w:numId w:val="67"/>
        </w:numPr>
        <w:spacing w:after="160" w:line="259" w:lineRule="auto"/>
        <w:ind w:right="-138"/>
        <w:contextualSpacing/>
        <w:jc w:val="left"/>
        <w:rPr>
          <w:rFonts w:ascii="Calibri" w:eastAsia="Calibri" w:hAnsi="Calibri" w:cs="Calibri"/>
          <w:sz w:val="24"/>
          <w:szCs w:val="24"/>
          <w:lang w:eastAsia="en-US"/>
        </w:rPr>
      </w:pPr>
      <w:r w:rsidRPr="0013311F">
        <w:rPr>
          <w:rFonts w:ascii="Calibri" w:eastAsia="Calibri" w:hAnsi="Calibri" w:cs="Calibri"/>
          <w:sz w:val="24"/>
          <w:szCs w:val="24"/>
          <w:lang w:eastAsia="en-US"/>
        </w:rPr>
        <w:t>De asemenea, beneficiarii au obligația de a pune la dispoziția instituțiilor, organelor, oficiilor sau agențiilor Uniunii, la cererea cestora, materialele de comunicare și vizibilitate realizate și acordă Uniunii Europene și Autorității de Management o licență fără redevențe, neexclusivă și irevocabilă pentru utilizarea acestor materiale și a oricăror drepturi preexistente aferente acestora, în conformitate cu anexa IX din Regulamentul 2021/1060.</w:t>
      </w:r>
    </w:p>
    <w:p w14:paraId="5673CA40" w14:textId="77777777" w:rsidR="005D6E01" w:rsidRPr="0013311F" w:rsidRDefault="005D6E01" w:rsidP="005D6E01">
      <w:pPr>
        <w:ind w:left="360" w:right="-138"/>
        <w:rPr>
          <w:rFonts w:ascii="Calibri" w:eastAsia="Calibri" w:hAnsi="Calibri" w:cs="Calibri"/>
          <w:sz w:val="24"/>
          <w:szCs w:val="24"/>
          <w:lang w:eastAsia="en-US"/>
        </w:rPr>
      </w:pPr>
    </w:p>
    <w:p w14:paraId="615F4AC0" w14:textId="3322EDD7" w:rsidR="00994CA0" w:rsidRPr="0013311F" w:rsidRDefault="005D6E01" w:rsidP="005D6E01">
      <w:pPr>
        <w:pStyle w:val="ListParagraph"/>
        <w:ind w:left="0"/>
        <w:rPr>
          <w:rFonts w:asciiTheme="minorHAnsi" w:hAnsiTheme="minorHAnsi" w:cstheme="minorHAnsi"/>
          <w:sz w:val="24"/>
          <w:szCs w:val="24"/>
          <w:lang w:val="ro-RO"/>
        </w:rPr>
      </w:pPr>
      <w:r w:rsidRPr="0013311F">
        <w:rPr>
          <w:rFonts w:ascii="Calibri" w:hAnsi="Calibri" w:cs="Calibri"/>
          <w:sz w:val="24"/>
          <w:szCs w:val="24"/>
          <w:lang w:val="ro-RO"/>
        </w:rPr>
        <w:t xml:space="preserve">Intervențiile ulterioare de modificare sau de completare a măsurilor de informare și vizibilitate, din partea Ministerului Investițiilor și Proiectelor Europene sau a Autorității de Management pentru Programul Regional Sud-Vest Oltenia, vor fi aduse la cunoștința beneficiarilor prin postarea noilor informații pe pagina web a Programului, în cadrul secțiunii Identitate vizuală: </w:t>
      </w:r>
      <w:hyperlink r:id="rId23" w:history="1">
        <w:r w:rsidRPr="0013311F">
          <w:rPr>
            <w:rFonts w:ascii="Calibri" w:hAnsi="Calibri" w:cs="Calibri"/>
            <w:color w:val="0563C1"/>
            <w:sz w:val="24"/>
            <w:szCs w:val="24"/>
            <w:u w:val="single"/>
            <w:lang w:val="ro-RO"/>
          </w:rPr>
          <w:t>https://por2021-2027.adroltenia.ro/</w:t>
        </w:r>
      </w:hyperlink>
      <w:r w:rsidRPr="0013311F">
        <w:rPr>
          <w:rFonts w:ascii="Calibri" w:hAnsi="Calibri" w:cs="Calibri"/>
          <w:sz w:val="24"/>
          <w:szCs w:val="24"/>
          <w:lang w:val="ro-RO"/>
        </w:rPr>
        <w:t>. Drept urmare, beneficiarii au obligația de a verifica și consulta periodic pagina web a Programului</w:t>
      </w:r>
    </w:p>
    <w:p w14:paraId="22AE6D79" w14:textId="77777777" w:rsidR="00994CA0" w:rsidRPr="0013311F" w:rsidRDefault="00994CA0" w:rsidP="00994CA0">
      <w:pPr>
        <w:pStyle w:val="ListParagraph"/>
        <w:ind w:left="0"/>
        <w:rPr>
          <w:rFonts w:asciiTheme="minorHAnsi" w:hAnsiTheme="minorHAnsi" w:cstheme="minorHAnsi"/>
          <w:sz w:val="24"/>
          <w:szCs w:val="24"/>
          <w:lang w:val="ro-RO"/>
        </w:rPr>
      </w:pPr>
    </w:p>
    <w:p w14:paraId="4C919BE1" w14:textId="77777777" w:rsidR="00994CA0" w:rsidRPr="0013311F" w:rsidRDefault="00994CA0" w:rsidP="00994CA0">
      <w:pPr>
        <w:pStyle w:val="ListParagraph"/>
        <w:ind w:left="0"/>
        <w:rPr>
          <w:rFonts w:asciiTheme="minorHAnsi" w:hAnsiTheme="minorHAnsi" w:cstheme="minorHAnsi"/>
          <w:sz w:val="24"/>
          <w:szCs w:val="24"/>
          <w:lang w:val="ro-RO"/>
        </w:rPr>
      </w:pPr>
    </w:p>
    <w:p w14:paraId="2807976C" w14:textId="77777777" w:rsidR="00994CA0" w:rsidRPr="0013311F" w:rsidRDefault="00994CA0" w:rsidP="00994CA0">
      <w:pPr>
        <w:pStyle w:val="ListParagraph"/>
        <w:ind w:left="0"/>
        <w:rPr>
          <w:rFonts w:asciiTheme="minorHAnsi" w:hAnsiTheme="minorHAnsi" w:cstheme="minorHAnsi"/>
          <w:sz w:val="24"/>
          <w:szCs w:val="24"/>
          <w:lang w:val="ro-RO"/>
        </w:rPr>
      </w:pPr>
    </w:p>
    <w:p w14:paraId="7185AB0F" w14:textId="77777777" w:rsidR="00994CA0" w:rsidRPr="0013311F" w:rsidRDefault="00994CA0" w:rsidP="00994CA0">
      <w:pPr>
        <w:pStyle w:val="ListParagraph"/>
        <w:ind w:left="0"/>
        <w:rPr>
          <w:rFonts w:asciiTheme="minorHAnsi" w:hAnsiTheme="minorHAnsi" w:cstheme="minorHAnsi"/>
          <w:sz w:val="24"/>
          <w:szCs w:val="24"/>
          <w:lang w:val="ro-RO"/>
        </w:rPr>
      </w:pPr>
    </w:p>
    <w:p w14:paraId="60C9A2DC" w14:textId="26CA20F8" w:rsidR="00603755" w:rsidRPr="0013311F" w:rsidRDefault="002F7D81" w:rsidP="00FC6743">
      <w:pPr>
        <w:pStyle w:val="Heading1"/>
        <w:shd w:val="clear" w:color="auto" w:fill="C6D9F1"/>
        <w:rPr>
          <w:rFonts w:asciiTheme="minorHAnsi" w:hAnsiTheme="minorHAnsi" w:cstheme="minorHAnsi"/>
          <w:sz w:val="28"/>
          <w:szCs w:val="28"/>
        </w:rPr>
      </w:pPr>
      <w:bookmarkStart w:id="60" w:name="_Toc156464505"/>
      <w:r w:rsidRPr="0013311F">
        <w:rPr>
          <w:rFonts w:asciiTheme="minorHAnsi" w:hAnsiTheme="minorHAnsi" w:cstheme="minorHAnsi"/>
          <w:sz w:val="28"/>
          <w:szCs w:val="28"/>
        </w:rPr>
        <w:t>4</w:t>
      </w:r>
      <w:r w:rsidR="009B24EB" w:rsidRPr="0013311F">
        <w:rPr>
          <w:rFonts w:asciiTheme="minorHAnsi" w:hAnsiTheme="minorHAnsi" w:cstheme="minorHAnsi"/>
          <w:sz w:val="28"/>
          <w:szCs w:val="28"/>
        </w:rPr>
        <w:t xml:space="preserve">. INFORMAȚII </w:t>
      </w:r>
      <w:bookmarkStart w:id="61" w:name="_Toc399341673"/>
      <w:bookmarkEnd w:id="55"/>
      <w:r w:rsidR="00F543FC" w:rsidRPr="0013311F">
        <w:rPr>
          <w:rFonts w:asciiTheme="minorHAnsi" w:hAnsiTheme="minorHAnsi" w:cstheme="minorHAnsi"/>
          <w:sz w:val="28"/>
          <w:szCs w:val="28"/>
        </w:rPr>
        <w:t xml:space="preserve">ADMINISTRATIVE </w:t>
      </w:r>
      <w:r w:rsidR="00B416AB" w:rsidRPr="0013311F">
        <w:rPr>
          <w:rFonts w:asciiTheme="minorHAnsi" w:hAnsiTheme="minorHAnsi" w:cstheme="minorHAnsi"/>
          <w:sz w:val="28"/>
          <w:szCs w:val="28"/>
        </w:rPr>
        <w:t>DESPRE APELUL DE PROIECTE</w:t>
      </w:r>
      <w:bookmarkStart w:id="62" w:name="_Toc117583609"/>
      <w:bookmarkStart w:id="63" w:name="_Toc117583865"/>
      <w:bookmarkStart w:id="64" w:name="_Toc425941492"/>
      <w:bookmarkEnd w:id="56"/>
      <w:bookmarkEnd w:id="57"/>
      <w:bookmarkEnd w:id="58"/>
      <w:bookmarkEnd w:id="60"/>
    </w:p>
    <w:p w14:paraId="60F80AFB" w14:textId="77777777" w:rsidR="00FC6743" w:rsidRPr="0013311F" w:rsidRDefault="00FC6743" w:rsidP="00FC6743">
      <w:pPr>
        <w:rPr>
          <w:rFonts w:eastAsia="SimSun"/>
        </w:rPr>
      </w:pPr>
    </w:p>
    <w:p w14:paraId="6F077B15" w14:textId="69FC52A8" w:rsidR="00603755" w:rsidRPr="0013311F" w:rsidRDefault="00603755" w:rsidP="003D7DD9">
      <w:pPr>
        <w:pStyle w:val="Heading2"/>
        <w:rPr>
          <w:rFonts w:asciiTheme="minorHAnsi" w:eastAsia="SimSun" w:hAnsiTheme="minorHAnsi" w:cstheme="minorHAnsi"/>
          <w:b/>
          <w:color w:val="auto"/>
          <w:sz w:val="24"/>
          <w:szCs w:val="24"/>
        </w:rPr>
      </w:pPr>
      <w:bookmarkStart w:id="65" w:name="_Toc156464506"/>
      <w:r w:rsidRPr="0013311F">
        <w:rPr>
          <w:rFonts w:asciiTheme="minorHAnsi" w:eastAsia="SimSun" w:hAnsiTheme="minorHAnsi" w:cstheme="minorHAnsi"/>
          <w:b/>
          <w:color w:val="auto"/>
          <w:sz w:val="24"/>
          <w:szCs w:val="24"/>
        </w:rPr>
        <w:t>4.1 Data deschiderii apelului de proiecte</w:t>
      </w:r>
      <w:bookmarkEnd w:id="65"/>
    </w:p>
    <w:p w14:paraId="0FFBE973" w14:textId="77777777" w:rsidR="003D7DD9" w:rsidRPr="0013311F" w:rsidRDefault="003D7DD9" w:rsidP="003D7DD9">
      <w:pPr>
        <w:rPr>
          <w:rFonts w:asciiTheme="minorHAnsi" w:eastAsia="SimSun" w:hAnsiTheme="minorHAnsi" w:cstheme="minorHAnsi"/>
          <w:sz w:val="24"/>
          <w:szCs w:val="24"/>
        </w:rPr>
      </w:pPr>
    </w:p>
    <w:p w14:paraId="3611B6F0" w14:textId="77777777" w:rsidR="007A3F87" w:rsidRPr="0013311F" w:rsidRDefault="007A3F87" w:rsidP="007A3F87">
      <w:pPr>
        <w:rPr>
          <w:rFonts w:asciiTheme="minorHAnsi" w:eastAsia="SimSun" w:hAnsiTheme="minorHAnsi" w:cstheme="minorHAnsi"/>
          <w:b/>
          <w:bCs/>
          <w:sz w:val="24"/>
          <w:szCs w:val="24"/>
        </w:rPr>
      </w:pPr>
      <w:bookmarkStart w:id="66" w:name="_Hlk135143013"/>
      <w:r w:rsidRPr="0013311F">
        <w:rPr>
          <w:rFonts w:asciiTheme="minorHAnsi" w:eastAsia="SimSun" w:hAnsiTheme="minorHAnsi" w:cstheme="minorHAnsi"/>
          <w:sz w:val="24"/>
          <w:szCs w:val="24"/>
        </w:rPr>
        <w:t xml:space="preserve">Data deschiderii apelului de proiecte, respectiv a publicării ghidului solicitantului de finanțare aprobat, este </w:t>
      </w:r>
      <w:r w:rsidRPr="0013311F">
        <w:rPr>
          <w:rFonts w:asciiTheme="minorHAnsi" w:eastAsia="SimSun" w:hAnsiTheme="minorHAnsi" w:cstheme="minorHAnsi"/>
          <w:b/>
          <w:bCs/>
          <w:sz w:val="24"/>
          <w:szCs w:val="24"/>
        </w:rPr>
        <w:t>01 august 2023.</w:t>
      </w:r>
    </w:p>
    <w:bookmarkEnd w:id="66"/>
    <w:p w14:paraId="60A3EBBA" w14:textId="77777777" w:rsidR="007A3F87" w:rsidRPr="0013311F" w:rsidRDefault="007A3F87" w:rsidP="007A3F87">
      <w:pPr>
        <w:rPr>
          <w:rFonts w:asciiTheme="minorHAnsi" w:eastAsia="SimSun" w:hAnsiTheme="minorHAnsi" w:cstheme="minorHAnsi"/>
          <w:sz w:val="24"/>
          <w:szCs w:val="24"/>
        </w:rPr>
      </w:pPr>
    </w:p>
    <w:p w14:paraId="4322312E" w14:textId="77777777" w:rsidR="007A3F87" w:rsidRPr="0013311F" w:rsidRDefault="007A3F87" w:rsidP="007A3F87">
      <w:pPr>
        <w:pStyle w:val="Heading2"/>
        <w:rPr>
          <w:rFonts w:asciiTheme="minorHAnsi" w:eastAsia="SimSun" w:hAnsiTheme="minorHAnsi" w:cstheme="minorHAnsi"/>
          <w:b/>
          <w:color w:val="auto"/>
          <w:sz w:val="24"/>
          <w:szCs w:val="24"/>
        </w:rPr>
      </w:pPr>
      <w:bookmarkStart w:id="67" w:name="_Toc134171413"/>
      <w:bookmarkStart w:id="68" w:name="_Toc141700419"/>
      <w:bookmarkStart w:id="69" w:name="_Toc156464507"/>
      <w:bookmarkStart w:id="70" w:name="_Hlk135143236"/>
      <w:r w:rsidRPr="0013311F">
        <w:rPr>
          <w:rFonts w:asciiTheme="minorHAnsi" w:eastAsia="SimSun" w:hAnsiTheme="minorHAnsi" w:cstheme="minorHAnsi"/>
          <w:b/>
          <w:color w:val="auto"/>
          <w:sz w:val="24"/>
          <w:szCs w:val="24"/>
        </w:rPr>
        <w:t>4.2.Perioada de pregătire a proiectelor</w:t>
      </w:r>
      <w:bookmarkEnd w:id="67"/>
      <w:bookmarkEnd w:id="68"/>
      <w:bookmarkEnd w:id="69"/>
    </w:p>
    <w:bookmarkEnd w:id="70"/>
    <w:p w14:paraId="11C595D1" w14:textId="77777777" w:rsidR="007A3F87" w:rsidRPr="0013311F" w:rsidRDefault="007A3F87" w:rsidP="007A3F87">
      <w:pPr>
        <w:rPr>
          <w:rFonts w:asciiTheme="minorHAnsi" w:eastAsia="SimSun" w:hAnsiTheme="minorHAnsi" w:cstheme="minorHAnsi"/>
          <w:sz w:val="24"/>
          <w:szCs w:val="24"/>
        </w:rPr>
      </w:pPr>
    </w:p>
    <w:p w14:paraId="6411402D" w14:textId="77777777" w:rsidR="007A3F87" w:rsidRPr="0013311F" w:rsidRDefault="007A3F87" w:rsidP="007A3F87">
      <w:pPr>
        <w:rPr>
          <w:rFonts w:asciiTheme="minorHAnsi" w:eastAsia="SimSun" w:hAnsiTheme="minorHAnsi" w:cstheme="minorHAnsi"/>
          <w:sz w:val="24"/>
          <w:szCs w:val="24"/>
        </w:rPr>
      </w:pPr>
      <w:bookmarkStart w:id="71" w:name="_Hlk135143218"/>
      <w:r w:rsidRPr="0013311F">
        <w:rPr>
          <w:rFonts w:asciiTheme="minorHAnsi" w:eastAsia="SimSun" w:hAnsiTheme="minorHAnsi" w:cstheme="minorHAnsi"/>
          <w:sz w:val="24"/>
          <w:szCs w:val="24"/>
        </w:rPr>
        <w:t>Perioada de pregătire a proiectelor reprezintă intervalul de timp dintre data deschiderii apelului (cap. 4.1) și data de începere a depunerii de proiecte (cap. 4.3.1).</w:t>
      </w:r>
    </w:p>
    <w:p w14:paraId="04D7E29B" w14:textId="77777777" w:rsidR="007A3F87" w:rsidRPr="0013311F" w:rsidRDefault="007A3F87" w:rsidP="007A3F87">
      <w:pPr>
        <w:rPr>
          <w:rFonts w:asciiTheme="minorHAnsi" w:eastAsia="SimSun" w:hAnsiTheme="minorHAnsi" w:cstheme="minorHAnsi"/>
          <w:sz w:val="24"/>
          <w:szCs w:val="24"/>
        </w:rPr>
      </w:pPr>
      <w:r w:rsidRPr="0013311F">
        <w:rPr>
          <w:rFonts w:asciiTheme="minorHAnsi" w:eastAsia="SimSun" w:hAnsiTheme="minorHAnsi" w:cstheme="minorHAnsi"/>
          <w:sz w:val="24"/>
          <w:szCs w:val="24"/>
        </w:rPr>
        <w:t>După deschiderea apelului, solicitantul va avea la dispozitie cel putin 30 de zile pentru pregătirea cererii de finanțare și a anexelor.</w:t>
      </w:r>
    </w:p>
    <w:bookmarkEnd w:id="71"/>
    <w:p w14:paraId="691D0922" w14:textId="77777777" w:rsidR="007A3F87" w:rsidRPr="0013311F" w:rsidRDefault="007A3F87" w:rsidP="007A3F87">
      <w:pPr>
        <w:rPr>
          <w:rFonts w:asciiTheme="minorHAnsi" w:eastAsia="SimSun" w:hAnsiTheme="minorHAnsi" w:cstheme="minorHAnsi"/>
          <w:b/>
          <w:sz w:val="24"/>
          <w:szCs w:val="24"/>
        </w:rPr>
      </w:pPr>
    </w:p>
    <w:p w14:paraId="19F4395E" w14:textId="77777777" w:rsidR="007A3F87" w:rsidRPr="0013311F" w:rsidRDefault="007A3F87" w:rsidP="007A3F87">
      <w:pPr>
        <w:pStyle w:val="Heading2"/>
        <w:rPr>
          <w:rFonts w:asciiTheme="minorHAnsi" w:eastAsia="SimSun" w:hAnsiTheme="minorHAnsi" w:cstheme="minorHAnsi"/>
          <w:b/>
          <w:color w:val="auto"/>
          <w:sz w:val="24"/>
          <w:szCs w:val="24"/>
        </w:rPr>
      </w:pPr>
      <w:bookmarkStart w:id="72" w:name="_Toc141700420"/>
      <w:bookmarkStart w:id="73" w:name="_Toc156464508"/>
      <w:r w:rsidRPr="0013311F">
        <w:rPr>
          <w:rFonts w:asciiTheme="minorHAnsi" w:eastAsia="SimSun" w:hAnsiTheme="minorHAnsi" w:cstheme="minorHAnsi"/>
          <w:b/>
          <w:color w:val="auto"/>
          <w:sz w:val="24"/>
          <w:szCs w:val="24"/>
        </w:rPr>
        <w:t>4.3 Perioada de depunere a proiectelor</w:t>
      </w:r>
      <w:bookmarkEnd w:id="72"/>
      <w:bookmarkEnd w:id="73"/>
    </w:p>
    <w:p w14:paraId="494980B9" w14:textId="77777777" w:rsidR="007A3F87" w:rsidRPr="0013311F" w:rsidRDefault="007A3F87" w:rsidP="007A3F87">
      <w:pPr>
        <w:pStyle w:val="Heading3"/>
        <w:ind w:firstLine="709"/>
        <w:rPr>
          <w:rFonts w:asciiTheme="minorHAnsi" w:eastAsia="SimSun" w:hAnsiTheme="minorHAnsi" w:cstheme="minorHAnsi"/>
          <w:b/>
          <w:color w:val="auto"/>
          <w:lang w:val="en-US"/>
        </w:rPr>
      </w:pPr>
      <w:bookmarkStart w:id="74" w:name="_Toc141700421"/>
      <w:bookmarkStart w:id="75" w:name="_Toc156464509"/>
      <w:r w:rsidRPr="0013311F">
        <w:rPr>
          <w:rFonts w:asciiTheme="minorHAnsi" w:eastAsia="SimSun" w:hAnsiTheme="minorHAnsi" w:cstheme="minorHAnsi"/>
          <w:b/>
          <w:color w:val="auto"/>
        </w:rPr>
        <w:t xml:space="preserve">4.3.1 Data și ora de începere a depunerii de proiecte: </w:t>
      </w:r>
      <w:bookmarkEnd w:id="74"/>
      <w:r w:rsidRPr="0013311F">
        <w:rPr>
          <w:rFonts w:asciiTheme="minorHAnsi" w:eastAsia="SimSun" w:hAnsiTheme="minorHAnsi" w:cstheme="minorHAnsi"/>
          <w:b/>
          <w:color w:val="auto"/>
        </w:rPr>
        <w:t>01 septembrie 2023, ora 12:00;</w:t>
      </w:r>
      <w:bookmarkEnd w:id="75"/>
      <w:r w:rsidRPr="0013311F">
        <w:rPr>
          <w:rFonts w:asciiTheme="minorHAnsi" w:eastAsia="SimSun" w:hAnsiTheme="minorHAnsi" w:cstheme="minorHAnsi"/>
          <w:b/>
          <w:color w:val="auto"/>
        </w:rPr>
        <w:t xml:space="preserve"> </w:t>
      </w:r>
    </w:p>
    <w:p w14:paraId="23DC0E2E" w14:textId="77777777" w:rsidR="007A3F87" w:rsidRPr="0013311F" w:rsidRDefault="007A3F87" w:rsidP="007A3F87">
      <w:pPr>
        <w:pStyle w:val="Heading3"/>
        <w:ind w:firstLine="709"/>
        <w:rPr>
          <w:rFonts w:asciiTheme="minorHAnsi" w:eastAsia="SimSun" w:hAnsiTheme="minorHAnsi" w:cstheme="minorHAnsi"/>
          <w:b/>
          <w:color w:val="auto"/>
        </w:rPr>
      </w:pPr>
      <w:bookmarkStart w:id="76" w:name="_Toc141700422"/>
      <w:bookmarkStart w:id="77" w:name="_Toc156464510"/>
      <w:r w:rsidRPr="0013311F">
        <w:rPr>
          <w:rFonts w:asciiTheme="minorHAnsi" w:eastAsia="SimSun" w:hAnsiTheme="minorHAnsi" w:cstheme="minorHAnsi"/>
          <w:b/>
          <w:color w:val="auto"/>
        </w:rPr>
        <w:t xml:space="preserve">4.3.2 Data și ora de închidere a apelului de proiecte: </w:t>
      </w:r>
      <w:bookmarkEnd w:id="76"/>
      <w:r w:rsidRPr="0013311F">
        <w:rPr>
          <w:rFonts w:asciiTheme="minorHAnsi" w:eastAsia="SimSun" w:hAnsiTheme="minorHAnsi" w:cstheme="minorHAnsi"/>
          <w:b/>
          <w:color w:val="auto"/>
        </w:rPr>
        <w:t>01 martie 2024, ora 12:00.</w:t>
      </w:r>
      <w:bookmarkEnd w:id="77"/>
    </w:p>
    <w:p w14:paraId="46579B92" w14:textId="77777777" w:rsidR="002F179B" w:rsidRPr="0013311F" w:rsidRDefault="002F179B" w:rsidP="002F179B">
      <w:pPr>
        <w:rPr>
          <w:rFonts w:asciiTheme="minorHAnsi" w:hAnsiTheme="minorHAnsi" w:cstheme="minorHAnsi"/>
          <w:sz w:val="24"/>
          <w:szCs w:val="24"/>
        </w:rPr>
      </w:pPr>
    </w:p>
    <w:p w14:paraId="4B157A74" w14:textId="12BF24B9" w:rsidR="002F179B" w:rsidRPr="0013311F" w:rsidRDefault="002F179B" w:rsidP="002F179B">
      <w:pPr>
        <w:rPr>
          <w:rFonts w:asciiTheme="minorHAnsi" w:hAnsiTheme="minorHAnsi" w:cstheme="minorHAnsi"/>
          <w:sz w:val="24"/>
          <w:szCs w:val="24"/>
        </w:rPr>
      </w:pPr>
      <w:r w:rsidRPr="0013311F">
        <w:rPr>
          <w:rFonts w:asciiTheme="minorHAnsi" w:hAnsiTheme="minorHAnsi" w:cstheme="minorHAnsi"/>
          <w:sz w:val="24"/>
          <w:szCs w:val="24"/>
        </w:rPr>
        <w:t>Termenul prevăzut la punctul 4.3.2 poate fi extins în cazuri justificate de către AM PR SV Oltenia, cu informarea corespunzătoare a potenţialilor solicitanţi de finanţare.</w:t>
      </w:r>
    </w:p>
    <w:p w14:paraId="12078A76" w14:textId="77777777" w:rsidR="002F179B" w:rsidRPr="0013311F" w:rsidRDefault="002F179B" w:rsidP="002F179B">
      <w:pPr>
        <w:spacing w:before="240"/>
        <w:rPr>
          <w:rFonts w:asciiTheme="minorHAnsi" w:hAnsiTheme="minorHAnsi" w:cstheme="minorHAnsi"/>
          <w:sz w:val="24"/>
          <w:szCs w:val="24"/>
        </w:rPr>
      </w:pPr>
      <w:r w:rsidRPr="0013311F">
        <w:rPr>
          <w:rFonts w:asciiTheme="minorHAnsi" w:hAnsiTheme="minorHAnsi" w:cstheme="minorHAnsi"/>
          <w:sz w:val="24"/>
          <w:szCs w:val="24"/>
        </w:rPr>
        <w:t>Proiectele respinse/retrase în cadrul etapelor de verificare și selecţie, pot fi redepuse după corectarea aspectelor care au condus la respingere/retragere, cu condiția respectării termenului limită de depunere a cererilor de finanțare. Toate proiectele redepuse sunt considerate, din punct de vedere procedural, cereri de finanțare nou depuse.</w:t>
      </w:r>
    </w:p>
    <w:p w14:paraId="4B279774" w14:textId="77777777" w:rsidR="00DB7070" w:rsidRPr="0013311F" w:rsidRDefault="00DB7070" w:rsidP="00DB7070">
      <w:pPr>
        <w:rPr>
          <w:rFonts w:asciiTheme="minorHAnsi" w:eastAsia="SimSun" w:hAnsiTheme="minorHAnsi" w:cstheme="minorHAnsi"/>
          <w:b/>
          <w:sz w:val="24"/>
          <w:szCs w:val="24"/>
        </w:rPr>
      </w:pPr>
    </w:p>
    <w:p w14:paraId="40E3E703" w14:textId="3B4F754B" w:rsidR="00DB7070" w:rsidRPr="0013311F" w:rsidRDefault="00DB7070" w:rsidP="002F2E56">
      <w:pPr>
        <w:pStyle w:val="Heading2"/>
        <w:rPr>
          <w:rFonts w:asciiTheme="minorHAnsi" w:eastAsia="SimSun" w:hAnsiTheme="minorHAnsi" w:cstheme="minorHAnsi"/>
          <w:b/>
          <w:color w:val="auto"/>
          <w:sz w:val="24"/>
          <w:szCs w:val="24"/>
        </w:rPr>
      </w:pPr>
      <w:bookmarkStart w:id="78" w:name="_Toc156464511"/>
      <w:r w:rsidRPr="0013311F">
        <w:rPr>
          <w:rFonts w:asciiTheme="minorHAnsi" w:eastAsia="SimSun" w:hAnsiTheme="minorHAnsi" w:cstheme="minorHAnsi"/>
          <w:b/>
          <w:color w:val="auto"/>
          <w:sz w:val="24"/>
          <w:szCs w:val="24"/>
        </w:rPr>
        <w:t>4.4 Modalitatea de depunere a proiectelor</w:t>
      </w:r>
      <w:bookmarkEnd w:id="78"/>
    </w:p>
    <w:p w14:paraId="48EA121C" w14:textId="77777777" w:rsidR="00DB7070" w:rsidRPr="0013311F" w:rsidRDefault="00DB7070" w:rsidP="00DB7070">
      <w:pPr>
        <w:rPr>
          <w:rFonts w:asciiTheme="minorHAnsi" w:eastAsia="SimSun" w:hAnsiTheme="minorHAnsi" w:cstheme="minorHAnsi"/>
          <w:sz w:val="24"/>
          <w:szCs w:val="24"/>
        </w:rPr>
      </w:pPr>
    </w:p>
    <w:p w14:paraId="4D6F041E" w14:textId="3AD79EAF" w:rsidR="00DB7070" w:rsidRPr="0013311F" w:rsidRDefault="00DB7070" w:rsidP="00DB7070">
      <w:pPr>
        <w:rPr>
          <w:rFonts w:asciiTheme="minorHAnsi" w:eastAsia="SimSun" w:hAnsiTheme="minorHAnsi" w:cstheme="minorHAnsi"/>
          <w:sz w:val="24"/>
          <w:szCs w:val="24"/>
        </w:rPr>
      </w:pPr>
      <w:r w:rsidRPr="0013311F">
        <w:rPr>
          <w:rFonts w:asciiTheme="minorHAnsi" w:eastAsia="SimSun" w:hAnsiTheme="minorHAnsi" w:cstheme="minorHAnsi"/>
          <w:sz w:val="24"/>
          <w:szCs w:val="24"/>
        </w:rPr>
        <w:t xml:space="preserve">În cadrul prezentului apel de proiecte, cererile de finanțare se vor depune prin aplicația electronică MySMIS, disponibilă la adresa web </w:t>
      </w:r>
      <w:hyperlink r:id="rId24" w:history="1">
        <w:r w:rsidR="007A3F87" w:rsidRPr="0013311F">
          <w:rPr>
            <w:rStyle w:val="Hyperlink"/>
            <w:rFonts w:asciiTheme="minorHAnsi" w:eastAsia="SimSun" w:hAnsiTheme="minorHAnsi" w:cstheme="minorHAnsi"/>
            <w:sz w:val="24"/>
            <w:szCs w:val="24"/>
          </w:rPr>
          <w:t>https://www.fonduri-ue.ro/mysmis-2021</w:t>
        </w:r>
      </w:hyperlink>
      <w:r w:rsidR="007A3F87" w:rsidRPr="0013311F">
        <w:rPr>
          <w:rFonts w:asciiTheme="minorHAnsi" w:eastAsia="SimSun" w:hAnsiTheme="minorHAnsi" w:cstheme="minorHAnsi"/>
          <w:sz w:val="24"/>
          <w:szCs w:val="24"/>
          <w:u w:val="single"/>
        </w:rPr>
        <w:t>,</w:t>
      </w:r>
      <w:r w:rsidR="007A3F87" w:rsidRPr="0013311F">
        <w:rPr>
          <w:rFonts w:asciiTheme="minorHAnsi" w:eastAsia="SimSun" w:hAnsiTheme="minorHAnsi" w:cstheme="minorHAnsi"/>
          <w:sz w:val="24"/>
          <w:szCs w:val="24"/>
        </w:rPr>
        <w:t xml:space="preserve"> </w:t>
      </w:r>
      <w:r w:rsidRPr="0013311F">
        <w:rPr>
          <w:rFonts w:asciiTheme="minorHAnsi" w:eastAsia="SimSun" w:hAnsiTheme="minorHAnsi" w:cstheme="minorHAnsi"/>
          <w:sz w:val="24"/>
          <w:szCs w:val="24"/>
        </w:rPr>
        <w:t xml:space="preserve">doar în intervalul  menționat la secțiunea </w:t>
      </w:r>
      <w:r w:rsidR="007C68D4" w:rsidRPr="0013311F">
        <w:rPr>
          <w:rFonts w:asciiTheme="minorHAnsi" w:eastAsia="SimSun" w:hAnsiTheme="minorHAnsi" w:cstheme="minorHAnsi"/>
          <w:sz w:val="24"/>
          <w:szCs w:val="24"/>
        </w:rPr>
        <w:t>4.3</w:t>
      </w:r>
      <w:r w:rsidRPr="0013311F">
        <w:rPr>
          <w:rFonts w:asciiTheme="minorHAnsi" w:eastAsia="SimSun" w:hAnsiTheme="minorHAnsi" w:cstheme="minorHAnsi"/>
          <w:sz w:val="24"/>
          <w:szCs w:val="24"/>
        </w:rPr>
        <w:t xml:space="preserve"> a prezentului ghid.</w:t>
      </w:r>
    </w:p>
    <w:p w14:paraId="36FDE35E" w14:textId="77777777" w:rsidR="00DB7070" w:rsidRPr="0013311F" w:rsidRDefault="00DB7070" w:rsidP="00DB7070">
      <w:pPr>
        <w:rPr>
          <w:rFonts w:asciiTheme="minorHAnsi" w:eastAsia="SimSun" w:hAnsiTheme="minorHAnsi" w:cstheme="minorHAnsi"/>
          <w:sz w:val="24"/>
          <w:szCs w:val="24"/>
        </w:rPr>
      </w:pPr>
    </w:p>
    <w:p w14:paraId="45085947" w14:textId="77777777" w:rsidR="00DB7070" w:rsidRPr="0013311F" w:rsidRDefault="00DB7070" w:rsidP="00DB7070">
      <w:pPr>
        <w:rPr>
          <w:rFonts w:asciiTheme="minorHAnsi" w:eastAsia="SimSun" w:hAnsiTheme="minorHAnsi" w:cstheme="minorHAnsi"/>
          <w:sz w:val="24"/>
          <w:szCs w:val="24"/>
        </w:rPr>
      </w:pPr>
      <w:r w:rsidRPr="0013311F">
        <w:rPr>
          <w:rFonts w:asciiTheme="minorHAnsi" w:eastAsia="SimSun" w:hAnsiTheme="minorHAnsi" w:cstheme="minorHAnsi"/>
          <w:sz w:val="24"/>
          <w:szCs w:val="24"/>
        </w:rPr>
        <w:t>Data depunerii cererii de finanțare este considerată data transmiterii aplicației prin sistemul electronic MySMIS.</w:t>
      </w:r>
    </w:p>
    <w:p w14:paraId="6C55C13F" w14:textId="77777777" w:rsidR="00DB7070" w:rsidRPr="0013311F" w:rsidRDefault="00DB7070" w:rsidP="00DB7070">
      <w:pPr>
        <w:rPr>
          <w:rFonts w:asciiTheme="minorHAnsi" w:eastAsia="SimSun" w:hAnsiTheme="minorHAnsi" w:cstheme="minorHAnsi"/>
          <w:sz w:val="24"/>
          <w:szCs w:val="24"/>
        </w:rPr>
      </w:pPr>
    </w:p>
    <w:p w14:paraId="462FE421" w14:textId="54D9971B" w:rsidR="00191079" w:rsidRPr="0013311F" w:rsidRDefault="00191079" w:rsidP="005E3D95">
      <w:pPr>
        <w:pStyle w:val="Heading1"/>
        <w:shd w:val="clear" w:color="auto" w:fill="C6D9F1"/>
        <w:rPr>
          <w:rFonts w:asciiTheme="minorHAnsi" w:hAnsiTheme="minorHAnsi" w:cstheme="minorHAnsi"/>
          <w:sz w:val="28"/>
          <w:szCs w:val="28"/>
        </w:rPr>
      </w:pPr>
      <w:bookmarkStart w:id="79" w:name="_Toc156464512"/>
      <w:r w:rsidRPr="0013311F">
        <w:rPr>
          <w:rFonts w:asciiTheme="minorHAnsi" w:hAnsiTheme="minorHAnsi" w:cstheme="minorHAnsi"/>
          <w:sz w:val="28"/>
          <w:szCs w:val="28"/>
        </w:rPr>
        <w:t>5. CONDIȚII DE  ELIGIBILITATE</w:t>
      </w:r>
      <w:bookmarkEnd w:id="79"/>
    </w:p>
    <w:p w14:paraId="3A86D255" w14:textId="77777777" w:rsidR="005E3D95" w:rsidRPr="0013311F" w:rsidRDefault="005E3D95" w:rsidP="005E3D95">
      <w:pPr>
        <w:rPr>
          <w:rFonts w:asciiTheme="minorHAnsi" w:eastAsia="SimSun" w:hAnsiTheme="minorHAnsi" w:cstheme="minorHAnsi"/>
          <w:sz w:val="24"/>
          <w:szCs w:val="24"/>
        </w:rPr>
      </w:pPr>
    </w:p>
    <w:p w14:paraId="4C862AF7" w14:textId="77777777" w:rsidR="005E3D95" w:rsidRPr="0013311F" w:rsidRDefault="005E3D95" w:rsidP="005E3D95">
      <w:pPr>
        <w:spacing w:before="120"/>
        <w:rPr>
          <w:rFonts w:asciiTheme="minorHAnsi" w:hAnsiTheme="minorHAnsi" w:cstheme="minorHAnsi"/>
          <w:sz w:val="24"/>
          <w:szCs w:val="24"/>
        </w:rPr>
      </w:pPr>
      <w:r w:rsidRPr="0013311F">
        <w:rPr>
          <w:rFonts w:asciiTheme="minorHAnsi" w:hAnsiTheme="minorHAnsi" w:cstheme="minorHAnsi"/>
          <w:sz w:val="24"/>
          <w:szCs w:val="24"/>
        </w:rPr>
        <w:t>Criteriile de eligibilitate trebuie respectate de către solicitant începând cu momentul depunerii cererii de finanțare, pe tot parcursul procesului de evaluare, selecție și contractare, precum și pe perioada de implementare şi de asigurare a caracterului durabil al operaţiunilor, în condiţiile stipulate de contractul de finanţare. Excepție de la această regulă face criteriul privind valoarea minimă eligibilă a proiectului, a cărui respectare este obligatorie doar până la momentul încheierii contractului de finanțare, inclusiv.</w:t>
      </w:r>
    </w:p>
    <w:p w14:paraId="522B3021" w14:textId="25D3E3F7" w:rsidR="005E3D95" w:rsidRPr="0013311F" w:rsidRDefault="005E3D95" w:rsidP="005E3D95">
      <w:pPr>
        <w:spacing w:before="120"/>
        <w:rPr>
          <w:rFonts w:asciiTheme="minorHAnsi" w:hAnsiTheme="minorHAnsi" w:cstheme="minorHAnsi"/>
          <w:sz w:val="24"/>
          <w:szCs w:val="24"/>
        </w:rPr>
      </w:pPr>
      <w:r w:rsidRPr="0013311F">
        <w:rPr>
          <w:rFonts w:asciiTheme="minorHAnsi" w:hAnsiTheme="minorHAnsi" w:cstheme="minorHAnsi"/>
          <w:sz w:val="24"/>
          <w:szCs w:val="24"/>
        </w:rPr>
        <w:t>Pentru perioada de implementare și de asigurare a caracterului durabil al operaţiunilor, vă rugăm să consultaţi clauzele contractuale din contractul de finanţare,  anexă la Ghidul So</w:t>
      </w:r>
      <w:r w:rsidR="00A866C1" w:rsidRPr="0013311F">
        <w:rPr>
          <w:rFonts w:asciiTheme="minorHAnsi" w:hAnsiTheme="minorHAnsi" w:cstheme="minorHAnsi"/>
          <w:sz w:val="24"/>
          <w:szCs w:val="24"/>
        </w:rPr>
        <w:t xml:space="preserve">licitantului (a se vedea Anexa </w:t>
      </w:r>
      <w:r w:rsidRPr="0013311F">
        <w:rPr>
          <w:rFonts w:asciiTheme="minorHAnsi" w:hAnsiTheme="minorHAnsi" w:cstheme="minorHAnsi"/>
          <w:sz w:val="24"/>
          <w:szCs w:val="24"/>
        </w:rPr>
        <w:t xml:space="preserve">X (model orientativ)). </w:t>
      </w:r>
    </w:p>
    <w:p w14:paraId="5DE23921" w14:textId="77777777" w:rsidR="005E3D95" w:rsidRPr="0013311F" w:rsidRDefault="005E3D95" w:rsidP="005E3D95">
      <w:pPr>
        <w:rPr>
          <w:rFonts w:asciiTheme="minorHAnsi" w:hAnsiTheme="minorHAnsi" w:cstheme="minorHAnsi"/>
          <w:sz w:val="24"/>
          <w:szCs w:val="24"/>
        </w:rPr>
      </w:pPr>
    </w:p>
    <w:p w14:paraId="4AB68A58" w14:textId="77777777" w:rsidR="005E3D95" w:rsidRPr="0013311F" w:rsidRDefault="005E3D95" w:rsidP="005E3D95">
      <w:pPr>
        <w:rPr>
          <w:rFonts w:asciiTheme="minorHAnsi" w:hAnsiTheme="minorHAnsi" w:cstheme="minorHAnsi"/>
          <w:sz w:val="24"/>
          <w:szCs w:val="24"/>
        </w:rPr>
      </w:pPr>
      <w:r w:rsidRPr="0013311F">
        <w:rPr>
          <w:rFonts w:asciiTheme="minorHAnsi" w:hAnsiTheme="minorHAnsi" w:cstheme="minorHAnsi"/>
          <w:sz w:val="24"/>
          <w:szCs w:val="24"/>
        </w:rPr>
        <w:t xml:space="preserve">Pentru aplicarea și obținerea finanțării în cadrul Priorităţii 3 – </w:t>
      </w:r>
      <w:r w:rsidRPr="0013311F">
        <w:rPr>
          <w:rFonts w:asciiTheme="minorHAnsi" w:hAnsiTheme="minorHAnsi" w:cstheme="minorHAnsi"/>
          <w:i/>
          <w:sz w:val="24"/>
          <w:szCs w:val="24"/>
        </w:rPr>
        <w:t>Eficienţa energetică și infrastructura verde</w:t>
      </w:r>
      <w:r w:rsidRPr="0013311F">
        <w:rPr>
          <w:rFonts w:asciiTheme="minorHAnsi" w:hAnsiTheme="minorHAnsi" w:cstheme="minorHAnsi"/>
          <w:sz w:val="24"/>
          <w:szCs w:val="24"/>
        </w:rPr>
        <w:t xml:space="preserve">, Obiectivul specific 2.7 - </w:t>
      </w:r>
      <w:r w:rsidRPr="0013311F">
        <w:rPr>
          <w:rFonts w:asciiTheme="minorHAnsi" w:hAnsiTheme="minorHAnsi" w:cstheme="minorHAnsi"/>
          <w:i/>
          <w:sz w:val="24"/>
          <w:szCs w:val="24"/>
        </w:rPr>
        <w:t>Intensificarea acțiunilor de protecție și conservare a naturii, a biodiversității și a infrastructurii verzi, inclusiv în zonele urbane, precum și reducerea tuturor formelor de poluare</w:t>
      </w:r>
      <w:r w:rsidRPr="0013311F">
        <w:rPr>
          <w:rFonts w:asciiTheme="minorHAnsi" w:hAnsiTheme="minorHAnsi" w:cstheme="minorHAnsi"/>
          <w:sz w:val="24"/>
          <w:szCs w:val="24"/>
        </w:rPr>
        <w:t xml:space="preserve">, Acțiunea - </w:t>
      </w:r>
      <w:r w:rsidRPr="0013311F">
        <w:rPr>
          <w:rFonts w:asciiTheme="minorHAnsi" w:hAnsiTheme="minorHAnsi" w:cstheme="minorHAnsi"/>
          <w:i/>
          <w:sz w:val="24"/>
          <w:szCs w:val="24"/>
        </w:rPr>
        <w:t>Sprijin pentru conservarea, îmbunătățirea sau extinderea infrastructurii verzi-albastre</w:t>
      </w:r>
      <w:r w:rsidRPr="0013311F">
        <w:rPr>
          <w:rFonts w:asciiTheme="minorHAnsi" w:hAnsiTheme="minorHAnsi" w:cstheme="minorHAnsi"/>
          <w:sz w:val="24"/>
          <w:szCs w:val="24"/>
        </w:rPr>
        <w:t xml:space="preserve"> din cadrul PR SV Oltenia 2021-2027, atât solicitantul de finanţare, cât și proiectul trebuie să respecte în mod cumulativ toate criteriile de eligibilitate menționate în cadrul prezentului capitol, în termenele stabilite în prezentul ghid şi în anexele la acesta. </w:t>
      </w:r>
    </w:p>
    <w:p w14:paraId="57E62643" w14:textId="77777777" w:rsidR="005E3D95" w:rsidRPr="0013311F" w:rsidRDefault="005E3D95" w:rsidP="005E3D95">
      <w:pPr>
        <w:spacing w:before="120"/>
        <w:rPr>
          <w:rFonts w:asciiTheme="minorHAnsi" w:hAnsiTheme="minorHAnsi" w:cstheme="minorHAnsi"/>
          <w:sz w:val="24"/>
          <w:szCs w:val="24"/>
        </w:rPr>
      </w:pPr>
      <w:r w:rsidRPr="0013311F">
        <w:rPr>
          <w:rFonts w:asciiTheme="minorHAnsi" w:hAnsiTheme="minorHAnsi" w:cstheme="minorHAnsi"/>
          <w:sz w:val="24"/>
          <w:szCs w:val="24"/>
        </w:rPr>
        <w:t>În cadrul subsecțiunilor următoare sunt enumerate toate criteriile de eligibilitate aplicabile prezentului apel de proiecte.</w:t>
      </w:r>
    </w:p>
    <w:p w14:paraId="7614C198" w14:textId="77777777" w:rsidR="005E3D95" w:rsidRPr="0013311F" w:rsidRDefault="005E3D95" w:rsidP="005E3D95">
      <w:pPr>
        <w:rPr>
          <w:rFonts w:asciiTheme="minorHAnsi" w:eastAsia="SimSun" w:hAnsiTheme="minorHAnsi" w:cstheme="minorHAnsi"/>
          <w:sz w:val="24"/>
          <w:szCs w:val="24"/>
        </w:rPr>
      </w:pPr>
    </w:p>
    <w:p w14:paraId="410DDC88" w14:textId="3616F0DC" w:rsidR="00191079" w:rsidRPr="0013311F" w:rsidRDefault="00191079" w:rsidP="002F2E56">
      <w:pPr>
        <w:pStyle w:val="Heading2"/>
        <w:rPr>
          <w:rFonts w:asciiTheme="minorHAnsi" w:eastAsia="SimSun" w:hAnsiTheme="minorHAnsi" w:cstheme="minorHAnsi"/>
          <w:b/>
          <w:color w:val="000000" w:themeColor="text1"/>
          <w:sz w:val="24"/>
          <w:szCs w:val="24"/>
        </w:rPr>
      </w:pPr>
      <w:bookmarkStart w:id="80" w:name="_Toc156464513"/>
      <w:r w:rsidRPr="0013311F">
        <w:rPr>
          <w:rFonts w:asciiTheme="minorHAnsi" w:eastAsia="SimSun" w:hAnsiTheme="minorHAnsi" w:cstheme="minorHAnsi"/>
          <w:b/>
          <w:color w:val="000000" w:themeColor="text1"/>
          <w:sz w:val="24"/>
          <w:szCs w:val="24"/>
        </w:rPr>
        <w:t>5.1 Eligibilitatea solicitanților și partenerilor</w:t>
      </w:r>
      <w:bookmarkEnd w:id="80"/>
    </w:p>
    <w:p w14:paraId="4117B963" w14:textId="77777777" w:rsidR="00191079" w:rsidRPr="0013311F" w:rsidRDefault="00191079" w:rsidP="002A2E1E">
      <w:pPr>
        <w:rPr>
          <w:rFonts w:asciiTheme="minorHAnsi" w:eastAsia="SimSun" w:hAnsiTheme="minorHAnsi" w:cstheme="minorHAnsi"/>
          <w:sz w:val="24"/>
          <w:szCs w:val="24"/>
        </w:rPr>
      </w:pPr>
    </w:p>
    <w:p w14:paraId="6632761E" w14:textId="6E8B83B5" w:rsidR="00191079" w:rsidRPr="0013311F" w:rsidRDefault="002F2E56" w:rsidP="00946FC0">
      <w:pPr>
        <w:pStyle w:val="Heading3"/>
        <w:ind w:firstLine="709"/>
        <w:rPr>
          <w:rFonts w:asciiTheme="minorHAnsi" w:eastAsia="SimSun" w:hAnsiTheme="minorHAnsi" w:cstheme="minorHAnsi"/>
          <w:b/>
          <w:color w:val="auto"/>
        </w:rPr>
      </w:pPr>
      <w:r w:rsidRPr="0013311F">
        <w:rPr>
          <w:rFonts w:asciiTheme="minorHAnsi" w:eastAsia="SimSun" w:hAnsiTheme="minorHAnsi" w:cstheme="minorHAnsi"/>
          <w:b/>
        </w:rPr>
        <w:t xml:space="preserve">    </w:t>
      </w:r>
      <w:r w:rsidR="00191079" w:rsidRPr="0013311F">
        <w:rPr>
          <w:rFonts w:asciiTheme="minorHAnsi" w:eastAsia="SimSun" w:hAnsiTheme="minorHAnsi" w:cstheme="minorHAnsi"/>
          <w:b/>
        </w:rPr>
        <w:t xml:space="preserve">  </w:t>
      </w:r>
      <w:bookmarkStart w:id="81" w:name="_Toc156464514"/>
      <w:r w:rsidR="00191079" w:rsidRPr="0013311F">
        <w:rPr>
          <w:rFonts w:asciiTheme="minorHAnsi" w:eastAsia="SimSun" w:hAnsiTheme="minorHAnsi" w:cstheme="minorHAnsi"/>
          <w:b/>
          <w:color w:val="auto"/>
        </w:rPr>
        <w:t>5.1.1 Cerințe generale privind eli</w:t>
      </w:r>
      <w:r w:rsidR="00A40DA8" w:rsidRPr="0013311F">
        <w:rPr>
          <w:rFonts w:asciiTheme="minorHAnsi" w:eastAsia="SimSun" w:hAnsiTheme="minorHAnsi" w:cstheme="minorHAnsi"/>
          <w:b/>
          <w:color w:val="auto"/>
        </w:rPr>
        <w:t>g</w:t>
      </w:r>
      <w:r w:rsidR="00191079" w:rsidRPr="0013311F">
        <w:rPr>
          <w:rFonts w:asciiTheme="minorHAnsi" w:eastAsia="SimSun" w:hAnsiTheme="minorHAnsi" w:cstheme="minorHAnsi"/>
          <w:b/>
          <w:color w:val="auto"/>
        </w:rPr>
        <w:t>i</w:t>
      </w:r>
      <w:r w:rsidR="00A40DA8" w:rsidRPr="0013311F">
        <w:rPr>
          <w:rFonts w:asciiTheme="minorHAnsi" w:eastAsia="SimSun" w:hAnsiTheme="minorHAnsi" w:cstheme="minorHAnsi"/>
          <w:b/>
          <w:color w:val="auto"/>
        </w:rPr>
        <w:t>b</w:t>
      </w:r>
      <w:r w:rsidR="00191079" w:rsidRPr="0013311F">
        <w:rPr>
          <w:rFonts w:asciiTheme="minorHAnsi" w:eastAsia="SimSun" w:hAnsiTheme="minorHAnsi" w:cstheme="minorHAnsi"/>
          <w:b/>
          <w:color w:val="auto"/>
        </w:rPr>
        <w:t>ilitatea solicitanților și partenerilor</w:t>
      </w:r>
      <w:bookmarkEnd w:id="81"/>
    </w:p>
    <w:p w14:paraId="73ACA978" w14:textId="77777777" w:rsidR="002F2E56" w:rsidRPr="0013311F" w:rsidRDefault="002F2E56" w:rsidP="002F2E56">
      <w:pPr>
        <w:rPr>
          <w:rFonts w:asciiTheme="minorHAnsi" w:eastAsia="SimSun" w:hAnsiTheme="minorHAnsi" w:cstheme="minorHAnsi"/>
          <w:sz w:val="24"/>
          <w:szCs w:val="24"/>
        </w:rPr>
      </w:pPr>
    </w:p>
    <w:p w14:paraId="53D771A1" w14:textId="77777777" w:rsidR="00191079" w:rsidRPr="0013311F" w:rsidRDefault="00191079" w:rsidP="00191079">
      <w:pPr>
        <w:rPr>
          <w:rFonts w:asciiTheme="minorHAnsi" w:hAnsiTheme="minorHAnsi" w:cstheme="minorHAnsi"/>
          <w:sz w:val="24"/>
          <w:szCs w:val="24"/>
        </w:rPr>
      </w:pPr>
      <w:r w:rsidRPr="0013311F">
        <w:rPr>
          <w:rFonts w:asciiTheme="minorHAnsi" w:hAnsiTheme="minorHAnsi" w:cstheme="minorHAnsi"/>
          <w:sz w:val="24"/>
          <w:szCs w:val="24"/>
        </w:rPr>
        <w:t>Solicitantul eligibil, în sensul prezentului ghid, reprezintă entitatea care îndeplineşte cumulativ criteriile enumerate și prezentate în cadrul prezentei secțiuni:</w:t>
      </w:r>
    </w:p>
    <w:p w14:paraId="0B2F15CB" w14:textId="77777777" w:rsidR="00191079" w:rsidRPr="0013311F" w:rsidRDefault="00191079" w:rsidP="00994CA0">
      <w:pPr>
        <w:numPr>
          <w:ilvl w:val="0"/>
          <w:numId w:val="11"/>
        </w:numPr>
        <w:shd w:val="clear" w:color="auto" w:fill="E6E6E6"/>
        <w:tabs>
          <w:tab w:val="left" w:pos="284"/>
        </w:tabs>
        <w:spacing w:before="240" w:after="120"/>
        <w:ind w:left="0" w:firstLine="0"/>
        <w:rPr>
          <w:rFonts w:asciiTheme="minorHAnsi" w:hAnsiTheme="minorHAnsi" w:cstheme="minorHAnsi"/>
          <w:b/>
          <w:bCs/>
          <w:snapToGrid w:val="0"/>
          <w:sz w:val="24"/>
          <w:szCs w:val="24"/>
        </w:rPr>
      </w:pPr>
      <w:r w:rsidRPr="0013311F">
        <w:rPr>
          <w:rFonts w:asciiTheme="minorHAnsi" w:hAnsiTheme="minorHAnsi" w:cstheme="minorHAnsi"/>
          <w:b/>
          <w:bCs/>
          <w:snapToGrid w:val="0"/>
          <w:sz w:val="24"/>
          <w:szCs w:val="24"/>
        </w:rPr>
        <w:t>Forma de constituire a solicitantului</w:t>
      </w:r>
    </w:p>
    <w:p w14:paraId="2863BA3B" w14:textId="77777777" w:rsidR="00191079" w:rsidRPr="0013311F" w:rsidRDefault="00191079" w:rsidP="00191079">
      <w:pPr>
        <w:rPr>
          <w:rFonts w:asciiTheme="minorHAnsi" w:hAnsiTheme="minorHAnsi" w:cstheme="minorHAnsi"/>
          <w:noProof/>
          <w:sz w:val="24"/>
          <w:szCs w:val="24"/>
        </w:rPr>
      </w:pPr>
    </w:p>
    <w:p w14:paraId="14EC26BA" w14:textId="77777777" w:rsidR="00191079" w:rsidRPr="0013311F" w:rsidRDefault="00191079" w:rsidP="00191079">
      <w:pPr>
        <w:rPr>
          <w:rFonts w:asciiTheme="minorHAnsi" w:eastAsia="SimSun" w:hAnsiTheme="minorHAnsi" w:cstheme="minorHAnsi"/>
          <w:sz w:val="24"/>
          <w:szCs w:val="24"/>
        </w:rPr>
      </w:pPr>
      <w:r w:rsidRPr="0013311F">
        <w:rPr>
          <w:rFonts w:asciiTheme="minorHAnsi" w:eastAsia="SimSun" w:hAnsiTheme="minorHAnsi" w:cstheme="minorHAnsi"/>
          <w:sz w:val="24"/>
          <w:szCs w:val="24"/>
        </w:rPr>
        <w:t>În cadrul apelului de proiecte cu numărul</w:t>
      </w:r>
      <w:r w:rsidRPr="0013311F">
        <w:rPr>
          <w:rFonts w:asciiTheme="minorHAnsi" w:eastAsia="SimSun" w:hAnsiTheme="minorHAnsi" w:cstheme="minorHAnsi"/>
          <w:b/>
          <w:sz w:val="24"/>
          <w:szCs w:val="24"/>
        </w:rPr>
        <w:t xml:space="preserve"> </w:t>
      </w:r>
      <w:r w:rsidRPr="0013311F">
        <w:rPr>
          <w:rFonts w:asciiTheme="minorHAnsi" w:eastAsia="SimSun" w:hAnsiTheme="minorHAnsi" w:cstheme="minorHAnsi"/>
          <w:b/>
          <w:i/>
          <w:sz w:val="24"/>
          <w:szCs w:val="24"/>
        </w:rPr>
        <w:t>PR SV/Orașe1/3B/2.7/2023</w:t>
      </w:r>
      <w:r w:rsidRPr="0013311F">
        <w:rPr>
          <w:rFonts w:asciiTheme="minorHAnsi" w:eastAsia="SimSun" w:hAnsiTheme="minorHAnsi" w:cstheme="minorHAnsi"/>
          <w:b/>
          <w:sz w:val="24"/>
          <w:szCs w:val="24"/>
        </w:rPr>
        <w:t xml:space="preserve"> </w:t>
      </w:r>
      <w:r w:rsidRPr="0013311F">
        <w:rPr>
          <w:rFonts w:asciiTheme="minorHAnsi" w:eastAsia="SimSun" w:hAnsiTheme="minorHAnsi" w:cstheme="minorHAnsi"/>
          <w:sz w:val="24"/>
          <w:szCs w:val="24"/>
        </w:rPr>
        <w:t>solicitanţii de finanţare eligibili sunt:</w:t>
      </w:r>
    </w:p>
    <w:p w14:paraId="42967760" w14:textId="77777777" w:rsidR="00191079" w:rsidRPr="0013311F" w:rsidRDefault="00191079" w:rsidP="006B7E86">
      <w:pPr>
        <w:pStyle w:val="ListParagraph"/>
        <w:numPr>
          <w:ilvl w:val="0"/>
          <w:numId w:val="32"/>
        </w:numPr>
        <w:rPr>
          <w:rFonts w:asciiTheme="minorHAnsi" w:eastAsia="SimSun" w:hAnsiTheme="minorHAnsi" w:cstheme="minorHAnsi"/>
          <w:sz w:val="24"/>
          <w:szCs w:val="24"/>
          <w:lang w:val="ro-RO"/>
        </w:rPr>
      </w:pPr>
      <w:r w:rsidRPr="0013311F">
        <w:rPr>
          <w:rFonts w:asciiTheme="minorHAnsi" w:eastAsia="SimSun" w:hAnsiTheme="minorHAnsi" w:cstheme="minorHAnsi"/>
          <w:b/>
          <w:sz w:val="24"/>
          <w:szCs w:val="24"/>
          <w:lang w:val="ro-RO"/>
        </w:rPr>
        <w:t xml:space="preserve">Unitatea administrativ-teritorială orașul, </w:t>
      </w:r>
      <w:r w:rsidRPr="0013311F">
        <w:rPr>
          <w:rFonts w:asciiTheme="minorHAnsi" w:eastAsia="SimSun" w:hAnsiTheme="minorHAnsi" w:cstheme="minorHAnsi"/>
          <w:sz w:val="24"/>
          <w:szCs w:val="24"/>
          <w:lang w:val="ro-RO"/>
        </w:rPr>
        <w:t xml:space="preserve">definită conform prevederilor </w:t>
      </w:r>
      <w:r w:rsidRPr="0013311F">
        <w:rPr>
          <w:rFonts w:asciiTheme="minorHAnsi" w:eastAsia="SimSun" w:hAnsiTheme="minorHAnsi" w:cstheme="minorHAnsi"/>
          <w:i/>
          <w:sz w:val="24"/>
          <w:szCs w:val="24"/>
          <w:lang w:val="ro-RO"/>
        </w:rPr>
        <w:t>OUG nr. 57/2019 privind Codul administrativ, cu modificările şi completările ulterioare;</w:t>
      </w:r>
    </w:p>
    <w:p w14:paraId="216E747F" w14:textId="77777777" w:rsidR="00191079" w:rsidRPr="0013311F" w:rsidRDefault="00191079" w:rsidP="006B7E86">
      <w:pPr>
        <w:pStyle w:val="ListParagraph"/>
        <w:numPr>
          <w:ilvl w:val="0"/>
          <w:numId w:val="32"/>
        </w:numPr>
        <w:rPr>
          <w:rFonts w:asciiTheme="minorHAnsi" w:eastAsia="SimSun" w:hAnsiTheme="minorHAnsi" w:cstheme="minorHAnsi"/>
          <w:b/>
          <w:sz w:val="24"/>
          <w:szCs w:val="24"/>
          <w:lang w:val="ro-RO"/>
        </w:rPr>
      </w:pPr>
      <w:r w:rsidRPr="0013311F">
        <w:rPr>
          <w:rFonts w:asciiTheme="minorHAnsi" w:eastAsia="SimSun" w:hAnsiTheme="minorHAnsi" w:cstheme="minorHAnsi"/>
          <w:b/>
          <w:sz w:val="24"/>
          <w:szCs w:val="24"/>
          <w:lang w:val="ro-RO"/>
        </w:rPr>
        <w:t xml:space="preserve">Parteneriate </w:t>
      </w:r>
      <w:r w:rsidRPr="0013311F">
        <w:rPr>
          <w:rFonts w:asciiTheme="minorHAnsi" w:eastAsia="SimSun" w:hAnsiTheme="minorHAnsi" w:cstheme="minorHAnsi"/>
          <w:sz w:val="24"/>
          <w:szCs w:val="24"/>
          <w:lang w:val="ro-RO"/>
        </w:rPr>
        <w:t>dintre</w:t>
      </w:r>
      <w:r w:rsidRPr="0013311F">
        <w:rPr>
          <w:rFonts w:asciiTheme="minorHAnsi" w:eastAsia="SimSun" w:hAnsiTheme="minorHAnsi" w:cstheme="minorHAnsi"/>
          <w:b/>
          <w:sz w:val="24"/>
          <w:szCs w:val="24"/>
          <w:lang w:val="ro-RO"/>
        </w:rPr>
        <w:t xml:space="preserve"> unitatea administrativ-teritorială orașul </w:t>
      </w:r>
      <w:r w:rsidRPr="0013311F">
        <w:rPr>
          <w:rFonts w:asciiTheme="minorHAnsi" w:eastAsia="SimSun" w:hAnsiTheme="minorHAnsi" w:cstheme="minorHAnsi"/>
          <w:sz w:val="24"/>
          <w:szCs w:val="24"/>
          <w:lang w:val="ro-RO"/>
        </w:rPr>
        <w:t>și</w:t>
      </w:r>
      <w:r w:rsidRPr="0013311F">
        <w:rPr>
          <w:rFonts w:asciiTheme="minorHAnsi" w:eastAsia="SimSun" w:hAnsiTheme="minorHAnsi" w:cstheme="minorHAnsi"/>
          <w:b/>
          <w:sz w:val="24"/>
          <w:szCs w:val="24"/>
          <w:lang w:val="ro-RO"/>
        </w:rPr>
        <w:t xml:space="preserve"> unitatea administrativ-teritorială judeţul </w:t>
      </w:r>
      <w:r w:rsidRPr="0013311F">
        <w:rPr>
          <w:rFonts w:asciiTheme="minorHAnsi" w:eastAsia="SimSun" w:hAnsiTheme="minorHAnsi" w:cstheme="minorHAnsi"/>
          <w:sz w:val="24"/>
          <w:szCs w:val="24"/>
          <w:lang w:val="ro-RO"/>
        </w:rPr>
        <w:t xml:space="preserve">(în care unitatea administrativ-teritorială orașul este situată), definită conform prevederilor </w:t>
      </w:r>
      <w:r w:rsidRPr="0013311F">
        <w:rPr>
          <w:rFonts w:asciiTheme="minorHAnsi" w:eastAsia="SimSun" w:hAnsiTheme="minorHAnsi" w:cstheme="minorHAnsi"/>
          <w:i/>
          <w:sz w:val="24"/>
          <w:szCs w:val="24"/>
          <w:lang w:val="ro-RO"/>
        </w:rPr>
        <w:t>OUG nr. 57/2019 privind Codul administrativ, cu modificările şi completările ulterioare;</w:t>
      </w:r>
    </w:p>
    <w:p w14:paraId="2577DEB7" w14:textId="77777777" w:rsidR="00191079" w:rsidRPr="0013311F" w:rsidRDefault="00191079" w:rsidP="00191079">
      <w:pPr>
        <w:rPr>
          <w:rFonts w:asciiTheme="minorHAnsi" w:hAnsiTheme="minorHAnsi" w:cstheme="minorHAnsi"/>
          <w:noProof/>
          <w:sz w:val="24"/>
          <w:szCs w:val="24"/>
        </w:rPr>
      </w:pPr>
    </w:p>
    <w:tbl>
      <w:tblPr>
        <w:tblW w:w="9961" w:type="dxa"/>
        <w:tblInd w:w="-180" w:type="dxa"/>
        <w:tblBorders>
          <w:insideV w:val="single" w:sz="8" w:space="0" w:color="808080"/>
        </w:tblBorders>
        <w:tblLayout w:type="fixed"/>
        <w:tblLook w:val="01E0" w:firstRow="1" w:lastRow="1" w:firstColumn="1" w:lastColumn="1" w:noHBand="0" w:noVBand="0"/>
      </w:tblPr>
      <w:tblGrid>
        <w:gridCol w:w="1170"/>
        <w:gridCol w:w="8791"/>
      </w:tblGrid>
      <w:tr w:rsidR="00191079" w:rsidRPr="0013311F" w14:paraId="6A86D30C" w14:textId="77777777" w:rsidTr="00994CA0">
        <w:trPr>
          <w:trHeight w:val="1093"/>
        </w:trPr>
        <w:tc>
          <w:tcPr>
            <w:tcW w:w="1170" w:type="dxa"/>
            <w:vAlign w:val="center"/>
          </w:tcPr>
          <w:p w14:paraId="02A7DD43" w14:textId="77777777" w:rsidR="00191079" w:rsidRPr="0013311F" w:rsidRDefault="00191079" w:rsidP="00966EC7">
            <w:pPr>
              <w:rPr>
                <w:rFonts w:asciiTheme="minorHAnsi" w:eastAsia="Calibri" w:hAnsiTheme="minorHAnsi" w:cstheme="minorHAnsi"/>
                <w:b/>
                <w:bCs/>
                <w:sz w:val="24"/>
                <w:szCs w:val="24"/>
              </w:rPr>
            </w:pPr>
            <w:r w:rsidRPr="0013311F">
              <w:rPr>
                <w:rFonts w:asciiTheme="minorHAnsi" w:eastAsia="Calibri" w:hAnsiTheme="minorHAnsi" w:cstheme="minorHAnsi"/>
                <w:b/>
                <w:bCs/>
                <w:sz w:val="24"/>
                <w:szCs w:val="24"/>
              </w:rPr>
              <w:t xml:space="preserve"> </w:t>
            </w:r>
          </w:p>
        </w:tc>
        <w:tc>
          <w:tcPr>
            <w:tcW w:w="8791" w:type="dxa"/>
            <w:vAlign w:val="center"/>
          </w:tcPr>
          <w:p w14:paraId="7CE01174" w14:textId="77777777" w:rsidR="00191079" w:rsidRPr="0013311F" w:rsidRDefault="00191079" w:rsidP="00966EC7">
            <w:pPr>
              <w:spacing w:before="240"/>
              <w:rPr>
                <w:rFonts w:asciiTheme="minorHAnsi" w:hAnsiTheme="minorHAnsi" w:cstheme="minorHAnsi"/>
                <w:iCs/>
                <w:sz w:val="24"/>
                <w:szCs w:val="24"/>
              </w:rPr>
            </w:pPr>
            <w:r w:rsidRPr="0013311F">
              <w:rPr>
                <w:rFonts w:asciiTheme="minorHAnsi" w:hAnsiTheme="minorHAnsi" w:cstheme="minorHAnsi"/>
                <w:iCs/>
                <w:sz w:val="24"/>
                <w:szCs w:val="24"/>
              </w:rPr>
              <w:t>Criteriile de eligibilitate ale solicitantului se aplică fiecărui partener din cadrul acordului de parteneriat.</w:t>
            </w:r>
          </w:p>
          <w:p w14:paraId="3B0A7F3C" w14:textId="77777777" w:rsidR="00191079" w:rsidRPr="0013311F" w:rsidRDefault="00191079" w:rsidP="00966EC7">
            <w:pPr>
              <w:spacing w:before="240" w:after="160"/>
              <w:rPr>
                <w:rFonts w:asciiTheme="minorHAnsi" w:hAnsiTheme="minorHAnsi" w:cstheme="minorHAnsi"/>
                <w:sz w:val="24"/>
                <w:szCs w:val="24"/>
              </w:rPr>
            </w:pPr>
            <w:r w:rsidRPr="0013311F">
              <w:rPr>
                <w:rFonts w:asciiTheme="minorHAnsi" w:hAnsiTheme="minorHAnsi" w:cstheme="minorHAnsi"/>
                <w:sz w:val="24"/>
                <w:szCs w:val="24"/>
              </w:rPr>
              <w:t>Unitățile administrativ-teritoriale ce reprezintă solicitantul (inclusiv partenerii) se situează în Regiunea de dezvoltare Sud-Vest Oltenia.</w:t>
            </w:r>
          </w:p>
          <w:p w14:paraId="1CC00787" w14:textId="4C9C3709" w:rsidR="00191079" w:rsidRPr="0013311F" w:rsidRDefault="00191079" w:rsidP="00966EC7">
            <w:pPr>
              <w:spacing w:before="240"/>
              <w:rPr>
                <w:rFonts w:asciiTheme="minorHAnsi" w:eastAsia="SimSun" w:hAnsiTheme="minorHAnsi" w:cstheme="minorHAnsi"/>
                <w:sz w:val="24"/>
                <w:szCs w:val="24"/>
              </w:rPr>
            </w:pPr>
            <w:r w:rsidRPr="0013311F">
              <w:rPr>
                <w:rFonts w:asciiTheme="minorHAnsi" w:eastAsia="SimSun" w:hAnsiTheme="minorHAnsi" w:cstheme="minorHAnsi"/>
                <w:sz w:val="24"/>
                <w:szCs w:val="24"/>
              </w:rPr>
              <w:t>Liderul de parteneriat trebuie să fie reprezentat în mod obligatoriu de UAT oraș.</w:t>
            </w:r>
          </w:p>
          <w:p w14:paraId="0DED7AA5" w14:textId="77777777" w:rsidR="00191079" w:rsidRPr="0013311F" w:rsidRDefault="00191079" w:rsidP="00966EC7">
            <w:pPr>
              <w:spacing w:before="240"/>
              <w:rPr>
                <w:rFonts w:asciiTheme="minorHAnsi" w:hAnsiTheme="minorHAnsi" w:cstheme="minorHAnsi"/>
                <w:bCs/>
                <w:iCs/>
                <w:sz w:val="24"/>
                <w:szCs w:val="24"/>
              </w:rPr>
            </w:pPr>
            <w:r w:rsidRPr="0013311F">
              <w:rPr>
                <w:rFonts w:asciiTheme="minorHAnsi" w:hAnsiTheme="minorHAnsi" w:cstheme="minorHAnsi"/>
                <w:iCs/>
                <w:sz w:val="24"/>
                <w:szCs w:val="24"/>
              </w:rPr>
              <w:t xml:space="preserve">În scopul constituirii parteneriatelor se încheie </w:t>
            </w:r>
            <w:r w:rsidRPr="0013311F">
              <w:rPr>
                <w:rFonts w:asciiTheme="minorHAnsi" w:hAnsiTheme="minorHAnsi" w:cstheme="minorHAnsi"/>
                <w:i/>
                <w:iCs/>
                <w:sz w:val="24"/>
                <w:szCs w:val="24"/>
              </w:rPr>
              <w:t>Acorduri de parteneriat</w:t>
            </w:r>
            <w:r w:rsidRPr="0013311F">
              <w:rPr>
                <w:rFonts w:asciiTheme="minorHAnsi" w:hAnsiTheme="minorHAnsi" w:cstheme="minorHAnsi"/>
                <w:iCs/>
                <w:sz w:val="24"/>
                <w:szCs w:val="24"/>
              </w:rPr>
              <w:t xml:space="preserve"> (Modelul E la Ghidul solicitantului).</w:t>
            </w:r>
            <w:r w:rsidRPr="0013311F">
              <w:rPr>
                <w:rFonts w:asciiTheme="minorHAnsi" w:hAnsiTheme="minorHAnsi" w:cstheme="minorHAnsi"/>
                <w:bCs/>
                <w:iCs/>
                <w:sz w:val="24"/>
                <w:szCs w:val="24"/>
              </w:rPr>
              <w:t xml:space="preserve"> </w:t>
            </w:r>
          </w:p>
        </w:tc>
      </w:tr>
    </w:tbl>
    <w:p w14:paraId="515B5BA9" w14:textId="77777777" w:rsidR="00191079" w:rsidRPr="0013311F" w:rsidRDefault="00191079" w:rsidP="00191079">
      <w:pPr>
        <w:rPr>
          <w:rFonts w:asciiTheme="minorHAnsi" w:hAnsiTheme="minorHAnsi" w:cstheme="minorHAnsi"/>
          <w:noProof/>
          <w:sz w:val="24"/>
          <w:szCs w:val="24"/>
        </w:rPr>
      </w:pPr>
    </w:p>
    <w:p w14:paraId="38D8363D" w14:textId="77777777" w:rsidR="00191079" w:rsidRPr="0013311F" w:rsidRDefault="00191079" w:rsidP="00994CA0">
      <w:pPr>
        <w:numPr>
          <w:ilvl w:val="0"/>
          <w:numId w:val="11"/>
        </w:numPr>
        <w:shd w:val="clear" w:color="auto" w:fill="E6E6E6"/>
        <w:tabs>
          <w:tab w:val="left" w:pos="142"/>
          <w:tab w:val="left" w:pos="284"/>
        </w:tabs>
        <w:ind w:left="0" w:firstLine="0"/>
        <w:rPr>
          <w:rFonts w:asciiTheme="minorHAnsi" w:hAnsiTheme="minorHAnsi" w:cstheme="minorHAnsi"/>
          <w:b/>
          <w:bCs/>
          <w:snapToGrid w:val="0"/>
          <w:sz w:val="24"/>
          <w:szCs w:val="24"/>
        </w:rPr>
      </w:pPr>
      <w:r w:rsidRPr="0013311F">
        <w:rPr>
          <w:rFonts w:asciiTheme="minorHAnsi" w:hAnsiTheme="minorHAnsi" w:cstheme="minorHAnsi"/>
          <w:b/>
          <w:bCs/>
          <w:snapToGrid w:val="0"/>
          <w:sz w:val="24"/>
          <w:szCs w:val="24"/>
        </w:rPr>
        <w:t xml:space="preserve">Solicitantul şi/sau reprezentantul său legal, inclusiv partenerul şi/sau reprezentantul său legal, dacă este cazul, </w:t>
      </w:r>
      <w:r w:rsidRPr="0013311F">
        <w:rPr>
          <w:rFonts w:asciiTheme="minorHAnsi" w:hAnsiTheme="minorHAnsi" w:cstheme="minorHAnsi"/>
          <w:b/>
          <w:bCs/>
          <w:snapToGrid w:val="0"/>
          <w:sz w:val="24"/>
          <w:szCs w:val="24"/>
          <w:u w:val="single"/>
        </w:rPr>
        <w:t>NU</w:t>
      </w:r>
      <w:r w:rsidRPr="0013311F">
        <w:rPr>
          <w:rFonts w:asciiTheme="minorHAnsi" w:hAnsiTheme="minorHAnsi" w:cstheme="minorHAnsi"/>
          <w:b/>
          <w:bCs/>
          <w:snapToGrid w:val="0"/>
          <w:sz w:val="24"/>
          <w:szCs w:val="24"/>
        </w:rPr>
        <w:t xml:space="preserve"> se încadrează în niciuna din situaţiile de excludere prezentate în Declarația unică</w:t>
      </w:r>
    </w:p>
    <w:p w14:paraId="59A5A5D0" w14:textId="77777777" w:rsidR="00191079" w:rsidRPr="0013311F" w:rsidRDefault="00191079" w:rsidP="00191079">
      <w:pPr>
        <w:rPr>
          <w:rFonts w:asciiTheme="minorHAnsi" w:hAnsiTheme="minorHAnsi" w:cstheme="minorHAnsi"/>
          <w:noProof/>
          <w:sz w:val="24"/>
          <w:szCs w:val="24"/>
        </w:rPr>
      </w:pPr>
    </w:p>
    <w:p w14:paraId="42D70CBB" w14:textId="77777777" w:rsidR="00191079" w:rsidRPr="0013311F" w:rsidRDefault="00191079" w:rsidP="00191079">
      <w:pPr>
        <w:rPr>
          <w:rFonts w:asciiTheme="minorHAnsi" w:hAnsiTheme="minorHAnsi" w:cstheme="minorHAnsi"/>
          <w:noProof/>
          <w:sz w:val="24"/>
          <w:szCs w:val="24"/>
        </w:rPr>
      </w:pPr>
      <w:r w:rsidRPr="0013311F">
        <w:rPr>
          <w:rFonts w:asciiTheme="minorHAnsi" w:hAnsiTheme="minorHAnsi" w:cstheme="minorHAnsi"/>
          <w:noProof/>
          <w:sz w:val="24"/>
          <w:szCs w:val="24"/>
        </w:rPr>
        <w:t>Solicitantul și reprezentantul său legal nu se încadrează în niciuna dintre situațiile de excludere prezentate în modelul declarației unice (Modelul A) la prezentul Ghid.</w:t>
      </w:r>
    </w:p>
    <w:p w14:paraId="4F10388D" w14:textId="77777777" w:rsidR="00191079" w:rsidRPr="0013311F" w:rsidRDefault="00191079" w:rsidP="00191079">
      <w:pPr>
        <w:rPr>
          <w:rFonts w:asciiTheme="minorHAnsi" w:hAnsiTheme="minorHAnsi" w:cstheme="minorHAnsi"/>
          <w:noProof/>
          <w:sz w:val="24"/>
          <w:szCs w:val="24"/>
        </w:rPr>
      </w:pPr>
    </w:p>
    <w:p w14:paraId="3C56522A" w14:textId="77777777" w:rsidR="00191079" w:rsidRPr="0013311F" w:rsidRDefault="00191079" w:rsidP="00191079">
      <w:pPr>
        <w:rPr>
          <w:rFonts w:asciiTheme="minorHAnsi" w:hAnsiTheme="minorHAnsi" w:cstheme="minorHAnsi"/>
          <w:noProof/>
          <w:sz w:val="24"/>
          <w:szCs w:val="24"/>
        </w:rPr>
      </w:pPr>
      <w:r w:rsidRPr="0013311F">
        <w:rPr>
          <w:rFonts w:asciiTheme="minorHAnsi" w:hAnsiTheme="minorHAnsi" w:cstheme="minorHAnsi"/>
          <w:noProof/>
          <w:sz w:val="24"/>
          <w:szCs w:val="24"/>
        </w:rPr>
        <w:t>În cazul implementării proiectelor pe bază de acorduri de parteneriat, toți membrii acestora vor prezenta această declarație.</w:t>
      </w:r>
    </w:p>
    <w:p w14:paraId="569AE009" w14:textId="77777777" w:rsidR="00191079" w:rsidRPr="0013311F" w:rsidRDefault="00191079" w:rsidP="00191079">
      <w:pPr>
        <w:rPr>
          <w:rFonts w:asciiTheme="minorHAnsi" w:hAnsiTheme="minorHAnsi" w:cstheme="minorHAnsi"/>
          <w:noProof/>
          <w:sz w:val="24"/>
          <w:szCs w:val="24"/>
        </w:rPr>
      </w:pPr>
    </w:p>
    <w:p w14:paraId="0E919DC0" w14:textId="77777777" w:rsidR="00191079" w:rsidRPr="0013311F" w:rsidRDefault="00191079" w:rsidP="00994CA0">
      <w:pPr>
        <w:numPr>
          <w:ilvl w:val="0"/>
          <w:numId w:val="11"/>
        </w:numPr>
        <w:shd w:val="clear" w:color="auto" w:fill="E6E6E6"/>
        <w:tabs>
          <w:tab w:val="left" w:pos="284"/>
        </w:tabs>
        <w:ind w:hanging="720"/>
        <w:rPr>
          <w:rFonts w:asciiTheme="minorHAnsi" w:hAnsiTheme="minorHAnsi" w:cstheme="minorHAnsi"/>
          <w:b/>
          <w:sz w:val="24"/>
          <w:szCs w:val="24"/>
        </w:rPr>
      </w:pPr>
      <w:r w:rsidRPr="0013311F">
        <w:rPr>
          <w:rFonts w:asciiTheme="minorHAnsi" w:hAnsiTheme="minorHAnsi" w:cstheme="minorHAnsi"/>
          <w:b/>
          <w:bCs/>
          <w:snapToGrid w:val="0"/>
          <w:sz w:val="24"/>
          <w:szCs w:val="24"/>
        </w:rPr>
        <w:t xml:space="preserve">Drepturi asupra </w:t>
      </w:r>
      <w:r w:rsidRPr="0013311F">
        <w:rPr>
          <w:rFonts w:asciiTheme="minorHAnsi" w:hAnsiTheme="minorHAnsi" w:cstheme="minorHAnsi"/>
          <w:b/>
          <w:sz w:val="24"/>
          <w:szCs w:val="24"/>
        </w:rPr>
        <w:t>imobilelor ce fac obiectul proiectului</w:t>
      </w:r>
    </w:p>
    <w:p w14:paraId="51363DD1" w14:textId="77777777" w:rsidR="006F72D1" w:rsidRPr="006F72D1" w:rsidRDefault="006F72D1" w:rsidP="006F72D1">
      <w:pPr>
        <w:spacing w:before="120"/>
        <w:rPr>
          <w:rFonts w:asciiTheme="minorHAnsi" w:hAnsiTheme="minorHAnsi" w:cstheme="minorHAnsi"/>
          <w:sz w:val="24"/>
          <w:szCs w:val="24"/>
        </w:rPr>
      </w:pPr>
      <w:r w:rsidRPr="006F72D1">
        <w:rPr>
          <w:rFonts w:asciiTheme="minorHAnsi" w:hAnsiTheme="minorHAnsi" w:cstheme="minorHAnsi"/>
          <w:sz w:val="24"/>
          <w:szCs w:val="24"/>
        </w:rPr>
        <w:t>Pentru proiectele de investiţii publice pentru care este necesară obţinerea autorizaţiei de construire, solicitantul are obligaţia, în condiţiile şi la termenele din Ghidul solicitantului, în etapa de contractare, respectiv nu mai târziu de semnarea contractului de finanţare/emiterea deciziei de finanţare, de a face dovada unui drept real principal asupra bunurilor imobile care fac obiectul cererii de finanţare, în condiţiile stabilite de autoritatea de management/organismul intermediar în Ghidul solicitantului. În situaţia în care, în etapa de contractare, beneficiarul nu demonstrează că este titularul dreptului real principal, cererea de finanţare este respinsă.</w:t>
      </w:r>
    </w:p>
    <w:p w14:paraId="28EE5118" w14:textId="77777777" w:rsidR="006F72D1" w:rsidRPr="006F72D1" w:rsidRDefault="006F72D1" w:rsidP="006F72D1">
      <w:pPr>
        <w:spacing w:before="120"/>
        <w:rPr>
          <w:rFonts w:asciiTheme="minorHAnsi" w:hAnsiTheme="minorHAnsi" w:cstheme="minorHAnsi"/>
          <w:sz w:val="24"/>
          <w:szCs w:val="24"/>
        </w:rPr>
      </w:pPr>
      <w:r w:rsidRPr="006F72D1">
        <w:rPr>
          <w:rFonts w:asciiTheme="minorHAnsi" w:hAnsiTheme="minorHAnsi" w:cstheme="minorHAnsi"/>
          <w:sz w:val="24"/>
          <w:szCs w:val="24"/>
        </w:rPr>
        <w:t>Pentru proiectele de investiţii publice pentru care nu este necesară obţinerea autorizaţiei de construire, precum şi pentru proiectele care vizează exclusiv achiziţia de servicii şi/sau dotări, solicitantul are obligaţia, în condiţiile şi la termenele din Ghidul solicitantului, în etapa de contractare, respectiv nu mai târziu de semnarea contractului de finanţare/emiterea deciziei de finanţare, de a face dovada unui drept real sau a unui drept de folosinţă care rezultă din contracte de închiriere sau de comodat asupra bunurilor imobile care fac obiectul cererii de finanţare şi/sau asupra bunurilor imobile care constituie locaţia/locaţiile de implementare a proiectului. În situaţia în care, în etapa de contractare, beneficiarul nu demonstrează că este titularul dreptului real sau al unui drept de folosinţă care rezultă din contracte de închiriere sau de comodat, cererea de finanţare este respinsă.</w:t>
      </w:r>
    </w:p>
    <w:p w14:paraId="03EAD2A5" w14:textId="59A9DB36" w:rsidR="00191079" w:rsidRPr="0013311F" w:rsidRDefault="006F72D1" w:rsidP="006F72D1">
      <w:pPr>
        <w:spacing w:before="120"/>
        <w:rPr>
          <w:rFonts w:asciiTheme="minorHAnsi" w:hAnsiTheme="minorHAnsi" w:cstheme="minorHAnsi"/>
          <w:sz w:val="24"/>
          <w:szCs w:val="24"/>
        </w:rPr>
      </w:pPr>
      <w:r w:rsidRPr="006F72D1">
        <w:rPr>
          <w:rFonts w:asciiTheme="minorHAnsi" w:hAnsiTheme="minorHAnsi" w:cstheme="minorHAnsi"/>
          <w:sz w:val="24"/>
          <w:szCs w:val="24"/>
        </w:rPr>
        <w:t>Solicitantul declară de asemenea, pe propria răspundere, odată cu întocmirea declaraţiei unice, că deţine sau, după caz, urmează să deţină, până la semnarea contractului de finanţare/emiterea deciziei de finanţare, după caz, pentru proiectele de investiţii publice pentru care este necesară obţinerea autorizaţiei de construire un drept real principal sau pentru proiectele de investiţii publice pentru care nu este necesară obţinerea autorizaţiei de construire un drept real sau un drept de folosinţă care rezultă din contracte de închiriere sau de comodat asupra bunurilor imobile care fac obiectul cererii de finanţare şi/sau asupra bunurilor imobile care constituie locaţia/locaţiile de implementare a proiectului.</w:t>
      </w:r>
    </w:p>
    <w:p w14:paraId="629FBBE9" w14:textId="77777777" w:rsidR="00191079" w:rsidRPr="0013311F" w:rsidRDefault="00191079" w:rsidP="00191079">
      <w:pPr>
        <w:spacing w:before="120"/>
        <w:rPr>
          <w:rFonts w:asciiTheme="minorHAnsi" w:hAnsiTheme="minorHAnsi" w:cstheme="minorHAnsi"/>
          <w:sz w:val="24"/>
          <w:szCs w:val="24"/>
        </w:rPr>
      </w:pPr>
      <w:r w:rsidRPr="0013311F">
        <w:rPr>
          <w:rFonts w:asciiTheme="minorHAnsi" w:eastAsia="SimSun" w:hAnsiTheme="minorHAnsi" w:cstheme="minorHAnsi"/>
          <w:sz w:val="24"/>
          <w:szCs w:val="24"/>
        </w:rPr>
        <w:t xml:space="preserve">Aceste drepturi asupra imobilelor trebuie să confere solicitantului dreptul de execuţie a lucrărilor de construcţii, în conformitate cu legislaţia în vigoare la data emiterii Autorizaţiei de construire. </w:t>
      </w:r>
      <w:r w:rsidRPr="0013311F">
        <w:rPr>
          <w:rFonts w:asciiTheme="minorHAnsi" w:hAnsiTheme="minorHAnsi" w:cstheme="minorHAnsi"/>
          <w:sz w:val="24"/>
          <w:szCs w:val="24"/>
        </w:rPr>
        <w:t>Definirea drepturilor reale/de creanţă anterior menţionate se realizează în conformitate cu prevederile codului Civil și cu legislația aplicabilă.</w:t>
      </w:r>
    </w:p>
    <w:p w14:paraId="4BE66691" w14:textId="77777777" w:rsidR="00191079" w:rsidRPr="0013311F" w:rsidRDefault="00191079" w:rsidP="00191079">
      <w:pPr>
        <w:spacing w:before="120" w:after="240"/>
        <w:rPr>
          <w:rFonts w:asciiTheme="minorHAnsi" w:hAnsiTheme="minorHAnsi" w:cstheme="minorHAnsi"/>
          <w:sz w:val="24"/>
          <w:szCs w:val="24"/>
        </w:rPr>
      </w:pPr>
      <w:r w:rsidRPr="0013311F">
        <w:rPr>
          <w:rFonts w:asciiTheme="minorHAnsi" w:hAnsiTheme="minorHAnsi" w:cstheme="minorHAnsi"/>
          <w:sz w:val="24"/>
          <w:szCs w:val="24"/>
        </w:rPr>
        <w:t>Perioada pentru care sunt conferite drepturile solicitanților eligibili și/sau partenerilor acestora asupra imobilelor ce fac obiectul proiectului trebuie să fie acoperitoare pentru durată menționată la articolul 65 din Regulamentul Parlamentului European și al Consiliului nr. 2021/1060 în vederea asigurării caracterului durabil al investiției, respectiv o perioadă de cinci ani de la data efectuării plății finale în cadrul contractului de finanţare. Această perioadă se va calcula estimativ, luându-se în considerare perioada derulării procesului de evaluare, selecție și contractare, perioada de implementare a proiectului și respectiv de efectuare a plății finale, la care se adaugă perioada de 5 ani anterior menționată.</w:t>
      </w:r>
    </w:p>
    <w:p w14:paraId="60F9A343" w14:textId="77777777" w:rsidR="00191079" w:rsidRPr="0013311F" w:rsidRDefault="00191079" w:rsidP="00191079">
      <w:pPr>
        <w:rPr>
          <w:rFonts w:asciiTheme="minorHAnsi" w:hAnsiTheme="minorHAnsi" w:cstheme="minorHAnsi"/>
          <w:sz w:val="24"/>
          <w:szCs w:val="24"/>
        </w:rPr>
      </w:pPr>
      <w:r w:rsidRPr="0013311F">
        <w:rPr>
          <w:rFonts w:asciiTheme="minorHAnsi" w:hAnsiTheme="minorHAnsi" w:cstheme="minorHAnsi"/>
          <w:sz w:val="24"/>
          <w:szCs w:val="24"/>
        </w:rPr>
        <w:t xml:space="preserve">Solicitantul, în cazul în care va primi finanțare, trebuie ca pe o perioadă de 5 ani de la data efectuării plății finale, </w:t>
      </w:r>
      <w:r w:rsidRPr="0013311F">
        <w:rPr>
          <w:rFonts w:asciiTheme="minorHAnsi" w:eastAsia="SimSun" w:hAnsiTheme="minorHAnsi" w:cstheme="minorHAnsi"/>
          <w:sz w:val="24"/>
          <w:szCs w:val="24"/>
        </w:rPr>
        <w:t>în conformitate cu prevederile art. 65 din Regulamentul (UE) nr. 2021/1060</w:t>
      </w:r>
      <w:r w:rsidRPr="0013311F">
        <w:rPr>
          <w:rFonts w:asciiTheme="minorHAnsi" w:hAnsiTheme="minorHAnsi" w:cstheme="minorHAnsi"/>
          <w:sz w:val="24"/>
          <w:szCs w:val="24"/>
        </w:rPr>
        <w:t>:</w:t>
      </w:r>
    </w:p>
    <w:p w14:paraId="63F93254" w14:textId="77777777" w:rsidR="00191079" w:rsidRPr="0013311F" w:rsidRDefault="00191079" w:rsidP="00191079">
      <w:pPr>
        <w:rPr>
          <w:rFonts w:asciiTheme="minorHAnsi" w:eastAsia="SimSun" w:hAnsiTheme="minorHAnsi" w:cstheme="minorHAnsi"/>
          <w:sz w:val="24"/>
          <w:szCs w:val="24"/>
        </w:rPr>
      </w:pPr>
      <w:r w:rsidRPr="0013311F">
        <w:rPr>
          <w:rFonts w:asciiTheme="minorHAnsi" w:hAnsiTheme="minorHAnsi" w:cstheme="minorHAnsi"/>
          <w:sz w:val="24"/>
          <w:szCs w:val="24"/>
        </w:rPr>
        <w:t xml:space="preserve">a. să mențină investiția realizată </w:t>
      </w:r>
      <w:r w:rsidRPr="0013311F">
        <w:rPr>
          <w:rFonts w:asciiTheme="minorHAnsi" w:eastAsia="SimSun" w:hAnsiTheme="minorHAnsi" w:cstheme="minorHAnsi"/>
          <w:sz w:val="24"/>
          <w:szCs w:val="24"/>
        </w:rPr>
        <w:t>asigurând costurile de funcționare, întreținere și serviciile asociate necesare, în vederea asigurării sustenabilității financiare a acesteia;</w:t>
      </w:r>
    </w:p>
    <w:p w14:paraId="6A0CBD6B" w14:textId="77777777" w:rsidR="00191079" w:rsidRPr="0013311F" w:rsidRDefault="00191079" w:rsidP="00191079">
      <w:pPr>
        <w:rPr>
          <w:rFonts w:asciiTheme="minorHAnsi" w:hAnsiTheme="minorHAnsi" w:cstheme="minorHAnsi"/>
          <w:sz w:val="24"/>
          <w:szCs w:val="24"/>
        </w:rPr>
      </w:pPr>
      <w:r w:rsidRPr="0013311F">
        <w:rPr>
          <w:rFonts w:asciiTheme="minorHAnsi" w:hAnsiTheme="minorHAnsi" w:cstheme="minorHAnsi"/>
          <w:sz w:val="24"/>
          <w:szCs w:val="24"/>
        </w:rPr>
        <w:t xml:space="preserve">b. să nu realizeze o modificare a calității de proprietar/administrator/superficiar/alte calităţi asupra unui element de infrastructură/ infrastructurii </w:t>
      </w:r>
      <w:r w:rsidRPr="0013311F">
        <w:rPr>
          <w:rFonts w:asciiTheme="minorHAnsi" w:hAnsiTheme="minorHAnsi" w:cstheme="minorHAnsi"/>
          <w:color w:val="333333"/>
          <w:sz w:val="24"/>
          <w:szCs w:val="24"/>
          <w:shd w:val="clear" w:color="auto" w:fill="FFFFFF"/>
        </w:rPr>
        <w:t xml:space="preserve">care să confere un avantaj nejustificat unei întreprinderi sau unui organism public </w:t>
      </w:r>
      <w:r w:rsidRPr="0013311F">
        <w:rPr>
          <w:rFonts w:asciiTheme="minorHAnsi" w:hAnsiTheme="minorHAnsi" w:cstheme="minorHAnsi"/>
          <w:sz w:val="24"/>
          <w:szCs w:val="24"/>
        </w:rPr>
        <w:t>și</w:t>
      </w:r>
    </w:p>
    <w:p w14:paraId="05CBAA36" w14:textId="77777777" w:rsidR="00191079" w:rsidRPr="0013311F" w:rsidRDefault="00191079" w:rsidP="00191079">
      <w:pPr>
        <w:rPr>
          <w:rFonts w:asciiTheme="minorHAnsi" w:hAnsiTheme="minorHAnsi" w:cstheme="minorHAnsi"/>
          <w:sz w:val="24"/>
          <w:szCs w:val="24"/>
        </w:rPr>
      </w:pPr>
      <w:r w:rsidRPr="0013311F">
        <w:rPr>
          <w:rFonts w:asciiTheme="minorHAnsi" w:hAnsiTheme="minorHAnsi" w:cstheme="minorHAnsi"/>
          <w:sz w:val="24"/>
          <w:szCs w:val="24"/>
        </w:rPr>
        <w:t>c. să nu realizeze o modificare substanțială care afectează natura, obiectivele sau condițiile de realizare și care ar determina subminarea obiectivelor inițiale ale acesteia.</w:t>
      </w:r>
    </w:p>
    <w:p w14:paraId="714D8227" w14:textId="77777777" w:rsidR="00191079" w:rsidRPr="0013311F" w:rsidRDefault="00191079" w:rsidP="00191079">
      <w:pPr>
        <w:rPr>
          <w:rFonts w:asciiTheme="minorHAnsi" w:hAnsiTheme="minorHAnsi" w:cstheme="minorHAnsi"/>
          <w:sz w:val="24"/>
          <w:szCs w:val="24"/>
        </w:rPr>
      </w:pPr>
    </w:p>
    <w:p w14:paraId="4586F646" w14:textId="77777777" w:rsidR="00191079" w:rsidRPr="0013311F" w:rsidRDefault="00191079" w:rsidP="00191079">
      <w:pPr>
        <w:spacing w:after="240"/>
        <w:rPr>
          <w:rFonts w:asciiTheme="minorHAnsi" w:hAnsiTheme="minorHAnsi" w:cstheme="minorHAnsi"/>
          <w:sz w:val="24"/>
          <w:szCs w:val="24"/>
        </w:rPr>
      </w:pPr>
      <w:r w:rsidRPr="0013311F">
        <w:rPr>
          <w:rFonts w:asciiTheme="minorHAnsi" w:eastAsia="SimSun" w:hAnsiTheme="minorHAnsi" w:cstheme="minorHAnsi"/>
          <w:sz w:val="24"/>
          <w:szCs w:val="24"/>
        </w:rPr>
        <w:t xml:space="preserve">Se va avea în vedere că în conformitate cu </w:t>
      </w:r>
      <w:r w:rsidRPr="0013311F">
        <w:rPr>
          <w:rFonts w:asciiTheme="minorHAnsi" w:hAnsiTheme="minorHAnsi" w:cstheme="minorHAnsi"/>
          <w:sz w:val="24"/>
          <w:szCs w:val="24"/>
          <w:shd w:val="clear" w:color="auto" w:fill="FFFFFF"/>
        </w:rPr>
        <w:t xml:space="preserve">prevederile art. 65 din Regulamentul (UE) nr. </w:t>
      </w:r>
      <w:r w:rsidRPr="0013311F">
        <w:rPr>
          <w:rFonts w:asciiTheme="minorHAnsi" w:eastAsia="SimSun" w:hAnsiTheme="minorHAnsi" w:cstheme="minorHAnsi"/>
          <w:sz w:val="24"/>
          <w:szCs w:val="24"/>
        </w:rPr>
        <w:t>1060/2021, r</w:t>
      </w:r>
      <w:r w:rsidRPr="0013311F">
        <w:rPr>
          <w:rFonts w:asciiTheme="minorHAnsi" w:hAnsiTheme="minorHAnsi" w:cstheme="minorHAnsi"/>
          <w:sz w:val="24"/>
          <w:szCs w:val="24"/>
          <w:shd w:val="clear" w:color="auto" w:fill="FFFFFF"/>
        </w:rPr>
        <w:t>ambursarea efectuată pe motivul nerespectării dispozițiilor din acest articol este proporțională cu perioada de neconformitate.</w:t>
      </w:r>
    </w:p>
    <w:p w14:paraId="65A2A8AE" w14:textId="77777777" w:rsidR="00191079" w:rsidRPr="0013311F" w:rsidRDefault="00191079" w:rsidP="00191079">
      <w:pPr>
        <w:pStyle w:val="5Normal"/>
        <w:rPr>
          <w:rFonts w:asciiTheme="minorHAnsi" w:eastAsiaTheme="majorEastAsia" w:hAnsiTheme="minorHAnsi" w:cstheme="minorHAnsi"/>
          <w:sz w:val="24"/>
          <w:lang w:val="ro-RO"/>
        </w:rPr>
      </w:pPr>
      <w:r w:rsidRPr="0013311F">
        <w:rPr>
          <w:rFonts w:asciiTheme="minorHAnsi" w:eastAsiaTheme="majorEastAsia" w:hAnsiTheme="minorHAnsi" w:cstheme="minorHAnsi"/>
          <w:b/>
          <w:sz w:val="24"/>
          <w:lang w:val="ro-RO"/>
        </w:rPr>
        <w:t xml:space="preserve">Atenție! </w:t>
      </w:r>
      <w:r w:rsidRPr="0013311F">
        <w:rPr>
          <w:rFonts w:asciiTheme="minorHAnsi" w:eastAsiaTheme="majorEastAsia" w:hAnsiTheme="minorHAnsi" w:cstheme="minorHAnsi"/>
          <w:sz w:val="24"/>
          <w:lang w:val="ro-RO"/>
        </w:rPr>
        <w:t>Dacă pe parcursul perioadei de implementare a contractului de finanțare, sau în perioada de valabilitate a acestuia sunt afectate condițiile de construire/exploatare asupra infrastructurii (</w:t>
      </w:r>
      <w:r w:rsidRPr="0013311F">
        <w:rPr>
          <w:rFonts w:asciiTheme="minorHAnsi" w:eastAsiaTheme="minorHAnsi" w:hAnsiTheme="minorHAnsi" w:cstheme="minorHAnsi"/>
          <w:sz w:val="24"/>
          <w:lang w:val="ro-RO"/>
        </w:rPr>
        <w:t>terenul, cu sau fără construcţii</w:t>
      </w:r>
      <w:r w:rsidRPr="0013311F">
        <w:rPr>
          <w:rFonts w:asciiTheme="minorHAnsi" w:eastAsiaTheme="majorEastAsia" w:hAnsiTheme="minorHAnsi" w:cstheme="minorHAnsi"/>
          <w:sz w:val="24"/>
          <w:lang w:val="ro-RO"/>
        </w:rPr>
        <w:t>) aferente proiectului, beneficiarul poate fi obligat să returneze finanțarea nerambursabilă acordată, precum și alte penalități, dacă este cazul, în conformitate cu prevederile contractuale. De asemenea, modificarea dreptului asupra imobilului/imobilelor ce face/fac obiectul cererii de finanțare nu se poate realiza decât în condițiile stricte prevăzute de contractul de finanțare.</w:t>
      </w:r>
    </w:p>
    <w:p w14:paraId="4833F9C7" w14:textId="77777777" w:rsidR="005D6E01" w:rsidRPr="0013311F" w:rsidRDefault="005D6E01" w:rsidP="006F72D1">
      <w:pPr>
        <w:spacing w:after="120"/>
        <w:ind w:right="-138"/>
        <w:rPr>
          <w:rFonts w:ascii="Calibri" w:eastAsia="Calibri" w:hAnsi="Calibri" w:cs="Calibri"/>
          <w:snapToGrid w:val="0"/>
          <w:kern w:val="2"/>
          <w:sz w:val="24"/>
          <w:szCs w:val="24"/>
          <w:lang w:val="en-US" w:eastAsia="en-US"/>
          <w14:ligatures w14:val="standardContextual"/>
        </w:rPr>
      </w:pPr>
      <w:r w:rsidRPr="0013311F">
        <w:rPr>
          <w:rFonts w:ascii="Calibri" w:eastAsia="Calibri" w:hAnsi="Calibri" w:cs="Calibri"/>
          <w:snapToGrid w:val="0"/>
          <w:kern w:val="2"/>
          <w:sz w:val="24"/>
          <w:szCs w:val="24"/>
          <w:lang w:val="en-US" w:eastAsia="en-US"/>
          <w14:ligatures w14:val="standardContextual"/>
        </w:rPr>
        <w:t>Pentru proiectele de investiţii publice pentru care este necesară obţinerea autorizaţiei de construire, bunurile imobile care fac obiectul cererii de finanţare trebuie să îndeplinească, în mod cumulativ, nu mai târziu de semnarea contractului de finanţare /emiterea deciziei de finanţare, după caz, următoarele condiţii:</w:t>
      </w:r>
    </w:p>
    <w:p w14:paraId="0D0224A8" w14:textId="77777777" w:rsidR="005D6E01" w:rsidRPr="0013311F" w:rsidRDefault="005D6E01" w:rsidP="006F72D1">
      <w:pPr>
        <w:spacing w:after="120"/>
        <w:ind w:left="567" w:right="-138"/>
        <w:rPr>
          <w:rFonts w:ascii="Calibri" w:eastAsia="Calibri" w:hAnsi="Calibri" w:cs="Calibri"/>
          <w:snapToGrid w:val="0"/>
          <w:kern w:val="2"/>
          <w:sz w:val="24"/>
          <w:szCs w:val="24"/>
          <w:lang w:val="en-US" w:eastAsia="en-US"/>
          <w14:ligatures w14:val="standardContextual"/>
        </w:rPr>
      </w:pPr>
      <w:r w:rsidRPr="0013311F">
        <w:rPr>
          <w:rFonts w:ascii="Calibri" w:eastAsia="Calibri" w:hAnsi="Calibri" w:cs="Calibri"/>
          <w:snapToGrid w:val="0"/>
          <w:kern w:val="2"/>
          <w:sz w:val="24"/>
          <w:szCs w:val="24"/>
          <w:lang w:val="en-US" w:eastAsia="en-US"/>
          <w14:ligatures w14:val="standardContextual"/>
        </w:rPr>
        <w:t>a) să fie libere de orice sarcini sau interdicţii incompatibile cu realizarea activităţilor proiectului;</w:t>
      </w:r>
    </w:p>
    <w:p w14:paraId="264500F2" w14:textId="77777777" w:rsidR="005D6E01" w:rsidRPr="0013311F" w:rsidRDefault="005D6E01" w:rsidP="006F72D1">
      <w:pPr>
        <w:spacing w:after="120"/>
        <w:ind w:left="567" w:right="-138"/>
        <w:rPr>
          <w:rFonts w:ascii="Calibri" w:eastAsia="Calibri" w:hAnsi="Calibri" w:cs="Calibri"/>
          <w:snapToGrid w:val="0"/>
          <w:kern w:val="2"/>
          <w:sz w:val="24"/>
          <w:szCs w:val="24"/>
          <w:lang w:val="en-US" w:eastAsia="en-US"/>
          <w14:ligatures w14:val="standardContextual"/>
        </w:rPr>
      </w:pPr>
      <w:r w:rsidRPr="0013311F">
        <w:rPr>
          <w:rFonts w:ascii="Calibri" w:eastAsia="Calibri" w:hAnsi="Calibri" w:cs="Calibri"/>
          <w:snapToGrid w:val="0"/>
          <w:kern w:val="2"/>
          <w:sz w:val="24"/>
          <w:szCs w:val="24"/>
          <w:lang w:val="en-US" w:eastAsia="en-US"/>
          <w14:ligatures w14:val="standardContextual"/>
        </w:rPr>
        <w:t>b) să nu facă obiectul unor garanţii, cesionări şi nici a unei alte forme de sarcini care ar putea afecta dreptul invocat;</w:t>
      </w:r>
    </w:p>
    <w:p w14:paraId="40421B6E" w14:textId="77777777" w:rsidR="005D6E01" w:rsidRPr="0013311F" w:rsidRDefault="005D6E01" w:rsidP="006F72D1">
      <w:pPr>
        <w:spacing w:after="120"/>
        <w:ind w:left="567" w:right="-138"/>
        <w:rPr>
          <w:rFonts w:ascii="Calibri" w:eastAsia="Calibri" w:hAnsi="Calibri" w:cs="Calibri"/>
          <w:snapToGrid w:val="0"/>
          <w:kern w:val="2"/>
          <w:sz w:val="24"/>
          <w:szCs w:val="24"/>
          <w:lang w:val="en-US" w:eastAsia="en-US"/>
          <w14:ligatures w14:val="standardContextual"/>
        </w:rPr>
      </w:pPr>
      <w:r w:rsidRPr="0013311F">
        <w:rPr>
          <w:rFonts w:ascii="Calibri" w:eastAsia="Calibri" w:hAnsi="Calibri" w:cs="Calibri"/>
          <w:snapToGrid w:val="0"/>
          <w:kern w:val="2"/>
          <w:sz w:val="24"/>
          <w:szCs w:val="24"/>
          <w:lang w:val="en-US" w:eastAsia="en-US"/>
          <w14:ligatures w14:val="standardContextual"/>
        </w:rPr>
        <w:t>c) să nu facă obiectul unor litigii având ca obiect dreptul invocat de către solicitant pentru realizarea proiectului, aflate în curs de soluţionare la instanţele judecătoreşti;</w:t>
      </w:r>
    </w:p>
    <w:p w14:paraId="50A2939E" w14:textId="372D93CD" w:rsidR="005D6E01" w:rsidRPr="0013311F" w:rsidRDefault="005D6E01" w:rsidP="006F72D1">
      <w:pPr>
        <w:pStyle w:val="5Normal"/>
        <w:ind w:left="567"/>
        <w:rPr>
          <w:rFonts w:asciiTheme="minorHAnsi" w:eastAsiaTheme="majorEastAsia" w:hAnsiTheme="minorHAnsi" w:cstheme="minorHAnsi"/>
          <w:b/>
          <w:sz w:val="24"/>
          <w:lang w:val="ro-RO"/>
        </w:rPr>
      </w:pPr>
      <w:r w:rsidRPr="0013311F">
        <w:rPr>
          <w:rFonts w:ascii="Calibri" w:eastAsia="Calibri" w:hAnsi="Calibri" w:cs="Calibri"/>
          <w:snapToGrid w:val="0"/>
          <w:spacing w:val="0"/>
          <w:kern w:val="2"/>
          <w:sz w:val="24"/>
          <w14:ligatures w14:val="standardContextual"/>
        </w:rPr>
        <w:t xml:space="preserve"> d) să nu facă obiectul revendicărilor potrivit unor legi speciale în materie sau dreptului comun</w:t>
      </w:r>
    </w:p>
    <w:p w14:paraId="151C34BA" w14:textId="77777777" w:rsidR="006F72D1" w:rsidRPr="0013311F" w:rsidRDefault="006F72D1" w:rsidP="006F72D1">
      <w:pPr>
        <w:spacing w:before="120"/>
        <w:rPr>
          <w:rFonts w:asciiTheme="minorHAnsi" w:hAnsiTheme="minorHAnsi" w:cstheme="minorHAnsi"/>
          <w:sz w:val="24"/>
          <w:szCs w:val="24"/>
        </w:rPr>
      </w:pPr>
      <w:r w:rsidRPr="0013311F">
        <w:rPr>
          <w:rFonts w:asciiTheme="minorHAnsi" w:hAnsiTheme="minorHAnsi" w:cstheme="minorHAnsi"/>
          <w:sz w:val="24"/>
          <w:szCs w:val="24"/>
        </w:rPr>
        <w:t xml:space="preserve">Pentru elementele de mai sus, nu vor conduce la respingerea cererii de finanțare din procesul de evaluare, selecție și contractare, acele limite ale dreptului de proprietate care nu sunt incompatibile cu realizarea activităților proiectului (de ex. servituți legale, servitutea de trecere cu piciorul, etc). Fiecare caz în parte va fi analizat la nivelul AM PR SV Oltenia în cadrul etapei de verificare a conformității administrative și a eligibilității. </w:t>
      </w:r>
    </w:p>
    <w:p w14:paraId="761F8F52" w14:textId="77777777" w:rsidR="006F72D1" w:rsidRPr="0013311F" w:rsidRDefault="006F72D1" w:rsidP="006F72D1">
      <w:pPr>
        <w:spacing w:before="120"/>
        <w:rPr>
          <w:rFonts w:asciiTheme="minorHAnsi" w:hAnsiTheme="minorHAnsi" w:cstheme="minorHAnsi"/>
          <w:sz w:val="24"/>
          <w:szCs w:val="24"/>
        </w:rPr>
      </w:pPr>
      <w:r w:rsidRPr="0013311F">
        <w:rPr>
          <w:rFonts w:asciiTheme="minorHAnsi" w:hAnsiTheme="minorHAnsi" w:cstheme="minorHAnsi"/>
          <w:sz w:val="24"/>
          <w:szCs w:val="24"/>
        </w:rPr>
        <w:t>Garanțiile reale asupra imobilelor (ex. ipoteca, etc) sunt considerate în accepțiunea AM PR SV Oltenia incompatibile cu realizarea proiectelor de investiții în cadrul PR SV Oltenia 2021-2027.</w:t>
      </w:r>
    </w:p>
    <w:p w14:paraId="32B99880" w14:textId="33CA2F21" w:rsidR="006F72D1" w:rsidRDefault="006F72D1" w:rsidP="006F72D1">
      <w:pPr>
        <w:pStyle w:val="5Normal"/>
        <w:rPr>
          <w:rFonts w:asciiTheme="minorHAnsi" w:eastAsiaTheme="majorEastAsia" w:hAnsiTheme="minorHAnsi" w:cstheme="minorHAnsi"/>
          <w:b/>
          <w:sz w:val="24"/>
          <w:lang w:val="ro-RO"/>
        </w:rPr>
      </w:pPr>
      <w:r w:rsidRPr="0013311F">
        <w:rPr>
          <w:rFonts w:asciiTheme="minorHAnsi" w:hAnsiTheme="minorHAnsi" w:cstheme="minorHAnsi"/>
          <w:sz w:val="24"/>
        </w:rPr>
        <w:t>Ulterior contractării proiectului, este permisă ipotecarea obiectelor/bunurilor aferente proiectului, fie ele mobile sau imobile, în condițiile stricte ale prevederilor contractuale, cu respectarea legislaţiei în vigoare.</w:t>
      </w:r>
    </w:p>
    <w:p w14:paraId="2C2DFF77" w14:textId="54EA11CC" w:rsidR="00191079" w:rsidRPr="0013311F" w:rsidRDefault="00191079" w:rsidP="00191079">
      <w:pPr>
        <w:pStyle w:val="5Normal"/>
        <w:rPr>
          <w:rFonts w:asciiTheme="minorHAnsi" w:eastAsiaTheme="majorEastAsia" w:hAnsiTheme="minorHAnsi" w:cstheme="minorHAnsi"/>
          <w:b/>
          <w:sz w:val="24"/>
          <w:lang w:val="ro-RO"/>
        </w:rPr>
      </w:pPr>
      <w:r w:rsidRPr="0013311F">
        <w:rPr>
          <w:rFonts w:asciiTheme="minorHAnsi" w:eastAsiaTheme="majorEastAsia" w:hAnsiTheme="minorHAnsi" w:cstheme="minorHAnsi"/>
          <w:b/>
          <w:sz w:val="24"/>
          <w:lang w:val="ro-RO"/>
        </w:rPr>
        <w:t>Nu sunt eligibile proiectele care propun exclusiv realizarea de lucrări fără autorizație de construire.</w:t>
      </w:r>
    </w:p>
    <w:p w14:paraId="7BAE536A" w14:textId="77777777" w:rsidR="00191079" w:rsidRPr="0013311F" w:rsidRDefault="00191079" w:rsidP="00191079">
      <w:pPr>
        <w:shd w:val="clear" w:color="auto" w:fill="E6E6E6"/>
        <w:tabs>
          <w:tab w:val="left" w:pos="360"/>
        </w:tabs>
        <w:rPr>
          <w:rFonts w:asciiTheme="minorHAnsi" w:hAnsiTheme="minorHAnsi" w:cstheme="minorHAnsi"/>
          <w:sz w:val="24"/>
          <w:szCs w:val="24"/>
        </w:rPr>
      </w:pPr>
      <w:r w:rsidRPr="0013311F">
        <w:rPr>
          <w:rFonts w:asciiTheme="minorHAnsi" w:hAnsiTheme="minorHAnsi" w:cstheme="minorHAnsi"/>
          <w:b/>
          <w:bCs/>
          <w:snapToGrid w:val="0"/>
          <w:sz w:val="24"/>
          <w:szCs w:val="24"/>
        </w:rPr>
        <w:t xml:space="preserve">4. Capacitatea financiară a solicitantului (inclusiv a liderului de parteneriat/partenerilor, dacă este cazul) pentru asigurarea sustenabilității financiare a investiţiei </w:t>
      </w:r>
    </w:p>
    <w:p w14:paraId="69C30BE1" w14:textId="77777777" w:rsidR="00191079" w:rsidRPr="0013311F" w:rsidRDefault="00191079" w:rsidP="00191079">
      <w:pPr>
        <w:rPr>
          <w:rFonts w:asciiTheme="minorHAnsi" w:hAnsiTheme="minorHAnsi" w:cstheme="minorHAnsi"/>
          <w:sz w:val="24"/>
          <w:szCs w:val="24"/>
        </w:rPr>
      </w:pPr>
      <w:r w:rsidRPr="0013311F">
        <w:rPr>
          <w:rFonts w:asciiTheme="minorHAnsi" w:hAnsiTheme="minorHAnsi" w:cstheme="minorHAnsi"/>
          <w:sz w:val="24"/>
          <w:szCs w:val="24"/>
        </w:rPr>
        <w:t>Solicitantul/membrii parteneriatului are/au capacitatea financiară de a asigura:</w:t>
      </w:r>
    </w:p>
    <w:p w14:paraId="7AABB909" w14:textId="7FF1829E" w:rsidR="00191079" w:rsidRPr="0013311F" w:rsidRDefault="00191079" w:rsidP="006B7E86">
      <w:pPr>
        <w:pStyle w:val="ListParagraph"/>
        <w:numPr>
          <w:ilvl w:val="1"/>
          <w:numId w:val="25"/>
        </w:numPr>
        <w:spacing w:after="160"/>
        <w:contextualSpacing/>
        <w:rPr>
          <w:rFonts w:asciiTheme="minorHAnsi" w:hAnsiTheme="minorHAnsi" w:cstheme="minorHAnsi"/>
          <w:sz w:val="24"/>
          <w:szCs w:val="24"/>
          <w:lang w:val="ro-RO"/>
        </w:rPr>
      </w:pPr>
      <w:r w:rsidRPr="0013311F">
        <w:rPr>
          <w:rFonts w:asciiTheme="minorHAnsi" w:hAnsiTheme="minorHAnsi" w:cstheme="minorHAnsi"/>
          <w:sz w:val="24"/>
          <w:szCs w:val="24"/>
          <w:lang w:val="ro-RO"/>
        </w:rPr>
        <w:t>contribuţia prop</w:t>
      </w:r>
      <w:r w:rsidR="00407A89" w:rsidRPr="0013311F">
        <w:rPr>
          <w:rFonts w:asciiTheme="minorHAnsi" w:hAnsiTheme="minorHAnsi" w:cstheme="minorHAnsi"/>
          <w:sz w:val="24"/>
          <w:szCs w:val="24"/>
          <w:lang w:val="ro-RO"/>
        </w:rPr>
        <w:t>r</w:t>
      </w:r>
      <w:r w:rsidRPr="0013311F">
        <w:rPr>
          <w:rFonts w:asciiTheme="minorHAnsi" w:hAnsiTheme="minorHAnsi" w:cstheme="minorHAnsi"/>
          <w:sz w:val="24"/>
          <w:szCs w:val="24"/>
          <w:lang w:val="ro-RO"/>
        </w:rPr>
        <w:t>ie la valoarea cheltuielilor eligibile de minimum 2 % din valoarea cheltuielilor eligibile;</w:t>
      </w:r>
    </w:p>
    <w:p w14:paraId="28E6899A" w14:textId="77777777" w:rsidR="00191079" w:rsidRPr="0013311F" w:rsidRDefault="00191079" w:rsidP="006B7E86">
      <w:pPr>
        <w:pStyle w:val="ListParagraph"/>
        <w:numPr>
          <w:ilvl w:val="1"/>
          <w:numId w:val="25"/>
        </w:numPr>
        <w:spacing w:after="160"/>
        <w:contextualSpacing/>
        <w:rPr>
          <w:rFonts w:asciiTheme="minorHAnsi" w:hAnsiTheme="minorHAnsi" w:cstheme="minorHAnsi"/>
          <w:sz w:val="24"/>
          <w:szCs w:val="24"/>
          <w:lang w:val="ro-RO"/>
        </w:rPr>
      </w:pPr>
      <w:r w:rsidRPr="0013311F">
        <w:rPr>
          <w:rFonts w:asciiTheme="minorHAnsi" w:hAnsiTheme="minorHAnsi" w:cstheme="minorHAnsi"/>
          <w:sz w:val="24"/>
          <w:szCs w:val="24"/>
          <w:lang w:val="ro-RO"/>
        </w:rPr>
        <w:t>finanţarea cheltuielilor neeligibile ale proiectului, unde este cazul ;</w:t>
      </w:r>
    </w:p>
    <w:p w14:paraId="2F39B230" w14:textId="77777777" w:rsidR="00191079" w:rsidRPr="0013311F" w:rsidRDefault="00191079" w:rsidP="006B7E86">
      <w:pPr>
        <w:pStyle w:val="ListParagraph"/>
        <w:numPr>
          <w:ilvl w:val="1"/>
          <w:numId w:val="25"/>
        </w:numPr>
        <w:spacing w:after="160"/>
        <w:contextualSpacing/>
        <w:rPr>
          <w:rFonts w:asciiTheme="minorHAnsi" w:hAnsiTheme="minorHAnsi" w:cstheme="minorHAnsi"/>
          <w:sz w:val="24"/>
          <w:szCs w:val="24"/>
          <w:lang w:val="ro-RO"/>
        </w:rPr>
      </w:pPr>
      <w:r w:rsidRPr="0013311F">
        <w:rPr>
          <w:rFonts w:asciiTheme="minorHAnsi" w:hAnsiTheme="minorHAnsi" w:cstheme="minorHAnsi"/>
          <w:sz w:val="24"/>
          <w:szCs w:val="24"/>
          <w:lang w:val="ro-RO"/>
        </w:rPr>
        <w:t>resursele financiare necesare implementării optime a proiectului în condiţiile rambursării ulterioare a cheltuielilor eligibile din instrumente structurale, respectiv asigurarea altor sume necesare implementării proiectului ;</w:t>
      </w:r>
    </w:p>
    <w:p w14:paraId="53759BBA" w14:textId="77777777" w:rsidR="00191079" w:rsidRPr="0013311F" w:rsidRDefault="00191079" w:rsidP="006B7E86">
      <w:pPr>
        <w:pStyle w:val="ListParagraph"/>
        <w:numPr>
          <w:ilvl w:val="1"/>
          <w:numId w:val="25"/>
        </w:numPr>
        <w:spacing w:after="160"/>
        <w:contextualSpacing/>
        <w:rPr>
          <w:rFonts w:asciiTheme="minorHAnsi" w:hAnsiTheme="minorHAnsi" w:cstheme="minorHAnsi"/>
          <w:sz w:val="24"/>
          <w:szCs w:val="24"/>
          <w:lang w:val="ro-RO"/>
        </w:rPr>
      </w:pPr>
      <w:r w:rsidRPr="0013311F">
        <w:rPr>
          <w:rFonts w:asciiTheme="minorHAnsi" w:hAnsiTheme="minorHAnsi" w:cstheme="minorHAnsi"/>
          <w:sz w:val="24"/>
          <w:szCs w:val="24"/>
          <w:lang w:val="ro-RO"/>
        </w:rPr>
        <w:t>finantarea cheltuielilor de  funcționare și întreținere a investiţiei și a serviciilor asociate necesare, în vederea asigurării sustenabilității financiare a acestei, pe perioada de durabilitate a contractului de finanţare.</w:t>
      </w:r>
    </w:p>
    <w:p w14:paraId="61E40290" w14:textId="77777777" w:rsidR="00191079" w:rsidRPr="0013311F" w:rsidRDefault="00191079" w:rsidP="00191079">
      <w:pPr>
        <w:rPr>
          <w:rFonts w:asciiTheme="minorHAnsi" w:eastAsia="SimSun" w:hAnsiTheme="minorHAnsi" w:cstheme="minorHAnsi"/>
          <w:sz w:val="24"/>
          <w:szCs w:val="24"/>
        </w:rPr>
      </w:pPr>
      <w:r w:rsidRPr="0013311F">
        <w:rPr>
          <w:rFonts w:asciiTheme="minorHAnsi" w:eastAsia="SimSun" w:hAnsiTheme="minorHAnsi" w:cstheme="minorHAnsi"/>
          <w:sz w:val="24"/>
          <w:szCs w:val="24"/>
        </w:rPr>
        <w:t>Solicitantul se angajează prin Declaraţia Unică (Modelul A la Ghid), să asigure contribuția proprie la valoarea cheltuielilor eligibile (minimum 2% din valoarea cheltuielilor eligibile), precum și acoperirea cheltuielilor neeligibile ale proiectului.</w:t>
      </w:r>
      <w:r w:rsidRPr="0013311F">
        <w:rPr>
          <w:rFonts w:asciiTheme="minorHAnsi" w:hAnsiTheme="minorHAnsi" w:cstheme="minorHAnsi"/>
          <w:sz w:val="24"/>
          <w:szCs w:val="24"/>
        </w:rPr>
        <w:t xml:space="preserve"> </w:t>
      </w:r>
      <w:r w:rsidRPr="0013311F">
        <w:rPr>
          <w:rFonts w:asciiTheme="minorHAnsi" w:eastAsia="SimSun" w:hAnsiTheme="minorHAnsi" w:cstheme="minorHAnsi"/>
          <w:sz w:val="24"/>
          <w:szCs w:val="24"/>
        </w:rPr>
        <w:t>Astfel, solicitantul (inclusiv liderul de parteneriat/partenerii, dacă este cazul) va anexa la depunerea cererii de finanţare:</w:t>
      </w:r>
    </w:p>
    <w:p w14:paraId="03433FE8" w14:textId="77777777" w:rsidR="00191079" w:rsidRPr="0013311F" w:rsidRDefault="00191079" w:rsidP="006B7E86">
      <w:pPr>
        <w:pStyle w:val="ListParagraph"/>
        <w:numPr>
          <w:ilvl w:val="0"/>
          <w:numId w:val="24"/>
        </w:numPr>
        <w:rPr>
          <w:rFonts w:asciiTheme="minorHAnsi" w:hAnsiTheme="minorHAnsi" w:cstheme="minorHAnsi"/>
          <w:noProof/>
          <w:sz w:val="24"/>
          <w:szCs w:val="24"/>
          <w:lang w:val="ro-RO"/>
        </w:rPr>
      </w:pPr>
      <w:r w:rsidRPr="0013311F">
        <w:rPr>
          <w:rFonts w:asciiTheme="minorHAnsi" w:hAnsiTheme="minorHAnsi" w:cstheme="minorHAnsi"/>
          <w:noProof/>
          <w:sz w:val="24"/>
          <w:szCs w:val="24"/>
          <w:lang w:val="ro-RO"/>
        </w:rPr>
        <w:t xml:space="preserve">Declaraţia Unică (Modelul A) şi </w:t>
      </w:r>
    </w:p>
    <w:p w14:paraId="45F768D8" w14:textId="77777777" w:rsidR="00191079" w:rsidRPr="0013311F" w:rsidRDefault="00191079" w:rsidP="006B7E86">
      <w:pPr>
        <w:pStyle w:val="ListParagraph"/>
        <w:numPr>
          <w:ilvl w:val="0"/>
          <w:numId w:val="24"/>
        </w:numPr>
        <w:rPr>
          <w:rFonts w:asciiTheme="minorHAnsi" w:hAnsiTheme="minorHAnsi" w:cstheme="minorHAnsi"/>
          <w:noProof/>
          <w:sz w:val="24"/>
          <w:szCs w:val="24"/>
          <w:lang w:val="ro-RO"/>
        </w:rPr>
      </w:pPr>
      <w:r w:rsidRPr="0013311F">
        <w:rPr>
          <w:rFonts w:asciiTheme="minorHAnsi" w:hAnsiTheme="minorHAnsi" w:cstheme="minorHAnsi"/>
          <w:noProof/>
          <w:sz w:val="24"/>
          <w:szCs w:val="24"/>
          <w:lang w:val="ro-RO"/>
        </w:rPr>
        <w:t>Hotărârea de aprobare a indicatorilor tehnico – economici ai investiţiei;</w:t>
      </w:r>
    </w:p>
    <w:p w14:paraId="3F7DFDD6" w14:textId="77777777" w:rsidR="00191079" w:rsidRPr="0013311F" w:rsidRDefault="00191079" w:rsidP="00191079">
      <w:pPr>
        <w:spacing w:before="120" w:after="240"/>
        <w:rPr>
          <w:rFonts w:asciiTheme="minorHAnsi" w:hAnsiTheme="minorHAnsi" w:cstheme="minorHAnsi"/>
          <w:sz w:val="24"/>
          <w:szCs w:val="24"/>
        </w:rPr>
      </w:pPr>
      <w:r w:rsidRPr="0013311F">
        <w:rPr>
          <w:rFonts w:asciiTheme="minorHAnsi" w:hAnsiTheme="minorHAnsi" w:cstheme="minorHAnsi"/>
          <w:sz w:val="24"/>
          <w:szCs w:val="24"/>
        </w:rPr>
        <w:t>În cazul în care partenerul nu are obligații financiare în proiect, informațiile legate de contribuția financiară  a partenerului din declarația unică nu sunt necesare. Restul informațiilor se vor menține în declarația unică a partenerului.</w:t>
      </w:r>
    </w:p>
    <w:p w14:paraId="5F7FE3A4" w14:textId="77777777" w:rsidR="00191079" w:rsidRPr="0013311F" w:rsidRDefault="00191079" w:rsidP="00191079">
      <w:pPr>
        <w:spacing w:before="120" w:after="240"/>
        <w:rPr>
          <w:rFonts w:asciiTheme="minorHAnsi" w:hAnsiTheme="minorHAnsi" w:cstheme="minorHAnsi"/>
          <w:sz w:val="24"/>
          <w:szCs w:val="24"/>
        </w:rPr>
      </w:pPr>
      <w:r w:rsidRPr="0013311F">
        <w:rPr>
          <w:rFonts w:asciiTheme="minorHAnsi" w:hAnsiTheme="minorHAnsi" w:cstheme="minorHAnsi"/>
          <w:sz w:val="24"/>
          <w:szCs w:val="24"/>
        </w:rPr>
        <w:t xml:space="preserve">În etapa de contractare, </w:t>
      </w:r>
      <w:r w:rsidRPr="0013311F">
        <w:rPr>
          <w:rFonts w:asciiTheme="minorHAnsi" w:eastAsia="SimSun" w:hAnsiTheme="minorHAnsi" w:cstheme="minorHAnsi"/>
          <w:sz w:val="24"/>
          <w:szCs w:val="24"/>
        </w:rPr>
        <w:t>solicitantul (inclusiv liderul de parteneriat/partenerii, dacă este cazul) își asumă, în cazul în care va primi finanțare, că pe o perioadă de 5 ani de la data efectuării plății finale, să mențină investiția realizată, asigurând costurile de funcționare, întreținere și serviciile asociate necesare, în vederea asigurării sustenabilității financiare a acesteia și va anexa:</w:t>
      </w:r>
    </w:p>
    <w:p w14:paraId="484CEFCE" w14:textId="77777777" w:rsidR="00191079" w:rsidRPr="0013311F" w:rsidRDefault="00191079" w:rsidP="006B7E86">
      <w:pPr>
        <w:pStyle w:val="ListParagraph"/>
        <w:numPr>
          <w:ilvl w:val="0"/>
          <w:numId w:val="23"/>
        </w:numPr>
        <w:rPr>
          <w:rFonts w:asciiTheme="minorHAnsi" w:hAnsiTheme="minorHAnsi" w:cstheme="minorHAnsi"/>
          <w:sz w:val="24"/>
          <w:szCs w:val="24"/>
          <w:lang w:val="ro-RO"/>
        </w:rPr>
      </w:pPr>
      <w:r w:rsidRPr="0013311F">
        <w:rPr>
          <w:rFonts w:asciiTheme="minorHAnsi" w:hAnsiTheme="minorHAnsi" w:cstheme="minorHAnsi"/>
          <w:sz w:val="24"/>
          <w:szCs w:val="24"/>
          <w:lang w:val="ro-RO"/>
        </w:rPr>
        <w:t>Declaraţia Unică (Modelul A la Ghid), în caz ca aceasta a suferit modificări;</w:t>
      </w:r>
    </w:p>
    <w:p w14:paraId="4A989AE3" w14:textId="77777777" w:rsidR="00191079" w:rsidRPr="0013311F" w:rsidRDefault="00191079" w:rsidP="006B7E86">
      <w:pPr>
        <w:pStyle w:val="ListParagraph"/>
        <w:numPr>
          <w:ilvl w:val="0"/>
          <w:numId w:val="23"/>
        </w:numPr>
        <w:rPr>
          <w:rFonts w:asciiTheme="minorHAnsi" w:hAnsiTheme="minorHAnsi" w:cstheme="minorHAnsi"/>
          <w:noProof/>
          <w:sz w:val="24"/>
          <w:szCs w:val="24"/>
          <w:lang w:val="ro-RO"/>
        </w:rPr>
      </w:pPr>
      <w:r w:rsidRPr="0013311F">
        <w:rPr>
          <w:rFonts w:asciiTheme="minorHAnsi" w:hAnsiTheme="minorHAnsi" w:cstheme="minorHAnsi"/>
          <w:noProof/>
          <w:sz w:val="24"/>
          <w:szCs w:val="24"/>
          <w:lang w:val="ro-RO"/>
        </w:rPr>
        <w:t xml:space="preserve">Hotărârea Consiliilor locale de aprobare a proiectului (Modelul F la Ghid), prin care se </w:t>
      </w:r>
      <w:r w:rsidRPr="0013311F">
        <w:rPr>
          <w:rFonts w:asciiTheme="minorHAnsi" w:hAnsiTheme="minorHAnsi" w:cstheme="minorHAnsi"/>
          <w:sz w:val="24"/>
          <w:szCs w:val="24"/>
          <w:lang w:val="ro-RO"/>
        </w:rPr>
        <w:t>asumă inclusiv asigurarea resurselor financiare necesare pentru a acoperi costurile de funcționare și întreținere pentru investițiile în infrastructură, în vederea asigurării sustenabilității financiare a acesteia.</w:t>
      </w:r>
    </w:p>
    <w:p w14:paraId="5B7AC344" w14:textId="77777777" w:rsidR="00191079" w:rsidRPr="0013311F" w:rsidRDefault="00191079" w:rsidP="00191079">
      <w:pPr>
        <w:rPr>
          <w:rFonts w:asciiTheme="minorHAnsi" w:eastAsia="SimSun" w:hAnsiTheme="minorHAnsi" w:cstheme="minorHAnsi"/>
          <w:sz w:val="24"/>
          <w:szCs w:val="24"/>
        </w:rPr>
      </w:pPr>
    </w:p>
    <w:p w14:paraId="0FA1E884" w14:textId="77777777" w:rsidR="00191079" w:rsidRPr="0013311F" w:rsidRDefault="00191079" w:rsidP="00191079">
      <w:pPr>
        <w:rPr>
          <w:rFonts w:asciiTheme="minorHAnsi" w:hAnsiTheme="minorHAnsi" w:cstheme="minorHAnsi"/>
          <w:noProof/>
          <w:sz w:val="24"/>
          <w:szCs w:val="24"/>
        </w:rPr>
      </w:pPr>
      <w:r w:rsidRPr="0013311F">
        <w:rPr>
          <w:rFonts w:asciiTheme="minorHAnsi" w:hAnsiTheme="minorHAnsi" w:cstheme="minorHAnsi"/>
          <w:noProof/>
          <w:sz w:val="24"/>
          <w:szCs w:val="24"/>
        </w:rPr>
        <w:t>În cazul parteneriatului, dovada capacităţii de cofinanţare se face de lider şi/sau de partener (i), după caz. Prin acordul de parteneriat se va stabili cota-parte cu care va participa fiecare partener la asigurarea contribuţiei proprii a solicitantului. Se va anexa hotărârea fiecărui partener de a participa la asigurarea finanţării proiectului, cu indicarea sumelor cu care participă la acoperirea fiecărei categorii de cheltuieli.</w:t>
      </w:r>
    </w:p>
    <w:p w14:paraId="5161B724" w14:textId="77777777" w:rsidR="00191079" w:rsidRPr="0013311F" w:rsidRDefault="00191079" w:rsidP="00191079">
      <w:pPr>
        <w:rPr>
          <w:rFonts w:asciiTheme="minorHAnsi" w:hAnsiTheme="minorHAnsi" w:cstheme="minorHAnsi"/>
          <w:noProof/>
          <w:sz w:val="24"/>
          <w:szCs w:val="24"/>
        </w:rPr>
      </w:pPr>
    </w:p>
    <w:p w14:paraId="2CBBB9D8" w14:textId="2800667A" w:rsidR="00191079" w:rsidRPr="0013311F" w:rsidRDefault="00191079" w:rsidP="00191079">
      <w:pPr>
        <w:shd w:val="clear" w:color="auto" w:fill="E6E6E6"/>
        <w:rPr>
          <w:rFonts w:asciiTheme="minorHAnsi" w:hAnsiTheme="minorHAnsi" w:cstheme="minorHAnsi"/>
          <w:b/>
          <w:sz w:val="24"/>
          <w:szCs w:val="24"/>
        </w:rPr>
      </w:pPr>
      <w:r w:rsidRPr="0013311F">
        <w:rPr>
          <w:rFonts w:asciiTheme="minorHAnsi" w:hAnsiTheme="minorHAnsi" w:cstheme="minorHAnsi"/>
          <w:b/>
          <w:bCs/>
          <w:snapToGrid w:val="0"/>
          <w:sz w:val="24"/>
          <w:szCs w:val="24"/>
        </w:rPr>
        <w:t>5. I</w:t>
      </w:r>
      <w:r w:rsidRPr="0013311F">
        <w:rPr>
          <w:rFonts w:asciiTheme="minorHAnsi" w:hAnsiTheme="minorHAnsi" w:cstheme="minorHAnsi"/>
          <w:b/>
          <w:sz w:val="24"/>
          <w:szCs w:val="24"/>
        </w:rPr>
        <w:t xml:space="preserve">mobilele care fac obiectul proiectului sunt incluse în intravilanul </w:t>
      </w:r>
      <w:r w:rsidR="00393F1B" w:rsidRPr="0013311F">
        <w:rPr>
          <w:rFonts w:asciiTheme="minorHAnsi" w:hAnsiTheme="minorHAnsi" w:cstheme="minorHAnsi"/>
          <w:b/>
          <w:sz w:val="24"/>
          <w:szCs w:val="24"/>
        </w:rPr>
        <w:t>U</w:t>
      </w:r>
      <w:r w:rsidRPr="0013311F">
        <w:rPr>
          <w:rFonts w:asciiTheme="minorHAnsi" w:hAnsiTheme="minorHAnsi" w:cstheme="minorHAnsi"/>
          <w:b/>
          <w:sz w:val="24"/>
          <w:szCs w:val="24"/>
        </w:rPr>
        <w:t xml:space="preserve">nității </w:t>
      </w:r>
      <w:r w:rsidR="00393F1B" w:rsidRPr="0013311F">
        <w:rPr>
          <w:rFonts w:asciiTheme="minorHAnsi" w:hAnsiTheme="minorHAnsi" w:cstheme="minorHAnsi"/>
          <w:b/>
          <w:sz w:val="24"/>
          <w:szCs w:val="24"/>
        </w:rPr>
        <w:t>A</w:t>
      </w:r>
      <w:r w:rsidRPr="0013311F">
        <w:rPr>
          <w:rFonts w:asciiTheme="minorHAnsi" w:hAnsiTheme="minorHAnsi" w:cstheme="minorHAnsi"/>
          <w:b/>
          <w:sz w:val="24"/>
          <w:szCs w:val="24"/>
        </w:rPr>
        <w:t>dministrativ-</w:t>
      </w:r>
      <w:r w:rsidR="00393F1B" w:rsidRPr="0013311F">
        <w:rPr>
          <w:rFonts w:asciiTheme="minorHAnsi" w:hAnsiTheme="minorHAnsi" w:cstheme="minorHAnsi"/>
          <w:b/>
          <w:sz w:val="24"/>
          <w:szCs w:val="24"/>
        </w:rPr>
        <w:t>T</w:t>
      </w:r>
      <w:r w:rsidRPr="0013311F">
        <w:rPr>
          <w:rFonts w:asciiTheme="minorHAnsi" w:hAnsiTheme="minorHAnsi" w:cstheme="minorHAnsi"/>
          <w:b/>
          <w:sz w:val="24"/>
          <w:szCs w:val="24"/>
        </w:rPr>
        <w:t xml:space="preserve">eritoriale </w:t>
      </w:r>
      <w:r w:rsidR="00393F1B" w:rsidRPr="0013311F">
        <w:rPr>
          <w:rFonts w:asciiTheme="minorHAnsi" w:hAnsiTheme="minorHAnsi" w:cstheme="minorHAnsi"/>
          <w:b/>
          <w:sz w:val="24"/>
          <w:szCs w:val="24"/>
        </w:rPr>
        <w:t>O</w:t>
      </w:r>
      <w:r w:rsidRPr="0013311F">
        <w:rPr>
          <w:rFonts w:asciiTheme="minorHAnsi" w:hAnsiTheme="minorHAnsi" w:cstheme="minorHAnsi"/>
          <w:b/>
          <w:sz w:val="24"/>
          <w:szCs w:val="24"/>
        </w:rPr>
        <w:t>raș</w:t>
      </w:r>
    </w:p>
    <w:p w14:paraId="38D55E2C" w14:textId="77777777" w:rsidR="00191079" w:rsidRPr="0013311F" w:rsidRDefault="00191079" w:rsidP="00191079">
      <w:pPr>
        <w:rPr>
          <w:rFonts w:asciiTheme="minorHAnsi" w:hAnsiTheme="minorHAnsi" w:cstheme="minorHAnsi"/>
          <w:sz w:val="24"/>
          <w:szCs w:val="24"/>
        </w:rPr>
      </w:pPr>
      <w:r w:rsidRPr="0013311F">
        <w:rPr>
          <w:rFonts w:asciiTheme="minorHAnsi" w:hAnsiTheme="minorHAnsi" w:cstheme="minorHAnsi"/>
          <w:sz w:val="24"/>
          <w:szCs w:val="24"/>
        </w:rPr>
        <w:t>Imobilele care fac obiectul proiectului sunt localizate în intravilanul unităților administrativ-teritoriale eligibile din mediul urban, conform Legii nr. 50/1991 privind autorizarea executării lucrărilor de construcţii, cu modificările ulterioare.</w:t>
      </w:r>
    </w:p>
    <w:p w14:paraId="13EB0D37" w14:textId="77777777" w:rsidR="003313B3" w:rsidRPr="0013311F" w:rsidRDefault="003313B3" w:rsidP="00191079">
      <w:pPr>
        <w:rPr>
          <w:rFonts w:asciiTheme="minorHAnsi" w:hAnsiTheme="minorHAnsi" w:cstheme="minorHAnsi"/>
          <w:sz w:val="24"/>
          <w:szCs w:val="24"/>
        </w:rPr>
      </w:pPr>
    </w:p>
    <w:p w14:paraId="6D97914F" w14:textId="6815C758" w:rsidR="003313B3" w:rsidRPr="0013311F" w:rsidRDefault="003313B3" w:rsidP="00191079">
      <w:pPr>
        <w:rPr>
          <w:rFonts w:asciiTheme="minorHAnsi" w:hAnsiTheme="minorHAnsi" w:cstheme="minorHAnsi"/>
          <w:sz w:val="24"/>
          <w:szCs w:val="24"/>
        </w:rPr>
      </w:pPr>
      <w:r w:rsidRPr="0013311F">
        <w:rPr>
          <w:rFonts w:asciiTheme="minorHAnsi" w:hAnsiTheme="minorHAnsi" w:cstheme="minorHAnsi"/>
          <w:sz w:val="24"/>
          <w:szCs w:val="24"/>
        </w:rPr>
        <w:t>Suprafata de teren pe care se realizeaza proiectul nu va fi mai mica de 1.000 mp. Se pot depune cereri de finantare care sa contina mai multe locatii/terenuri destinate crearii/modernizarii/extinderii infrastructurii verzi-albastre prin proiect, cu conditia ca fiecare dintre acestea sa nu aiba o suprafata mai mica de 1.000 mp.</w:t>
      </w:r>
    </w:p>
    <w:p w14:paraId="1C7C24FD" w14:textId="77777777" w:rsidR="00191079" w:rsidRPr="0013311F" w:rsidRDefault="00191079" w:rsidP="00191079">
      <w:pPr>
        <w:rPr>
          <w:rFonts w:asciiTheme="minorHAnsi" w:hAnsiTheme="minorHAnsi" w:cstheme="minorHAnsi"/>
          <w:sz w:val="24"/>
          <w:szCs w:val="24"/>
        </w:rPr>
      </w:pPr>
    </w:p>
    <w:p w14:paraId="61A3CD42" w14:textId="268D6E36" w:rsidR="00191079" w:rsidRPr="0013311F" w:rsidRDefault="00191079" w:rsidP="00191079">
      <w:pPr>
        <w:shd w:val="clear" w:color="auto" w:fill="E6E6E6"/>
        <w:tabs>
          <w:tab w:val="left" w:pos="360"/>
        </w:tabs>
        <w:rPr>
          <w:rFonts w:asciiTheme="minorHAnsi" w:hAnsiTheme="minorHAnsi" w:cstheme="minorHAnsi"/>
          <w:b/>
          <w:bCs/>
          <w:snapToGrid w:val="0"/>
          <w:sz w:val="24"/>
          <w:szCs w:val="24"/>
        </w:rPr>
      </w:pPr>
      <w:r w:rsidRPr="0013311F">
        <w:rPr>
          <w:rFonts w:asciiTheme="minorHAnsi" w:hAnsiTheme="minorHAnsi" w:cstheme="minorHAnsi"/>
          <w:b/>
          <w:bCs/>
          <w:snapToGrid w:val="0"/>
          <w:sz w:val="24"/>
          <w:szCs w:val="24"/>
        </w:rPr>
        <w:t xml:space="preserve">6. </w:t>
      </w:r>
      <w:r w:rsidRPr="0013311F">
        <w:rPr>
          <w:rFonts w:asciiTheme="minorHAnsi" w:hAnsiTheme="minorHAnsi" w:cstheme="minorHAnsi"/>
          <w:b/>
          <w:color w:val="000000"/>
          <w:sz w:val="24"/>
          <w:szCs w:val="24"/>
        </w:rPr>
        <w:t>Suprafaţa de teren pe care se realizează</w:t>
      </w:r>
      <w:r w:rsidRPr="0013311F">
        <w:rPr>
          <w:rFonts w:asciiTheme="minorHAnsi" w:hAnsiTheme="minorHAnsi" w:cstheme="minorHAnsi"/>
          <w:b/>
          <w:bCs/>
          <w:snapToGrid w:val="0"/>
          <w:sz w:val="24"/>
          <w:szCs w:val="24"/>
        </w:rPr>
        <w:t xml:space="preserve"> proiectului face parte din Registru local al spaţiilor verzi al  </w:t>
      </w:r>
      <w:r w:rsidR="00393F1B" w:rsidRPr="0013311F">
        <w:rPr>
          <w:rFonts w:asciiTheme="minorHAnsi" w:hAnsiTheme="minorHAnsi" w:cstheme="minorHAnsi"/>
          <w:b/>
          <w:bCs/>
          <w:snapToGrid w:val="0"/>
          <w:sz w:val="24"/>
          <w:szCs w:val="24"/>
        </w:rPr>
        <w:t>U</w:t>
      </w:r>
      <w:r w:rsidRPr="0013311F">
        <w:rPr>
          <w:rFonts w:asciiTheme="minorHAnsi" w:hAnsiTheme="minorHAnsi" w:cstheme="minorHAnsi"/>
          <w:b/>
          <w:bCs/>
          <w:snapToGrid w:val="0"/>
          <w:sz w:val="24"/>
          <w:szCs w:val="24"/>
        </w:rPr>
        <w:t xml:space="preserve">nității </w:t>
      </w:r>
      <w:r w:rsidR="00393F1B" w:rsidRPr="0013311F">
        <w:rPr>
          <w:rFonts w:asciiTheme="minorHAnsi" w:hAnsiTheme="minorHAnsi" w:cstheme="minorHAnsi"/>
          <w:b/>
          <w:bCs/>
          <w:snapToGrid w:val="0"/>
          <w:sz w:val="24"/>
          <w:szCs w:val="24"/>
        </w:rPr>
        <w:t>A</w:t>
      </w:r>
      <w:r w:rsidRPr="0013311F">
        <w:rPr>
          <w:rFonts w:asciiTheme="minorHAnsi" w:hAnsiTheme="minorHAnsi" w:cstheme="minorHAnsi"/>
          <w:b/>
          <w:bCs/>
          <w:snapToGrid w:val="0"/>
          <w:sz w:val="24"/>
          <w:szCs w:val="24"/>
        </w:rPr>
        <w:t>dministrativ-</w:t>
      </w:r>
      <w:r w:rsidR="00393F1B" w:rsidRPr="0013311F">
        <w:rPr>
          <w:rFonts w:asciiTheme="minorHAnsi" w:hAnsiTheme="minorHAnsi" w:cstheme="minorHAnsi"/>
          <w:b/>
          <w:bCs/>
          <w:snapToGrid w:val="0"/>
          <w:sz w:val="24"/>
          <w:szCs w:val="24"/>
        </w:rPr>
        <w:t>T</w:t>
      </w:r>
      <w:r w:rsidRPr="0013311F">
        <w:rPr>
          <w:rFonts w:asciiTheme="minorHAnsi" w:hAnsiTheme="minorHAnsi" w:cstheme="minorHAnsi"/>
          <w:b/>
          <w:bCs/>
          <w:snapToGrid w:val="0"/>
          <w:sz w:val="24"/>
          <w:szCs w:val="24"/>
        </w:rPr>
        <w:t>eritoriale</w:t>
      </w:r>
      <w:r w:rsidRPr="0013311F">
        <w:rPr>
          <w:rFonts w:asciiTheme="minorHAnsi" w:hAnsiTheme="minorHAnsi" w:cstheme="minorHAnsi"/>
          <w:sz w:val="24"/>
          <w:szCs w:val="24"/>
        </w:rPr>
        <w:t xml:space="preserve"> </w:t>
      </w:r>
      <w:r w:rsidR="00393F1B" w:rsidRPr="0013311F">
        <w:rPr>
          <w:rFonts w:asciiTheme="minorHAnsi" w:hAnsiTheme="minorHAnsi" w:cstheme="minorHAnsi"/>
          <w:b/>
          <w:bCs/>
          <w:sz w:val="24"/>
          <w:szCs w:val="24"/>
        </w:rPr>
        <w:t>O</w:t>
      </w:r>
      <w:r w:rsidRPr="0013311F">
        <w:rPr>
          <w:rFonts w:asciiTheme="minorHAnsi" w:hAnsiTheme="minorHAnsi" w:cstheme="minorHAnsi"/>
          <w:b/>
          <w:bCs/>
          <w:snapToGrid w:val="0"/>
          <w:sz w:val="24"/>
          <w:szCs w:val="24"/>
        </w:rPr>
        <w:t>raș</w:t>
      </w:r>
    </w:p>
    <w:p w14:paraId="64064487" w14:textId="77777777" w:rsidR="00191079" w:rsidRPr="0013311F" w:rsidRDefault="00191079" w:rsidP="00191079">
      <w:pPr>
        <w:autoSpaceDE w:val="0"/>
        <w:autoSpaceDN w:val="0"/>
        <w:adjustRightInd w:val="0"/>
        <w:rPr>
          <w:rFonts w:asciiTheme="minorHAnsi" w:hAnsiTheme="minorHAnsi" w:cstheme="minorHAnsi"/>
          <w:color w:val="000000"/>
          <w:sz w:val="24"/>
          <w:szCs w:val="24"/>
        </w:rPr>
      </w:pPr>
      <w:r w:rsidRPr="0013311F">
        <w:rPr>
          <w:rFonts w:asciiTheme="minorHAnsi" w:hAnsiTheme="minorHAnsi" w:cstheme="minorHAnsi"/>
          <w:color w:val="000000"/>
          <w:sz w:val="24"/>
          <w:szCs w:val="24"/>
        </w:rPr>
        <w:t>Suprafaţa de teren pe care se realizează proiectul trebuie să facă parte din Registrul local al spaţiilor verzi la următoarele categorii:</w:t>
      </w:r>
    </w:p>
    <w:p w14:paraId="5F7FC9EE" w14:textId="77777777" w:rsidR="00191079" w:rsidRPr="0013311F" w:rsidRDefault="00191079" w:rsidP="006B7E86">
      <w:pPr>
        <w:pStyle w:val="ListParagraph"/>
        <w:numPr>
          <w:ilvl w:val="0"/>
          <w:numId w:val="33"/>
        </w:numPr>
        <w:shd w:val="clear" w:color="auto" w:fill="FFFFFF"/>
        <w:rPr>
          <w:rFonts w:asciiTheme="minorHAnsi" w:hAnsiTheme="minorHAnsi" w:cstheme="minorHAnsi"/>
          <w:color w:val="000000" w:themeColor="text1"/>
          <w:sz w:val="24"/>
          <w:szCs w:val="24"/>
          <w:lang w:val="ro-RO"/>
        </w:rPr>
      </w:pPr>
      <w:r w:rsidRPr="0013311F">
        <w:rPr>
          <w:rFonts w:asciiTheme="minorHAnsi" w:hAnsiTheme="minorHAnsi" w:cstheme="minorHAnsi"/>
          <w:color w:val="000000" w:themeColor="text1"/>
          <w:sz w:val="24"/>
          <w:szCs w:val="24"/>
          <w:lang w:val="ro-RO"/>
        </w:rPr>
        <w:t>terenurile definite ca spaţii verzi;</w:t>
      </w:r>
    </w:p>
    <w:p w14:paraId="447295F7" w14:textId="77777777" w:rsidR="00191079" w:rsidRPr="0013311F" w:rsidRDefault="00191079" w:rsidP="006B7E86">
      <w:pPr>
        <w:pStyle w:val="ListParagraph"/>
        <w:numPr>
          <w:ilvl w:val="0"/>
          <w:numId w:val="33"/>
        </w:numPr>
        <w:shd w:val="clear" w:color="auto" w:fill="FFFFFF"/>
        <w:rPr>
          <w:rFonts w:asciiTheme="minorHAnsi" w:hAnsiTheme="minorHAnsi" w:cstheme="minorHAnsi"/>
          <w:color w:val="000000" w:themeColor="text1"/>
          <w:sz w:val="24"/>
          <w:szCs w:val="24"/>
          <w:lang w:val="ro-RO"/>
        </w:rPr>
      </w:pPr>
      <w:r w:rsidRPr="0013311F">
        <w:rPr>
          <w:rFonts w:asciiTheme="minorHAnsi" w:hAnsiTheme="minorHAnsi" w:cstheme="minorHAnsi"/>
          <w:color w:val="000000" w:themeColor="text1"/>
          <w:sz w:val="24"/>
          <w:szCs w:val="24"/>
          <w:lang w:val="ro-RO"/>
        </w:rPr>
        <w:t>terenurile degradate care ar putea fi transformate în spaţii verzi;</w:t>
      </w:r>
    </w:p>
    <w:p w14:paraId="7AEFEAC9" w14:textId="77777777" w:rsidR="00191079" w:rsidRPr="0013311F" w:rsidRDefault="00191079" w:rsidP="00191079">
      <w:pPr>
        <w:pStyle w:val="ListParagraph"/>
        <w:shd w:val="clear" w:color="auto" w:fill="FFFFFF"/>
        <w:ind w:left="1701"/>
        <w:rPr>
          <w:rFonts w:asciiTheme="minorHAnsi" w:hAnsiTheme="minorHAnsi" w:cstheme="minorHAnsi"/>
          <w:color w:val="000000"/>
          <w:sz w:val="24"/>
          <w:szCs w:val="24"/>
          <w:lang w:val="ro-RO"/>
        </w:rPr>
      </w:pPr>
      <w:r w:rsidRPr="0013311F">
        <w:rPr>
          <w:rFonts w:asciiTheme="minorHAnsi" w:hAnsiTheme="minorHAnsi" w:cstheme="minorHAnsi"/>
          <w:color w:val="000000"/>
          <w:sz w:val="24"/>
          <w:szCs w:val="24"/>
          <w:lang w:val="ro-RO"/>
        </w:rPr>
        <w:tab/>
      </w:r>
    </w:p>
    <w:p w14:paraId="610F1ADA" w14:textId="77777777" w:rsidR="00191079" w:rsidRPr="0013311F" w:rsidRDefault="00191079" w:rsidP="00191079">
      <w:pPr>
        <w:rPr>
          <w:rFonts w:asciiTheme="minorHAnsi" w:hAnsiTheme="minorHAnsi" w:cstheme="minorHAnsi"/>
          <w:sz w:val="24"/>
          <w:szCs w:val="24"/>
          <w:lang w:eastAsia="en-US"/>
        </w:rPr>
      </w:pPr>
      <w:r w:rsidRPr="0013311F">
        <w:rPr>
          <w:rFonts w:asciiTheme="minorHAnsi" w:hAnsiTheme="minorHAnsi" w:cstheme="minorHAnsi"/>
          <w:sz w:val="24"/>
          <w:szCs w:val="24"/>
          <w:lang w:eastAsia="en-US"/>
        </w:rPr>
        <w:t>La sfârşitul perioadei de implementare a proiectului, solicitantul are obligaţia să actualizeze registrul local al spaţiilor verzi prin introducerea în cadrul acestuia a spaţiului verde creat/modernizat /extins prin investiţia ce face obiectul prezentei cereri de finanţare.</w:t>
      </w:r>
    </w:p>
    <w:p w14:paraId="242E57F4" w14:textId="77777777" w:rsidR="00191079" w:rsidRPr="0013311F" w:rsidRDefault="00191079" w:rsidP="002A2E1E">
      <w:pPr>
        <w:rPr>
          <w:rFonts w:asciiTheme="minorHAnsi" w:eastAsia="SimSun" w:hAnsiTheme="minorHAnsi" w:cstheme="minorHAnsi"/>
          <w:b/>
          <w:sz w:val="24"/>
          <w:szCs w:val="24"/>
        </w:rPr>
      </w:pPr>
    </w:p>
    <w:p w14:paraId="264560D1" w14:textId="77777777" w:rsidR="00420D14" w:rsidRPr="0013311F" w:rsidRDefault="00420D14" w:rsidP="00420D14">
      <w:pPr>
        <w:shd w:val="clear" w:color="auto" w:fill="E6E6E6"/>
        <w:tabs>
          <w:tab w:val="left" w:pos="426"/>
        </w:tabs>
        <w:rPr>
          <w:rFonts w:asciiTheme="minorHAnsi" w:hAnsiTheme="minorHAnsi" w:cstheme="minorHAnsi"/>
          <w:sz w:val="24"/>
          <w:szCs w:val="24"/>
        </w:rPr>
      </w:pPr>
      <w:r w:rsidRPr="0013311F">
        <w:rPr>
          <w:rFonts w:asciiTheme="minorHAnsi" w:hAnsiTheme="minorHAnsi" w:cstheme="minorHAnsi"/>
          <w:b/>
          <w:bCs/>
          <w:snapToGrid w:val="0"/>
          <w:sz w:val="24"/>
          <w:szCs w:val="24"/>
        </w:rPr>
        <w:t>7. Hotărârea solicitantului/hotărârile partenerilor, după caz, de aprobare a documentaţiei tehnico-economice (faza DALI/SF/PT) şi a indicatorilor tehnico-economici</w:t>
      </w:r>
    </w:p>
    <w:p w14:paraId="4E9FFFB3" w14:textId="77777777" w:rsidR="00420D14" w:rsidRPr="0013311F" w:rsidRDefault="00420D14" w:rsidP="00420D14">
      <w:pPr>
        <w:spacing w:before="120"/>
        <w:rPr>
          <w:rFonts w:asciiTheme="minorHAnsi" w:eastAsia="Calibri" w:hAnsiTheme="minorHAnsi" w:cstheme="minorHAnsi"/>
          <w:sz w:val="24"/>
          <w:szCs w:val="24"/>
        </w:rPr>
      </w:pPr>
      <w:r w:rsidRPr="0013311F">
        <w:rPr>
          <w:rFonts w:asciiTheme="minorHAnsi" w:eastAsia="Calibri" w:hAnsiTheme="minorHAnsi" w:cstheme="minorHAnsi"/>
          <w:sz w:val="24"/>
          <w:szCs w:val="24"/>
        </w:rPr>
        <w:t>Această hotărâre va avea anexată descrierea investiției din SF/DALI/PT, întocmită conform legislației în vigoare privind aprobarea conţinutului-cadru al documentaţiei tehnico-economice aferente investiţiilor publice, precum şi a structurii şi metodologiei de elaborare a devizului general pentru obiective de investiţii şi lucrări de intervenţii.</w:t>
      </w:r>
    </w:p>
    <w:p w14:paraId="6B2164B2" w14:textId="77777777" w:rsidR="00420D14" w:rsidRPr="0013311F" w:rsidRDefault="00420D14" w:rsidP="00420D14">
      <w:pPr>
        <w:spacing w:before="120"/>
        <w:ind w:right="-23"/>
        <w:rPr>
          <w:rFonts w:asciiTheme="minorHAnsi" w:eastAsia="Calibri" w:hAnsiTheme="minorHAnsi" w:cstheme="minorHAnsi"/>
          <w:sz w:val="24"/>
          <w:szCs w:val="24"/>
        </w:rPr>
      </w:pPr>
      <w:r w:rsidRPr="0013311F">
        <w:rPr>
          <w:rFonts w:asciiTheme="minorHAnsi" w:eastAsia="Calibri" w:hAnsiTheme="minorHAnsi" w:cstheme="minorHAnsi"/>
          <w:sz w:val="24"/>
          <w:szCs w:val="24"/>
        </w:rPr>
        <w:t>Anexa la hotărârea de aprobare trebuie să conțină detalierea indicatorilor tehnico-economici şi a valorilor acestora în conformitate cu documentaţia tehnico-economică și șă fie asumată de proiectant.</w:t>
      </w:r>
    </w:p>
    <w:p w14:paraId="7B20E55D" w14:textId="77777777" w:rsidR="00420D14" w:rsidRPr="0013311F" w:rsidRDefault="00420D14" w:rsidP="00420D14">
      <w:pPr>
        <w:spacing w:before="120" w:after="120"/>
        <w:rPr>
          <w:rFonts w:asciiTheme="minorHAnsi" w:hAnsiTheme="minorHAnsi" w:cstheme="minorHAnsi"/>
          <w:bCs/>
          <w:snapToGrid w:val="0"/>
          <w:sz w:val="24"/>
          <w:szCs w:val="24"/>
        </w:rPr>
      </w:pPr>
      <w:r w:rsidRPr="0013311F">
        <w:rPr>
          <w:rFonts w:asciiTheme="minorHAnsi" w:hAnsiTheme="minorHAnsi" w:cstheme="minorHAnsi"/>
          <w:bCs/>
          <w:snapToGrid w:val="0"/>
          <w:sz w:val="24"/>
          <w:szCs w:val="24"/>
        </w:rPr>
        <w:t>Hotărârea/decizia de aprobare a indicatorilor tehnico-economici se va corela cu cea mai recentă documentație (SF/DALI/PT/Contract de lucrări încheiat) anexată la cererea de finanțare.</w:t>
      </w:r>
    </w:p>
    <w:p w14:paraId="380C25C9" w14:textId="77777777" w:rsidR="00420D14" w:rsidRPr="0013311F" w:rsidRDefault="00420D14" w:rsidP="00420D14">
      <w:pPr>
        <w:spacing w:before="120"/>
        <w:rPr>
          <w:rFonts w:asciiTheme="minorHAnsi" w:hAnsiTheme="minorHAnsi" w:cstheme="minorHAnsi"/>
          <w:bCs/>
          <w:sz w:val="24"/>
          <w:szCs w:val="24"/>
        </w:rPr>
      </w:pPr>
      <w:r w:rsidRPr="0013311F">
        <w:rPr>
          <w:rFonts w:asciiTheme="minorHAnsi" w:hAnsiTheme="minorHAnsi" w:cstheme="minorHAnsi"/>
          <w:bCs/>
          <w:sz w:val="24"/>
          <w:szCs w:val="24"/>
        </w:rPr>
        <w:t>Pentru parteneri acest document nu se depune în cazul în care întregul proiect este realizat de către UAT Județ solicitant al finanțării.</w:t>
      </w:r>
    </w:p>
    <w:p w14:paraId="45125361" w14:textId="77777777" w:rsidR="00420D14" w:rsidRPr="0013311F" w:rsidRDefault="00420D14" w:rsidP="00420D14">
      <w:pPr>
        <w:spacing w:before="120"/>
        <w:rPr>
          <w:rFonts w:asciiTheme="minorHAnsi" w:hAnsiTheme="minorHAnsi" w:cstheme="minorHAnsi"/>
          <w:sz w:val="24"/>
          <w:szCs w:val="24"/>
        </w:rPr>
      </w:pPr>
      <w:r w:rsidRPr="0013311F">
        <w:rPr>
          <w:rFonts w:asciiTheme="minorHAnsi" w:hAnsiTheme="minorHAnsi" w:cstheme="minorHAnsi"/>
          <w:sz w:val="24"/>
          <w:szCs w:val="24"/>
        </w:rPr>
        <w:t>Se va depune și  hotărârea de aprobare a proiectului pentru solicitanții  care  au demarat lucrările sau au semnat contractul de lucrări.</w:t>
      </w:r>
    </w:p>
    <w:p w14:paraId="14D40EB8" w14:textId="77777777" w:rsidR="00420D14" w:rsidRPr="0013311F" w:rsidRDefault="00420D14" w:rsidP="002A2E1E">
      <w:pPr>
        <w:rPr>
          <w:rFonts w:asciiTheme="minorHAnsi" w:eastAsia="SimSun" w:hAnsiTheme="minorHAnsi" w:cstheme="minorHAnsi"/>
          <w:b/>
          <w:sz w:val="24"/>
          <w:szCs w:val="24"/>
        </w:rPr>
      </w:pPr>
    </w:p>
    <w:p w14:paraId="28938F9A" w14:textId="6298C251" w:rsidR="00191079" w:rsidRPr="0013311F" w:rsidRDefault="00191079" w:rsidP="00946FC0">
      <w:pPr>
        <w:pStyle w:val="Heading3"/>
        <w:ind w:firstLine="709"/>
        <w:rPr>
          <w:rFonts w:asciiTheme="minorHAnsi" w:eastAsia="SimSun" w:hAnsiTheme="minorHAnsi" w:cstheme="minorHAnsi"/>
          <w:b/>
          <w:color w:val="auto"/>
        </w:rPr>
      </w:pPr>
      <w:bookmarkStart w:id="82" w:name="_Toc156464515"/>
      <w:r w:rsidRPr="0013311F">
        <w:rPr>
          <w:rFonts w:asciiTheme="minorHAnsi" w:eastAsia="SimSun" w:hAnsiTheme="minorHAnsi" w:cstheme="minorHAnsi"/>
          <w:b/>
          <w:color w:val="auto"/>
        </w:rPr>
        <w:t>5.1.2 Categorii de solicitanți eligibili</w:t>
      </w:r>
      <w:bookmarkEnd w:id="82"/>
      <w:r w:rsidRPr="0013311F">
        <w:rPr>
          <w:rFonts w:asciiTheme="minorHAnsi" w:eastAsia="SimSun" w:hAnsiTheme="minorHAnsi" w:cstheme="minorHAnsi"/>
          <w:b/>
          <w:color w:val="auto"/>
        </w:rPr>
        <w:t xml:space="preserve"> </w:t>
      </w:r>
    </w:p>
    <w:p w14:paraId="6DE93421" w14:textId="77777777" w:rsidR="00327603" w:rsidRPr="0013311F" w:rsidRDefault="00327603" w:rsidP="002A2E1E">
      <w:pPr>
        <w:ind w:firstLine="709"/>
        <w:rPr>
          <w:rFonts w:asciiTheme="minorHAnsi" w:eastAsia="SimSun" w:hAnsiTheme="minorHAnsi" w:cstheme="minorHAnsi"/>
          <w:b/>
          <w:sz w:val="24"/>
          <w:szCs w:val="24"/>
        </w:rPr>
      </w:pPr>
    </w:p>
    <w:p w14:paraId="7B0583CF" w14:textId="77777777" w:rsidR="00191079" w:rsidRPr="0013311F" w:rsidRDefault="00191079" w:rsidP="00191079">
      <w:pPr>
        <w:rPr>
          <w:rFonts w:asciiTheme="minorHAnsi" w:eastAsia="SimSun" w:hAnsiTheme="minorHAnsi" w:cstheme="minorHAnsi"/>
          <w:sz w:val="24"/>
          <w:szCs w:val="24"/>
        </w:rPr>
      </w:pPr>
      <w:r w:rsidRPr="0013311F">
        <w:rPr>
          <w:rFonts w:asciiTheme="minorHAnsi" w:eastAsia="SimSun" w:hAnsiTheme="minorHAnsi" w:cstheme="minorHAnsi"/>
          <w:sz w:val="24"/>
          <w:szCs w:val="24"/>
        </w:rPr>
        <w:t>În cadrul apelului de proiecte cu numărul</w:t>
      </w:r>
      <w:r w:rsidRPr="0013311F">
        <w:rPr>
          <w:rFonts w:asciiTheme="minorHAnsi" w:eastAsia="SimSun" w:hAnsiTheme="minorHAnsi" w:cstheme="minorHAnsi"/>
          <w:b/>
          <w:sz w:val="24"/>
          <w:szCs w:val="24"/>
        </w:rPr>
        <w:t xml:space="preserve"> </w:t>
      </w:r>
      <w:r w:rsidRPr="0013311F">
        <w:rPr>
          <w:rFonts w:asciiTheme="minorHAnsi" w:eastAsia="SimSun" w:hAnsiTheme="minorHAnsi" w:cstheme="minorHAnsi"/>
          <w:b/>
          <w:i/>
          <w:sz w:val="24"/>
          <w:szCs w:val="24"/>
        </w:rPr>
        <w:t>PR SV/Orașe1/3B/2.7/2023</w:t>
      </w:r>
      <w:r w:rsidRPr="0013311F">
        <w:rPr>
          <w:rFonts w:asciiTheme="minorHAnsi" w:eastAsia="SimSun" w:hAnsiTheme="minorHAnsi" w:cstheme="minorHAnsi"/>
          <w:b/>
          <w:sz w:val="24"/>
          <w:szCs w:val="24"/>
        </w:rPr>
        <w:t xml:space="preserve"> </w:t>
      </w:r>
      <w:r w:rsidRPr="0013311F">
        <w:rPr>
          <w:rFonts w:asciiTheme="minorHAnsi" w:eastAsia="SimSun" w:hAnsiTheme="minorHAnsi" w:cstheme="minorHAnsi"/>
          <w:sz w:val="24"/>
          <w:szCs w:val="24"/>
        </w:rPr>
        <w:t>solicitanţii de finanţare eligibili sunt:</w:t>
      </w:r>
    </w:p>
    <w:p w14:paraId="1D9E9789" w14:textId="77777777" w:rsidR="00191079" w:rsidRPr="0013311F" w:rsidRDefault="00191079" w:rsidP="006B7E86">
      <w:pPr>
        <w:pStyle w:val="ListParagraph"/>
        <w:numPr>
          <w:ilvl w:val="0"/>
          <w:numId w:val="32"/>
        </w:numPr>
        <w:rPr>
          <w:rFonts w:asciiTheme="minorHAnsi" w:eastAsia="SimSun" w:hAnsiTheme="minorHAnsi" w:cstheme="minorHAnsi"/>
          <w:sz w:val="24"/>
          <w:szCs w:val="24"/>
          <w:lang w:val="ro-RO"/>
        </w:rPr>
      </w:pPr>
      <w:r w:rsidRPr="0013311F">
        <w:rPr>
          <w:rFonts w:asciiTheme="minorHAnsi" w:eastAsia="SimSun" w:hAnsiTheme="minorHAnsi" w:cstheme="minorHAnsi"/>
          <w:b/>
          <w:sz w:val="24"/>
          <w:szCs w:val="24"/>
          <w:lang w:val="ro-RO"/>
        </w:rPr>
        <w:t xml:space="preserve">Unitatea administrativ-teritorială orașul, </w:t>
      </w:r>
      <w:r w:rsidRPr="0013311F">
        <w:rPr>
          <w:rFonts w:asciiTheme="minorHAnsi" w:eastAsia="SimSun" w:hAnsiTheme="minorHAnsi" w:cstheme="minorHAnsi"/>
          <w:sz w:val="24"/>
          <w:szCs w:val="24"/>
          <w:lang w:val="ro-RO"/>
        </w:rPr>
        <w:t xml:space="preserve">definită conform prevederilor </w:t>
      </w:r>
      <w:r w:rsidRPr="0013311F">
        <w:rPr>
          <w:rFonts w:asciiTheme="minorHAnsi" w:eastAsia="SimSun" w:hAnsiTheme="minorHAnsi" w:cstheme="minorHAnsi"/>
          <w:i/>
          <w:sz w:val="24"/>
          <w:szCs w:val="24"/>
          <w:lang w:val="ro-RO"/>
        </w:rPr>
        <w:t>OUG nr. 57/2019 privind Codul administrativ, cu modificările şi completările ulterioare;</w:t>
      </w:r>
    </w:p>
    <w:p w14:paraId="20F0E03E" w14:textId="77777777" w:rsidR="00191079" w:rsidRPr="0013311F" w:rsidRDefault="00191079" w:rsidP="002A2E1E">
      <w:pPr>
        <w:rPr>
          <w:rFonts w:asciiTheme="minorHAnsi" w:eastAsia="SimSun" w:hAnsiTheme="minorHAnsi" w:cstheme="minorHAnsi"/>
          <w:sz w:val="24"/>
          <w:szCs w:val="24"/>
        </w:rPr>
      </w:pPr>
    </w:p>
    <w:p w14:paraId="306A3CEB" w14:textId="10B8D30B" w:rsidR="006E53E4" w:rsidRPr="0013311F" w:rsidRDefault="006E53E4" w:rsidP="00946FC0">
      <w:pPr>
        <w:pStyle w:val="Heading3"/>
        <w:ind w:firstLine="709"/>
        <w:rPr>
          <w:rFonts w:asciiTheme="minorHAnsi" w:eastAsia="SimSun" w:hAnsiTheme="minorHAnsi" w:cstheme="minorHAnsi"/>
          <w:b/>
          <w:color w:val="auto"/>
        </w:rPr>
      </w:pPr>
      <w:bookmarkStart w:id="83" w:name="_Toc156464516"/>
      <w:r w:rsidRPr="0013311F">
        <w:rPr>
          <w:rFonts w:asciiTheme="minorHAnsi" w:eastAsia="SimSun" w:hAnsiTheme="minorHAnsi" w:cstheme="minorHAnsi"/>
          <w:b/>
          <w:color w:val="auto"/>
        </w:rPr>
        <w:t>5.1.3 Categorii de parteneri eligibili</w:t>
      </w:r>
      <w:bookmarkEnd w:id="83"/>
      <w:r w:rsidRPr="0013311F">
        <w:rPr>
          <w:rFonts w:asciiTheme="minorHAnsi" w:eastAsia="SimSun" w:hAnsiTheme="minorHAnsi" w:cstheme="minorHAnsi"/>
          <w:b/>
          <w:color w:val="auto"/>
        </w:rPr>
        <w:t xml:space="preserve"> </w:t>
      </w:r>
    </w:p>
    <w:p w14:paraId="5687F8D1" w14:textId="77777777" w:rsidR="00327603" w:rsidRPr="0013311F" w:rsidRDefault="00327603" w:rsidP="006E53E4">
      <w:pPr>
        <w:ind w:firstLine="709"/>
        <w:rPr>
          <w:rFonts w:asciiTheme="minorHAnsi" w:eastAsia="SimSun" w:hAnsiTheme="minorHAnsi" w:cstheme="minorHAnsi"/>
          <w:b/>
          <w:color w:val="FF0000"/>
          <w:sz w:val="24"/>
          <w:szCs w:val="24"/>
        </w:rPr>
      </w:pPr>
    </w:p>
    <w:p w14:paraId="64F2B68B" w14:textId="21E953B8" w:rsidR="00327603" w:rsidRPr="0013311F" w:rsidRDefault="00327603" w:rsidP="00327603">
      <w:pPr>
        <w:rPr>
          <w:rFonts w:asciiTheme="minorHAnsi" w:eastAsia="SimSun" w:hAnsiTheme="minorHAnsi" w:cstheme="minorHAnsi"/>
          <w:sz w:val="24"/>
          <w:szCs w:val="24"/>
        </w:rPr>
      </w:pPr>
      <w:r w:rsidRPr="0013311F">
        <w:rPr>
          <w:rFonts w:asciiTheme="minorHAnsi" w:eastAsia="SimSun" w:hAnsiTheme="minorHAnsi" w:cstheme="minorHAnsi"/>
          <w:sz w:val="24"/>
          <w:szCs w:val="24"/>
        </w:rPr>
        <w:t>În cadrul apelului de proiecte cu numărul</w:t>
      </w:r>
      <w:r w:rsidRPr="0013311F">
        <w:rPr>
          <w:rFonts w:asciiTheme="minorHAnsi" w:eastAsia="SimSun" w:hAnsiTheme="minorHAnsi" w:cstheme="minorHAnsi"/>
          <w:b/>
          <w:sz w:val="24"/>
          <w:szCs w:val="24"/>
        </w:rPr>
        <w:t xml:space="preserve"> </w:t>
      </w:r>
      <w:r w:rsidRPr="0013311F">
        <w:rPr>
          <w:rFonts w:asciiTheme="minorHAnsi" w:eastAsia="SimSun" w:hAnsiTheme="minorHAnsi" w:cstheme="minorHAnsi"/>
          <w:b/>
          <w:i/>
          <w:sz w:val="24"/>
          <w:szCs w:val="24"/>
        </w:rPr>
        <w:t>PR SV/</w:t>
      </w:r>
      <w:r w:rsidR="00737811" w:rsidRPr="0013311F">
        <w:rPr>
          <w:rFonts w:asciiTheme="minorHAnsi" w:eastAsia="SimSun" w:hAnsiTheme="minorHAnsi" w:cstheme="minorHAnsi"/>
          <w:b/>
          <w:i/>
          <w:sz w:val="24"/>
          <w:szCs w:val="24"/>
        </w:rPr>
        <w:t>Orașe</w:t>
      </w:r>
      <w:r w:rsidRPr="0013311F">
        <w:rPr>
          <w:rFonts w:asciiTheme="minorHAnsi" w:eastAsia="SimSun" w:hAnsiTheme="minorHAnsi" w:cstheme="minorHAnsi"/>
          <w:b/>
          <w:i/>
          <w:sz w:val="24"/>
          <w:szCs w:val="24"/>
        </w:rPr>
        <w:t>1/3B/2.7/2023</w:t>
      </w:r>
      <w:r w:rsidRPr="0013311F">
        <w:rPr>
          <w:rFonts w:asciiTheme="minorHAnsi" w:hAnsiTheme="minorHAnsi" w:cstheme="minorHAnsi"/>
          <w:sz w:val="24"/>
          <w:szCs w:val="24"/>
        </w:rPr>
        <w:t xml:space="preserve"> partenerii </w:t>
      </w:r>
      <w:r w:rsidRPr="0013311F">
        <w:rPr>
          <w:rFonts w:asciiTheme="minorHAnsi" w:eastAsia="SimSun" w:hAnsiTheme="minorHAnsi" w:cstheme="minorHAnsi"/>
          <w:sz w:val="24"/>
          <w:szCs w:val="24"/>
        </w:rPr>
        <w:t>solicitanţilor de finanţare eligibili sunt:</w:t>
      </w:r>
    </w:p>
    <w:p w14:paraId="59A1D9FC" w14:textId="77777777" w:rsidR="00327603" w:rsidRPr="0013311F" w:rsidRDefault="00327603" w:rsidP="006B7E86">
      <w:pPr>
        <w:pStyle w:val="ListParagraph"/>
        <w:numPr>
          <w:ilvl w:val="0"/>
          <w:numId w:val="32"/>
        </w:numPr>
        <w:rPr>
          <w:rFonts w:asciiTheme="minorHAnsi" w:eastAsia="SimSun" w:hAnsiTheme="minorHAnsi" w:cstheme="minorHAnsi"/>
          <w:b/>
          <w:sz w:val="24"/>
          <w:szCs w:val="24"/>
          <w:lang w:val="ro-RO"/>
        </w:rPr>
      </w:pPr>
      <w:r w:rsidRPr="0013311F">
        <w:rPr>
          <w:rFonts w:asciiTheme="minorHAnsi" w:eastAsia="SimSun" w:hAnsiTheme="minorHAnsi" w:cstheme="minorHAnsi"/>
          <w:b/>
          <w:sz w:val="24"/>
          <w:szCs w:val="24"/>
          <w:lang w:val="ro-RO"/>
        </w:rPr>
        <w:t xml:space="preserve">Parteneriate </w:t>
      </w:r>
      <w:r w:rsidRPr="0013311F">
        <w:rPr>
          <w:rFonts w:asciiTheme="minorHAnsi" w:eastAsia="SimSun" w:hAnsiTheme="minorHAnsi" w:cstheme="minorHAnsi"/>
          <w:sz w:val="24"/>
          <w:szCs w:val="24"/>
          <w:lang w:val="ro-RO"/>
        </w:rPr>
        <w:t>dintre</w:t>
      </w:r>
      <w:r w:rsidRPr="0013311F">
        <w:rPr>
          <w:rFonts w:asciiTheme="minorHAnsi" w:eastAsia="SimSun" w:hAnsiTheme="minorHAnsi" w:cstheme="minorHAnsi"/>
          <w:b/>
          <w:sz w:val="24"/>
          <w:szCs w:val="24"/>
          <w:lang w:val="ro-RO"/>
        </w:rPr>
        <w:t xml:space="preserve"> unitatea administrativ-teritorială orașul </w:t>
      </w:r>
      <w:r w:rsidRPr="0013311F">
        <w:rPr>
          <w:rFonts w:asciiTheme="minorHAnsi" w:eastAsia="SimSun" w:hAnsiTheme="minorHAnsi" w:cstheme="minorHAnsi"/>
          <w:sz w:val="24"/>
          <w:szCs w:val="24"/>
          <w:lang w:val="ro-RO"/>
        </w:rPr>
        <w:t>și</w:t>
      </w:r>
      <w:r w:rsidRPr="0013311F">
        <w:rPr>
          <w:rFonts w:asciiTheme="minorHAnsi" w:eastAsia="SimSun" w:hAnsiTheme="minorHAnsi" w:cstheme="minorHAnsi"/>
          <w:b/>
          <w:sz w:val="24"/>
          <w:szCs w:val="24"/>
          <w:lang w:val="ro-RO"/>
        </w:rPr>
        <w:t xml:space="preserve"> unitatea administrativ-teritorială judeţul </w:t>
      </w:r>
      <w:r w:rsidRPr="0013311F">
        <w:rPr>
          <w:rFonts w:asciiTheme="minorHAnsi" w:eastAsia="SimSun" w:hAnsiTheme="minorHAnsi" w:cstheme="minorHAnsi"/>
          <w:sz w:val="24"/>
          <w:szCs w:val="24"/>
          <w:lang w:val="ro-RO"/>
        </w:rPr>
        <w:t xml:space="preserve">(în care unitatea administrativ-teritorială orașul este situată), definită conform prevederilor </w:t>
      </w:r>
      <w:r w:rsidRPr="0013311F">
        <w:rPr>
          <w:rFonts w:asciiTheme="minorHAnsi" w:eastAsia="SimSun" w:hAnsiTheme="minorHAnsi" w:cstheme="minorHAnsi"/>
          <w:i/>
          <w:sz w:val="24"/>
          <w:szCs w:val="24"/>
          <w:lang w:val="ro-RO"/>
        </w:rPr>
        <w:t>OUG nr. 57/2019 privind Codul administrativ, cu modificările şi completările ulterioare;</w:t>
      </w:r>
    </w:p>
    <w:p w14:paraId="1BB69CB1" w14:textId="77777777" w:rsidR="0003756B" w:rsidRPr="0013311F" w:rsidRDefault="0003756B" w:rsidP="006E53E4">
      <w:pPr>
        <w:ind w:firstLine="709"/>
        <w:rPr>
          <w:rFonts w:asciiTheme="minorHAnsi" w:eastAsia="SimSun" w:hAnsiTheme="minorHAnsi" w:cstheme="minorHAnsi"/>
          <w:b/>
          <w:color w:val="FF0000"/>
          <w:sz w:val="24"/>
          <w:szCs w:val="24"/>
        </w:rPr>
      </w:pPr>
    </w:p>
    <w:p w14:paraId="47A5E33B" w14:textId="1159A36E" w:rsidR="0003756B" w:rsidRPr="0013311F" w:rsidRDefault="0003756B" w:rsidP="00946FC0">
      <w:pPr>
        <w:pStyle w:val="Heading3"/>
        <w:ind w:firstLine="709"/>
        <w:rPr>
          <w:rFonts w:asciiTheme="minorHAnsi" w:eastAsia="SimSun" w:hAnsiTheme="minorHAnsi" w:cstheme="minorHAnsi"/>
          <w:b/>
          <w:color w:val="auto"/>
        </w:rPr>
      </w:pPr>
      <w:bookmarkStart w:id="84" w:name="_Toc156464517"/>
      <w:r w:rsidRPr="0013311F">
        <w:rPr>
          <w:rFonts w:asciiTheme="minorHAnsi" w:eastAsia="SimSun" w:hAnsiTheme="minorHAnsi" w:cstheme="minorHAnsi"/>
          <w:b/>
          <w:color w:val="auto"/>
        </w:rPr>
        <w:t>5.1.4 Reguli și cerințe privind parteneriatul</w:t>
      </w:r>
      <w:bookmarkEnd w:id="84"/>
    </w:p>
    <w:p w14:paraId="06C749B4" w14:textId="77777777" w:rsidR="00327603" w:rsidRPr="0013311F" w:rsidRDefault="00327603" w:rsidP="006E53E4">
      <w:pPr>
        <w:ind w:firstLine="709"/>
        <w:rPr>
          <w:rFonts w:asciiTheme="minorHAnsi" w:eastAsia="SimSun" w:hAnsiTheme="minorHAnsi" w:cstheme="minorHAnsi"/>
          <w:b/>
          <w:color w:val="FF0000"/>
          <w:sz w:val="24"/>
          <w:szCs w:val="24"/>
        </w:rPr>
      </w:pPr>
    </w:p>
    <w:p w14:paraId="4C0F66FD" w14:textId="74FA1400" w:rsidR="00327603" w:rsidRPr="0013311F" w:rsidRDefault="00D90E5E" w:rsidP="00327603">
      <w:pPr>
        <w:rPr>
          <w:rFonts w:asciiTheme="minorHAnsi" w:hAnsiTheme="minorHAnsi" w:cstheme="minorHAnsi"/>
          <w:sz w:val="24"/>
          <w:szCs w:val="24"/>
          <w:lang w:eastAsia="en-US"/>
        </w:rPr>
      </w:pPr>
      <w:r w:rsidRPr="0013311F">
        <w:rPr>
          <w:rFonts w:asciiTheme="minorHAnsi" w:hAnsiTheme="minorHAnsi" w:cstheme="minorHAnsi"/>
          <w:sz w:val="24"/>
          <w:szCs w:val="24"/>
          <w:lang w:eastAsia="en-US"/>
        </w:rPr>
        <w:t>Acordul de parteneriat se va incheia conform prevederilor cap. 8 - Proiecte implementate în parteneriat din OUG 133/2021. (Anexa Model E)</w:t>
      </w:r>
    </w:p>
    <w:p w14:paraId="41671696" w14:textId="77777777" w:rsidR="00D90E5E" w:rsidRPr="0013311F" w:rsidRDefault="00D90E5E" w:rsidP="00327603">
      <w:pPr>
        <w:rPr>
          <w:rFonts w:asciiTheme="minorHAnsi" w:hAnsiTheme="minorHAnsi" w:cstheme="minorHAnsi"/>
          <w:sz w:val="24"/>
          <w:szCs w:val="24"/>
          <w:lang w:eastAsia="en-US"/>
        </w:rPr>
      </w:pPr>
    </w:p>
    <w:p w14:paraId="5352794D" w14:textId="1C6F440A" w:rsidR="006E53E4" w:rsidRPr="0013311F" w:rsidRDefault="006E53E4" w:rsidP="002A2E1E">
      <w:pPr>
        <w:pStyle w:val="Heading2"/>
        <w:rPr>
          <w:rFonts w:asciiTheme="minorHAnsi" w:eastAsia="SimSun" w:hAnsiTheme="minorHAnsi" w:cstheme="minorHAnsi"/>
          <w:b/>
          <w:color w:val="000000" w:themeColor="text1"/>
          <w:sz w:val="24"/>
          <w:szCs w:val="24"/>
        </w:rPr>
      </w:pPr>
      <w:bookmarkStart w:id="85" w:name="_Toc156464518"/>
      <w:r w:rsidRPr="0013311F">
        <w:rPr>
          <w:rFonts w:asciiTheme="minorHAnsi" w:eastAsia="SimSun" w:hAnsiTheme="minorHAnsi" w:cstheme="minorHAnsi"/>
          <w:b/>
          <w:color w:val="000000" w:themeColor="text1"/>
          <w:sz w:val="24"/>
          <w:szCs w:val="24"/>
        </w:rPr>
        <w:t>5.2 Eligibilitatea activităților</w:t>
      </w:r>
      <w:bookmarkEnd w:id="85"/>
    </w:p>
    <w:p w14:paraId="098025F5" w14:textId="77777777" w:rsidR="00966EC7" w:rsidRPr="0013311F" w:rsidRDefault="00966EC7" w:rsidP="002A2E1E">
      <w:pPr>
        <w:rPr>
          <w:rFonts w:asciiTheme="minorHAnsi" w:eastAsia="SimSun" w:hAnsiTheme="minorHAnsi" w:cstheme="minorHAnsi"/>
          <w:sz w:val="24"/>
          <w:szCs w:val="24"/>
        </w:rPr>
      </w:pPr>
    </w:p>
    <w:p w14:paraId="5C05BBA9" w14:textId="4CEC8C0D" w:rsidR="006E53E4" w:rsidRPr="0013311F" w:rsidRDefault="006E53E4" w:rsidP="00946FC0">
      <w:pPr>
        <w:pStyle w:val="Heading3"/>
        <w:ind w:firstLine="567"/>
        <w:rPr>
          <w:rFonts w:asciiTheme="minorHAnsi" w:eastAsia="SimSun" w:hAnsiTheme="minorHAnsi" w:cstheme="minorHAnsi"/>
          <w:b/>
        </w:rPr>
      </w:pPr>
      <w:r w:rsidRPr="0013311F">
        <w:rPr>
          <w:rFonts w:asciiTheme="minorHAnsi" w:eastAsia="SimSun" w:hAnsiTheme="minorHAnsi" w:cstheme="minorHAnsi"/>
        </w:rPr>
        <w:tab/>
      </w:r>
      <w:bookmarkStart w:id="86" w:name="_Toc156464519"/>
      <w:r w:rsidRPr="0013311F">
        <w:rPr>
          <w:rFonts w:asciiTheme="minorHAnsi" w:eastAsia="SimSun" w:hAnsiTheme="minorHAnsi" w:cstheme="minorHAnsi"/>
          <w:b/>
          <w:color w:val="auto"/>
        </w:rPr>
        <w:t>5.2.1 Cerințe generale privind eli</w:t>
      </w:r>
      <w:r w:rsidR="00B40D86" w:rsidRPr="0013311F">
        <w:rPr>
          <w:rFonts w:asciiTheme="minorHAnsi" w:eastAsia="SimSun" w:hAnsiTheme="minorHAnsi" w:cstheme="minorHAnsi"/>
          <w:b/>
          <w:color w:val="auto"/>
        </w:rPr>
        <w:t>g</w:t>
      </w:r>
      <w:r w:rsidRPr="0013311F">
        <w:rPr>
          <w:rFonts w:asciiTheme="minorHAnsi" w:eastAsia="SimSun" w:hAnsiTheme="minorHAnsi" w:cstheme="minorHAnsi"/>
          <w:b/>
          <w:color w:val="auto"/>
        </w:rPr>
        <w:t>i</w:t>
      </w:r>
      <w:r w:rsidR="00B40D86" w:rsidRPr="0013311F">
        <w:rPr>
          <w:rFonts w:asciiTheme="minorHAnsi" w:eastAsia="SimSun" w:hAnsiTheme="minorHAnsi" w:cstheme="minorHAnsi"/>
          <w:b/>
          <w:color w:val="auto"/>
        </w:rPr>
        <w:t>b</w:t>
      </w:r>
      <w:r w:rsidRPr="0013311F">
        <w:rPr>
          <w:rFonts w:asciiTheme="minorHAnsi" w:eastAsia="SimSun" w:hAnsiTheme="minorHAnsi" w:cstheme="minorHAnsi"/>
          <w:b/>
          <w:color w:val="auto"/>
        </w:rPr>
        <w:t>ilitatea activităților</w:t>
      </w:r>
      <w:bookmarkEnd w:id="86"/>
    </w:p>
    <w:p w14:paraId="20D2844E" w14:textId="77777777" w:rsidR="00A80DD7" w:rsidRPr="0013311F" w:rsidRDefault="00A80DD7" w:rsidP="002A2E1E">
      <w:pPr>
        <w:rPr>
          <w:rFonts w:asciiTheme="minorHAnsi" w:eastAsia="SimSun" w:hAnsiTheme="minorHAnsi" w:cstheme="minorHAnsi"/>
          <w:b/>
          <w:color w:val="FF0000"/>
          <w:sz w:val="24"/>
          <w:szCs w:val="24"/>
        </w:rPr>
      </w:pPr>
    </w:p>
    <w:p w14:paraId="60FF8848" w14:textId="77777777" w:rsidR="003426AF" w:rsidRPr="0013311F" w:rsidRDefault="003426AF" w:rsidP="003426AF">
      <w:pPr>
        <w:spacing w:after="120"/>
        <w:rPr>
          <w:rFonts w:asciiTheme="minorHAnsi" w:hAnsiTheme="minorHAnsi" w:cstheme="minorHAnsi"/>
          <w:sz w:val="24"/>
          <w:szCs w:val="24"/>
        </w:rPr>
      </w:pPr>
      <w:r w:rsidRPr="0013311F">
        <w:rPr>
          <w:rFonts w:asciiTheme="minorHAnsi" w:hAnsiTheme="minorHAnsi" w:cstheme="minorHAnsi"/>
          <w:sz w:val="24"/>
          <w:szCs w:val="24"/>
        </w:rPr>
        <w:t>Activitățile eligibile propuse în cadrul cererilor de finanțare reprezintă obligații contractuale ce vor fi monitorizate pe parcursul implementării proiectului şi după finalizarea implementării acestuia</w:t>
      </w:r>
      <w:r w:rsidRPr="0013311F">
        <w:rPr>
          <w:rFonts w:asciiTheme="minorHAnsi" w:hAnsiTheme="minorHAnsi" w:cstheme="minorHAnsi"/>
          <w:b/>
          <w:sz w:val="24"/>
          <w:szCs w:val="24"/>
        </w:rPr>
        <w:t>.</w:t>
      </w:r>
      <w:r w:rsidRPr="0013311F">
        <w:rPr>
          <w:rFonts w:asciiTheme="minorHAnsi" w:hAnsiTheme="minorHAnsi" w:cstheme="minorHAnsi"/>
          <w:sz w:val="24"/>
          <w:szCs w:val="24"/>
        </w:rPr>
        <w:t xml:space="preserve"> </w:t>
      </w:r>
    </w:p>
    <w:p w14:paraId="461C1AAE" w14:textId="77777777" w:rsidR="003426AF" w:rsidRPr="0013311F" w:rsidRDefault="003426AF" w:rsidP="003426AF">
      <w:pPr>
        <w:spacing w:after="120"/>
        <w:rPr>
          <w:rFonts w:asciiTheme="minorHAnsi" w:hAnsiTheme="minorHAnsi" w:cstheme="minorHAnsi"/>
          <w:sz w:val="24"/>
          <w:szCs w:val="24"/>
        </w:rPr>
      </w:pPr>
      <w:r w:rsidRPr="0013311F">
        <w:rPr>
          <w:rFonts w:asciiTheme="minorHAnsi" w:hAnsiTheme="minorHAnsi" w:cstheme="minorHAnsi"/>
          <w:sz w:val="24"/>
          <w:szCs w:val="24"/>
        </w:rPr>
        <w:t>Activitățile propuse prin proiectele depuse la finanţare vizează exclusiv acţiunile sprijinite/activităţile eligibile. Activitățile proiectului sunt în conformitate cu Obiectivul specific 2.7 - ”Intensificarea acțiunilor de protecție și conservare a naturii, a biodiversității și a infrastructurii verzi, inclusiv în zonele urbane, precum și reducerea tuturor formelor de poluare”, Acțiunea - „Sprijin pentru conservarea, îmbunătățirea sau extinderea infrastructurii verzi-albastre”.</w:t>
      </w:r>
    </w:p>
    <w:p w14:paraId="3F386DF6" w14:textId="77777777" w:rsidR="003426AF" w:rsidRPr="0013311F" w:rsidRDefault="003426AF" w:rsidP="003426AF">
      <w:pPr>
        <w:spacing w:after="120"/>
        <w:rPr>
          <w:rFonts w:asciiTheme="minorHAnsi" w:hAnsiTheme="minorHAnsi" w:cstheme="minorHAnsi"/>
          <w:sz w:val="24"/>
          <w:szCs w:val="24"/>
        </w:rPr>
      </w:pPr>
      <w:r w:rsidRPr="0013311F">
        <w:rPr>
          <w:rFonts w:asciiTheme="minorHAnsi" w:hAnsiTheme="minorHAnsi" w:cstheme="minorHAnsi"/>
          <w:sz w:val="24"/>
          <w:szCs w:val="24"/>
        </w:rPr>
        <w:t>Toate activitățile proiectului se vor implementa pe teritoriul Regiunii de dezvoltare Sud-Vest Oltenia.</w:t>
      </w:r>
    </w:p>
    <w:p w14:paraId="2C21E1BF" w14:textId="77777777" w:rsidR="00A80DD7" w:rsidRPr="0013311F" w:rsidRDefault="00A80DD7" w:rsidP="002A2E1E">
      <w:pPr>
        <w:rPr>
          <w:rFonts w:asciiTheme="minorHAnsi" w:eastAsia="SimSun" w:hAnsiTheme="minorHAnsi" w:cstheme="minorHAnsi"/>
          <w:b/>
          <w:color w:val="FF0000"/>
          <w:sz w:val="24"/>
          <w:szCs w:val="24"/>
        </w:rPr>
      </w:pPr>
    </w:p>
    <w:p w14:paraId="6B3608CC" w14:textId="5C518F81" w:rsidR="006A051D" w:rsidRPr="0013311F" w:rsidRDefault="006A051D" w:rsidP="00946FC0">
      <w:pPr>
        <w:pStyle w:val="Heading3"/>
        <w:ind w:firstLine="709"/>
        <w:rPr>
          <w:rFonts w:asciiTheme="minorHAnsi" w:eastAsia="SimSun" w:hAnsiTheme="minorHAnsi" w:cstheme="minorHAnsi"/>
          <w:b/>
          <w:color w:val="auto"/>
        </w:rPr>
      </w:pPr>
      <w:bookmarkStart w:id="87" w:name="_Toc156464520"/>
      <w:r w:rsidRPr="0013311F">
        <w:rPr>
          <w:rFonts w:asciiTheme="minorHAnsi" w:eastAsia="SimSun" w:hAnsiTheme="minorHAnsi" w:cstheme="minorHAnsi"/>
          <w:b/>
          <w:color w:val="auto"/>
        </w:rPr>
        <w:t>5.2.2 Activități eligibile</w:t>
      </w:r>
      <w:bookmarkEnd w:id="87"/>
    </w:p>
    <w:p w14:paraId="005409C3" w14:textId="77777777" w:rsidR="003426AF" w:rsidRPr="0013311F" w:rsidRDefault="003426AF" w:rsidP="003426AF">
      <w:pPr>
        <w:rPr>
          <w:rFonts w:asciiTheme="minorHAnsi" w:eastAsia="SimSun" w:hAnsiTheme="minorHAnsi" w:cstheme="minorHAnsi"/>
          <w:sz w:val="24"/>
          <w:szCs w:val="24"/>
        </w:rPr>
      </w:pPr>
    </w:p>
    <w:p w14:paraId="4432E8F8" w14:textId="77777777" w:rsidR="003426AF" w:rsidRPr="0013311F" w:rsidRDefault="003426AF" w:rsidP="003426AF">
      <w:pPr>
        <w:spacing w:after="200"/>
        <w:rPr>
          <w:rFonts w:asciiTheme="minorHAnsi" w:hAnsiTheme="minorHAnsi" w:cstheme="minorHAnsi"/>
          <w:sz w:val="24"/>
          <w:szCs w:val="24"/>
        </w:rPr>
      </w:pPr>
      <w:r w:rsidRPr="0013311F">
        <w:rPr>
          <w:rFonts w:asciiTheme="minorHAnsi" w:hAnsiTheme="minorHAnsi" w:cstheme="minorHAnsi"/>
          <w:b/>
          <w:sz w:val="24"/>
          <w:szCs w:val="24"/>
        </w:rPr>
        <w:t>Activitatile eligibile propuse în cadrul cererilor de finantare reprezinta obligatii contractuale ce vor fi monitorizate pe parcursul implementarii proiectului si dupa finalizarea implementarii acestuia.</w:t>
      </w:r>
      <w:r w:rsidRPr="0013311F">
        <w:rPr>
          <w:rFonts w:asciiTheme="minorHAnsi" w:hAnsiTheme="minorHAnsi" w:cstheme="minorHAnsi"/>
          <w:sz w:val="24"/>
          <w:szCs w:val="24"/>
        </w:rPr>
        <w:t xml:space="preserve"> </w:t>
      </w:r>
    </w:p>
    <w:p w14:paraId="70204590" w14:textId="77777777" w:rsidR="003426AF" w:rsidRPr="0013311F" w:rsidRDefault="003426AF" w:rsidP="003426AF">
      <w:pPr>
        <w:spacing w:before="240" w:after="200"/>
        <w:rPr>
          <w:rFonts w:asciiTheme="minorHAnsi" w:hAnsiTheme="minorHAnsi" w:cstheme="minorHAnsi"/>
          <w:sz w:val="24"/>
          <w:szCs w:val="24"/>
        </w:rPr>
      </w:pPr>
      <w:r w:rsidRPr="0013311F">
        <w:rPr>
          <w:rFonts w:asciiTheme="minorHAnsi" w:hAnsiTheme="minorHAnsi" w:cstheme="minorHAnsi"/>
          <w:sz w:val="24"/>
          <w:szCs w:val="24"/>
        </w:rPr>
        <w:t xml:space="preserve">Tipurile de activitati eligibile în cadrul apelului de proiecte vizeaza construirea/modernizarea/ extinderea si dotarea infrastructurii verzi si pot fi clasificate în </w:t>
      </w:r>
      <w:r w:rsidRPr="0013311F">
        <w:rPr>
          <w:rFonts w:asciiTheme="minorHAnsi" w:hAnsiTheme="minorHAnsi" w:cstheme="minorHAnsi"/>
          <w:b/>
          <w:sz w:val="24"/>
          <w:szCs w:val="24"/>
        </w:rPr>
        <w:t>activitati principale</w:t>
      </w:r>
      <w:r w:rsidRPr="0013311F">
        <w:rPr>
          <w:rFonts w:asciiTheme="minorHAnsi" w:hAnsiTheme="minorHAnsi" w:cstheme="minorHAnsi"/>
          <w:sz w:val="24"/>
          <w:szCs w:val="24"/>
        </w:rPr>
        <w:t xml:space="preserve"> si </w:t>
      </w:r>
      <w:r w:rsidRPr="0013311F">
        <w:rPr>
          <w:rFonts w:asciiTheme="minorHAnsi" w:hAnsiTheme="minorHAnsi" w:cstheme="minorHAnsi"/>
          <w:b/>
          <w:sz w:val="24"/>
          <w:szCs w:val="24"/>
        </w:rPr>
        <w:t>activitati auxiliare</w:t>
      </w:r>
      <w:r w:rsidRPr="0013311F">
        <w:rPr>
          <w:rFonts w:asciiTheme="minorHAnsi" w:hAnsiTheme="minorHAnsi" w:cstheme="minorHAnsi"/>
          <w:sz w:val="24"/>
          <w:szCs w:val="24"/>
        </w:rPr>
        <w:t xml:space="preserve"> (care nu se pot finanta în mod individual, ci doar în mod integrat cu activitatile principale).</w:t>
      </w:r>
    </w:p>
    <w:p w14:paraId="21198C7E" w14:textId="77777777" w:rsidR="003426AF" w:rsidRPr="0013311F" w:rsidRDefault="003426AF" w:rsidP="003426AF">
      <w:pPr>
        <w:spacing w:after="200"/>
        <w:rPr>
          <w:rFonts w:asciiTheme="minorHAnsi" w:hAnsiTheme="minorHAnsi" w:cstheme="minorHAnsi"/>
          <w:sz w:val="24"/>
          <w:szCs w:val="24"/>
        </w:rPr>
      </w:pPr>
      <w:r w:rsidRPr="0013311F">
        <w:rPr>
          <w:rFonts w:asciiTheme="minorHAnsi" w:hAnsiTheme="minorHAnsi" w:cstheme="minorHAnsi"/>
          <w:b/>
          <w:sz w:val="24"/>
          <w:szCs w:val="24"/>
          <w:u w:val="single"/>
        </w:rPr>
        <w:t>Activitati principale</w:t>
      </w:r>
      <w:r w:rsidRPr="0013311F">
        <w:rPr>
          <w:rFonts w:asciiTheme="minorHAnsi" w:hAnsiTheme="minorHAnsi" w:cstheme="minorHAnsi"/>
          <w:sz w:val="24"/>
          <w:szCs w:val="24"/>
        </w:rPr>
        <w:t xml:space="preserve"> ce pot fi finantate în mod independent în cadrul proiectelor aferente acestui apel constau în:</w:t>
      </w:r>
    </w:p>
    <w:p w14:paraId="6C2F75E4" w14:textId="77777777" w:rsidR="003426AF" w:rsidRPr="0013311F" w:rsidRDefault="003426AF" w:rsidP="003426AF">
      <w:pPr>
        <w:numPr>
          <w:ilvl w:val="0"/>
          <w:numId w:val="29"/>
        </w:numPr>
        <w:spacing w:before="100"/>
        <w:rPr>
          <w:rFonts w:asciiTheme="minorHAnsi" w:hAnsiTheme="minorHAnsi" w:cstheme="minorHAnsi"/>
          <w:color w:val="000000"/>
          <w:sz w:val="24"/>
          <w:szCs w:val="24"/>
        </w:rPr>
      </w:pPr>
      <w:r w:rsidRPr="0013311F">
        <w:rPr>
          <w:rFonts w:asciiTheme="minorHAnsi" w:hAnsiTheme="minorHAnsi" w:cstheme="minorHAnsi"/>
          <w:color w:val="000000"/>
          <w:sz w:val="24"/>
          <w:szCs w:val="24"/>
        </w:rPr>
        <w:t>modernizarea /extinderea spatiilor verzi existente, crearea de spatii verzi prin reconversia si/sau reutilizarea spatiilor si terenurilor abandonate, degradate, a altor terenuri urbane si transformarea lor in zone verzi, inclusiv crearea / extinderea coridoarelor verzi la nivelul zonelor urbane;</w:t>
      </w:r>
    </w:p>
    <w:p w14:paraId="73CAADE7" w14:textId="77777777" w:rsidR="003426AF" w:rsidRPr="0013311F" w:rsidRDefault="003426AF" w:rsidP="003426AF">
      <w:pPr>
        <w:numPr>
          <w:ilvl w:val="0"/>
          <w:numId w:val="29"/>
        </w:numPr>
        <w:spacing w:before="100"/>
        <w:rPr>
          <w:rFonts w:asciiTheme="minorHAnsi" w:hAnsiTheme="minorHAnsi" w:cstheme="minorHAnsi"/>
          <w:color w:val="000000"/>
          <w:sz w:val="24"/>
          <w:szCs w:val="24"/>
        </w:rPr>
      </w:pPr>
      <w:r w:rsidRPr="0013311F">
        <w:rPr>
          <w:rFonts w:asciiTheme="minorHAnsi" w:hAnsiTheme="minorHAnsi" w:cstheme="minorHAnsi"/>
          <w:color w:val="000000"/>
          <w:sz w:val="24"/>
          <w:szCs w:val="24"/>
        </w:rPr>
        <w:t>actiuni primare întreprinse pentru îmbunatatirea si cresterea infrastructurii verzi (lucrari de împadurire, înierbare, etc);</w:t>
      </w:r>
    </w:p>
    <w:p w14:paraId="417E5D58" w14:textId="77777777" w:rsidR="003426AF" w:rsidRPr="0013311F" w:rsidRDefault="003426AF" w:rsidP="003426AF">
      <w:pPr>
        <w:numPr>
          <w:ilvl w:val="0"/>
          <w:numId w:val="29"/>
        </w:numPr>
        <w:spacing w:before="100"/>
        <w:rPr>
          <w:rFonts w:asciiTheme="minorHAnsi" w:hAnsiTheme="minorHAnsi" w:cstheme="minorHAnsi"/>
          <w:color w:val="000000"/>
          <w:sz w:val="24"/>
          <w:szCs w:val="24"/>
        </w:rPr>
      </w:pPr>
      <w:r w:rsidRPr="0013311F">
        <w:rPr>
          <w:rFonts w:asciiTheme="minorHAnsi" w:hAnsiTheme="minorHAnsi" w:cstheme="minorHAnsi"/>
          <w:color w:val="000000"/>
          <w:sz w:val="24"/>
          <w:szCs w:val="24"/>
        </w:rPr>
        <w:t>amenajarea infrastructurii albastre: zone umede (mlastini), lacuri, protectia lacurilor si cursurilor de apa (zona de maluri si zona de deasupra malurilor) doar în cadrul unor proiecte care includ o componenta de infrastructura verde;</w:t>
      </w:r>
    </w:p>
    <w:p w14:paraId="27CFDE80" w14:textId="77777777" w:rsidR="003426AF" w:rsidRPr="0013311F" w:rsidRDefault="003426AF" w:rsidP="003426AF">
      <w:pPr>
        <w:numPr>
          <w:ilvl w:val="0"/>
          <w:numId w:val="29"/>
        </w:numPr>
        <w:autoSpaceDE w:val="0"/>
        <w:autoSpaceDN w:val="0"/>
        <w:adjustRightInd w:val="0"/>
        <w:rPr>
          <w:rFonts w:asciiTheme="minorHAnsi" w:hAnsiTheme="minorHAnsi" w:cstheme="minorHAnsi"/>
          <w:sz w:val="24"/>
          <w:szCs w:val="24"/>
        </w:rPr>
      </w:pPr>
      <w:r w:rsidRPr="0013311F">
        <w:rPr>
          <w:rFonts w:asciiTheme="minorHAnsi" w:hAnsiTheme="minorHAnsi" w:cstheme="minorHAnsi"/>
          <w:b/>
          <w:color w:val="000000"/>
          <w:sz w:val="24"/>
          <w:szCs w:val="24"/>
        </w:rPr>
        <w:t>realizarea/modernizarea/extinderea de sisteme de irigatii</w:t>
      </w:r>
      <w:r w:rsidRPr="0013311F">
        <w:rPr>
          <w:rFonts w:asciiTheme="minorHAnsi" w:hAnsiTheme="minorHAnsi" w:cstheme="minorHAnsi"/>
          <w:color w:val="000000"/>
          <w:sz w:val="24"/>
          <w:szCs w:val="24"/>
        </w:rPr>
        <w:t xml:space="preserve"> pentru infrastructura verde-albastra ce face obiectul investitiei;</w:t>
      </w:r>
    </w:p>
    <w:p w14:paraId="6C978CB2" w14:textId="77777777" w:rsidR="003426AF" w:rsidRPr="0013311F" w:rsidRDefault="003426AF" w:rsidP="003426AF">
      <w:pPr>
        <w:spacing w:before="100"/>
        <w:ind w:left="720"/>
        <w:rPr>
          <w:rFonts w:asciiTheme="minorHAnsi" w:hAnsiTheme="minorHAnsi" w:cstheme="minorHAnsi"/>
          <w:color w:val="000000"/>
          <w:sz w:val="24"/>
          <w:szCs w:val="24"/>
        </w:rPr>
      </w:pPr>
    </w:p>
    <w:p w14:paraId="0CFD6B59" w14:textId="77777777" w:rsidR="003426AF" w:rsidRPr="0013311F" w:rsidRDefault="003426AF" w:rsidP="003426AF">
      <w:pPr>
        <w:autoSpaceDE w:val="0"/>
        <w:autoSpaceDN w:val="0"/>
        <w:adjustRightInd w:val="0"/>
        <w:spacing w:after="200"/>
        <w:rPr>
          <w:rFonts w:asciiTheme="minorHAnsi" w:hAnsiTheme="minorHAnsi" w:cstheme="minorHAnsi"/>
          <w:sz w:val="24"/>
          <w:szCs w:val="24"/>
        </w:rPr>
      </w:pPr>
      <w:r w:rsidRPr="0013311F">
        <w:rPr>
          <w:rFonts w:asciiTheme="minorHAnsi" w:hAnsiTheme="minorHAnsi" w:cstheme="minorHAnsi"/>
          <w:sz w:val="24"/>
          <w:szCs w:val="24"/>
        </w:rPr>
        <w:t xml:space="preserve">Activitatile principale de mai sus au ca scop </w:t>
      </w:r>
      <w:r w:rsidRPr="0013311F">
        <w:rPr>
          <w:rFonts w:asciiTheme="minorHAnsi" w:hAnsiTheme="minorHAnsi" w:cstheme="minorHAnsi"/>
          <w:b/>
          <w:sz w:val="24"/>
          <w:szCs w:val="24"/>
        </w:rPr>
        <w:t>conservarea si protejarea ecosistemului natural</w:t>
      </w:r>
      <w:r w:rsidRPr="0013311F">
        <w:rPr>
          <w:rFonts w:asciiTheme="minorHAnsi" w:hAnsiTheme="minorHAnsi" w:cstheme="minorHAnsi"/>
          <w:sz w:val="24"/>
          <w:szCs w:val="24"/>
        </w:rPr>
        <w:t xml:space="preserve"> si pot viza urmatoarele </w:t>
      </w:r>
      <w:r w:rsidRPr="0013311F">
        <w:rPr>
          <w:rFonts w:asciiTheme="minorHAnsi" w:hAnsiTheme="minorHAnsi" w:cstheme="minorHAnsi"/>
          <w:b/>
          <w:sz w:val="24"/>
          <w:szCs w:val="24"/>
        </w:rPr>
        <w:t>categorii de spatii verzi</w:t>
      </w:r>
      <w:r w:rsidRPr="0013311F">
        <w:rPr>
          <w:rFonts w:asciiTheme="minorHAnsi" w:hAnsiTheme="minorHAnsi" w:cstheme="minorHAnsi"/>
          <w:sz w:val="24"/>
          <w:szCs w:val="24"/>
        </w:rPr>
        <w:t xml:space="preserve">: </w:t>
      </w:r>
      <w:r w:rsidRPr="0013311F">
        <w:rPr>
          <w:rFonts w:asciiTheme="minorHAnsi" w:hAnsiTheme="minorHAnsi" w:cstheme="minorHAnsi"/>
          <w:b/>
          <w:sz w:val="24"/>
          <w:szCs w:val="24"/>
        </w:rPr>
        <w:t>parcuri si gradini publice, cu spatii verzi permeabile; paduri urbane; paduri-parc; gradini botanice; alte spatii verzi naturale si semi-naturale urbane, respectiv amenajarea de terenuri slab utilizate sau abandonate, zone cu vegetatie naturala - tufisuri, pajisti</w:t>
      </w:r>
      <w:r w:rsidRPr="0013311F">
        <w:rPr>
          <w:rFonts w:asciiTheme="minorHAnsi" w:hAnsiTheme="minorHAnsi" w:cstheme="minorHAnsi"/>
          <w:sz w:val="24"/>
          <w:szCs w:val="24"/>
        </w:rPr>
        <w:t>.</w:t>
      </w:r>
    </w:p>
    <w:p w14:paraId="710BF159" w14:textId="77777777" w:rsidR="003426AF" w:rsidRPr="0013311F" w:rsidRDefault="003426AF" w:rsidP="003426AF">
      <w:pPr>
        <w:spacing w:before="120" w:after="120"/>
        <w:rPr>
          <w:rFonts w:asciiTheme="minorHAnsi" w:eastAsia="SimSun" w:hAnsiTheme="minorHAnsi" w:cstheme="minorHAnsi"/>
          <w:sz w:val="24"/>
          <w:szCs w:val="24"/>
        </w:rPr>
      </w:pPr>
      <w:r w:rsidRPr="0013311F">
        <w:rPr>
          <w:rFonts w:asciiTheme="minorHAnsi" w:eastAsia="SimSun" w:hAnsiTheme="minorHAnsi" w:cstheme="minorHAnsi"/>
          <w:b/>
          <w:sz w:val="24"/>
          <w:szCs w:val="24"/>
        </w:rPr>
        <w:t xml:space="preserve">Urmatoarele </w:t>
      </w:r>
      <w:r w:rsidRPr="0013311F">
        <w:rPr>
          <w:rFonts w:asciiTheme="minorHAnsi" w:eastAsia="SimSun" w:hAnsiTheme="minorHAnsi" w:cstheme="minorHAnsi"/>
          <w:b/>
          <w:sz w:val="24"/>
          <w:szCs w:val="24"/>
          <w:u w:val="single"/>
        </w:rPr>
        <w:t>activitati auxiliare, eligibile  în limita a 15% din valoarea totala eligibila a proiectului,</w:t>
      </w:r>
      <w:r w:rsidRPr="0013311F">
        <w:rPr>
          <w:rFonts w:asciiTheme="minorHAnsi" w:eastAsia="SimSun" w:hAnsiTheme="minorHAnsi" w:cstheme="minorHAnsi"/>
          <w:sz w:val="24"/>
          <w:szCs w:val="24"/>
        </w:rPr>
        <w:t xml:space="preserve"> pot fi finantate doar în mod integrat prin prezentul apel, în cadrul proiectelor care includ cel putin o activitate principala din cele de mai sus, în caz contrar proiectele vor fi respinse de la finantare:</w:t>
      </w:r>
    </w:p>
    <w:p w14:paraId="7236D020" w14:textId="77777777" w:rsidR="003426AF" w:rsidRPr="0013311F" w:rsidRDefault="003426AF" w:rsidP="003426AF">
      <w:pPr>
        <w:numPr>
          <w:ilvl w:val="0"/>
          <w:numId w:val="30"/>
        </w:numPr>
        <w:autoSpaceDE w:val="0"/>
        <w:autoSpaceDN w:val="0"/>
        <w:adjustRightInd w:val="0"/>
        <w:ind w:left="714" w:hanging="357"/>
        <w:rPr>
          <w:rFonts w:asciiTheme="minorHAnsi" w:hAnsiTheme="minorHAnsi" w:cstheme="minorHAnsi"/>
          <w:sz w:val="24"/>
          <w:szCs w:val="24"/>
        </w:rPr>
      </w:pPr>
      <w:r w:rsidRPr="0013311F">
        <w:rPr>
          <w:rFonts w:asciiTheme="minorHAnsi" w:hAnsiTheme="minorHAnsi" w:cstheme="minorHAnsi"/>
          <w:b/>
          <w:sz w:val="24"/>
          <w:szCs w:val="24"/>
        </w:rPr>
        <w:t>lucrari verzi ce constau în acoperisuri verzi, pereti verzi</w:t>
      </w:r>
      <w:r w:rsidRPr="0013311F">
        <w:rPr>
          <w:rFonts w:asciiTheme="minorHAnsi" w:hAnsiTheme="minorHAnsi" w:cstheme="minorHAnsi"/>
          <w:sz w:val="24"/>
          <w:szCs w:val="24"/>
        </w:rPr>
        <w:t xml:space="preserve"> pentru cladirile aflate în proprietatea solicitantului de finantare si care sunt integrate la nivel teritorial</w:t>
      </w:r>
      <w:r w:rsidRPr="0013311F">
        <w:rPr>
          <w:rFonts w:asciiTheme="minorHAnsi" w:hAnsiTheme="minorHAnsi" w:cstheme="minorHAnsi"/>
          <w:sz w:val="24"/>
          <w:szCs w:val="24"/>
          <w:vertAlign w:val="superscript"/>
        </w:rPr>
        <w:footnoteReference w:id="6"/>
      </w:r>
      <w:r w:rsidRPr="0013311F">
        <w:rPr>
          <w:rFonts w:asciiTheme="minorHAnsi" w:hAnsiTheme="minorHAnsi" w:cstheme="minorHAnsi"/>
          <w:sz w:val="24"/>
          <w:szCs w:val="24"/>
        </w:rPr>
        <w:t xml:space="preserve"> cu investitiile care se încadreaza în activitatile principale mentionate mai sus ; </w:t>
      </w:r>
    </w:p>
    <w:p w14:paraId="3BDB51F0" w14:textId="77777777" w:rsidR="003426AF" w:rsidRPr="0013311F" w:rsidRDefault="003426AF" w:rsidP="003426AF">
      <w:pPr>
        <w:numPr>
          <w:ilvl w:val="0"/>
          <w:numId w:val="30"/>
        </w:numPr>
        <w:autoSpaceDE w:val="0"/>
        <w:autoSpaceDN w:val="0"/>
        <w:adjustRightInd w:val="0"/>
        <w:ind w:left="714" w:hanging="357"/>
        <w:rPr>
          <w:rFonts w:asciiTheme="minorHAnsi" w:hAnsiTheme="minorHAnsi" w:cstheme="minorHAnsi"/>
          <w:sz w:val="24"/>
          <w:szCs w:val="24"/>
        </w:rPr>
      </w:pPr>
      <w:r w:rsidRPr="0013311F">
        <w:rPr>
          <w:rFonts w:asciiTheme="minorHAnsi" w:hAnsiTheme="minorHAnsi" w:cstheme="minorHAnsi"/>
          <w:b/>
          <w:color w:val="000000"/>
          <w:sz w:val="24"/>
          <w:szCs w:val="24"/>
        </w:rPr>
        <w:t>crearea/înlocuirea/extinderea de utilitati publice</w:t>
      </w:r>
      <w:r w:rsidRPr="0013311F">
        <w:rPr>
          <w:rFonts w:asciiTheme="minorHAnsi" w:hAnsiTheme="minorHAnsi" w:cstheme="minorHAnsi"/>
          <w:color w:val="000000"/>
          <w:sz w:val="24"/>
          <w:szCs w:val="24"/>
        </w:rPr>
        <w:t xml:space="preserve"> care deservesc infrastructura verde-albastra ce face obiectul investitiei; </w:t>
      </w:r>
    </w:p>
    <w:p w14:paraId="67E336D5" w14:textId="77777777" w:rsidR="003426AF" w:rsidRPr="0013311F" w:rsidRDefault="003426AF" w:rsidP="003426AF">
      <w:pPr>
        <w:numPr>
          <w:ilvl w:val="0"/>
          <w:numId w:val="30"/>
        </w:numPr>
        <w:autoSpaceDE w:val="0"/>
        <w:autoSpaceDN w:val="0"/>
        <w:adjustRightInd w:val="0"/>
        <w:ind w:left="714" w:hanging="357"/>
        <w:rPr>
          <w:rFonts w:asciiTheme="minorHAnsi" w:hAnsiTheme="minorHAnsi" w:cstheme="minorHAnsi"/>
          <w:sz w:val="24"/>
          <w:szCs w:val="24"/>
        </w:rPr>
      </w:pPr>
      <w:r w:rsidRPr="0013311F">
        <w:rPr>
          <w:rFonts w:asciiTheme="minorHAnsi" w:hAnsiTheme="minorHAnsi" w:cstheme="minorHAnsi"/>
          <w:b/>
          <w:color w:val="000000"/>
          <w:sz w:val="24"/>
          <w:szCs w:val="24"/>
        </w:rPr>
        <w:t>realizarea/modernizarea sisteme de iluminat inteligent</w:t>
      </w:r>
      <w:r w:rsidRPr="0013311F">
        <w:rPr>
          <w:rFonts w:asciiTheme="minorHAnsi" w:hAnsiTheme="minorHAnsi" w:cstheme="minorHAnsi"/>
          <w:color w:val="000000"/>
          <w:sz w:val="24"/>
          <w:szCs w:val="24"/>
        </w:rPr>
        <w:t xml:space="preserve"> si de </w:t>
      </w:r>
      <w:r w:rsidRPr="0013311F">
        <w:rPr>
          <w:rFonts w:asciiTheme="minorHAnsi" w:hAnsiTheme="minorHAnsi" w:cstheme="minorHAnsi"/>
          <w:b/>
          <w:color w:val="000000"/>
          <w:sz w:val="24"/>
          <w:szCs w:val="24"/>
        </w:rPr>
        <w:t>sisteme de supraveghere</w:t>
      </w:r>
      <w:r w:rsidRPr="0013311F">
        <w:rPr>
          <w:rFonts w:asciiTheme="minorHAnsi" w:hAnsiTheme="minorHAnsi" w:cstheme="minorHAnsi"/>
          <w:sz w:val="24"/>
          <w:szCs w:val="24"/>
        </w:rPr>
        <w:t xml:space="preserve"> video pentru </w:t>
      </w:r>
      <w:r w:rsidRPr="0013311F">
        <w:rPr>
          <w:rFonts w:asciiTheme="minorHAnsi" w:hAnsiTheme="minorHAnsi" w:cstheme="minorHAnsi"/>
          <w:color w:val="000000"/>
          <w:sz w:val="24"/>
          <w:szCs w:val="24"/>
        </w:rPr>
        <w:t xml:space="preserve">infrastructura verde-albastra ce face obiectul investitiei; </w:t>
      </w:r>
    </w:p>
    <w:p w14:paraId="12BB70A2" w14:textId="77777777" w:rsidR="003426AF" w:rsidRPr="0013311F" w:rsidRDefault="003426AF" w:rsidP="003426AF">
      <w:pPr>
        <w:numPr>
          <w:ilvl w:val="0"/>
          <w:numId w:val="29"/>
        </w:numPr>
        <w:ind w:left="714" w:hanging="357"/>
        <w:rPr>
          <w:rFonts w:asciiTheme="minorHAnsi" w:hAnsiTheme="minorHAnsi" w:cstheme="minorHAnsi"/>
          <w:sz w:val="24"/>
          <w:szCs w:val="24"/>
        </w:rPr>
      </w:pPr>
      <w:r w:rsidRPr="0013311F">
        <w:rPr>
          <w:rFonts w:asciiTheme="minorHAnsi" w:hAnsiTheme="minorHAnsi" w:cstheme="minorHAnsi"/>
          <w:b/>
          <w:sz w:val="24"/>
          <w:szCs w:val="24"/>
        </w:rPr>
        <w:t>activitati de demolare a cladirilor aflate într-o stare avansata de degradare</w:t>
      </w:r>
      <w:r w:rsidRPr="0013311F">
        <w:rPr>
          <w:rFonts w:asciiTheme="minorHAnsi" w:hAnsiTheme="minorHAnsi" w:cstheme="minorHAnsi"/>
          <w:sz w:val="24"/>
          <w:szCs w:val="24"/>
        </w:rPr>
        <w:t xml:space="preserve"> (care nu apartin patrimoniului cultural) si care sunt situate pe terenurile supuse interventiilor;</w:t>
      </w:r>
    </w:p>
    <w:p w14:paraId="3BDCB5DE" w14:textId="77777777" w:rsidR="003426AF" w:rsidRPr="0013311F" w:rsidRDefault="003426AF" w:rsidP="003426AF">
      <w:pPr>
        <w:numPr>
          <w:ilvl w:val="0"/>
          <w:numId w:val="29"/>
        </w:numPr>
        <w:ind w:left="714" w:hanging="357"/>
        <w:rPr>
          <w:rFonts w:asciiTheme="minorHAnsi" w:hAnsiTheme="minorHAnsi" w:cstheme="minorHAnsi"/>
          <w:sz w:val="24"/>
          <w:szCs w:val="24"/>
        </w:rPr>
      </w:pPr>
      <w:r w:rsidRPr="0013311F">
        <w:rPr>
          <w:rFonts w:asciiTheme="minorHAnsi" w:hAnsiTheme="minorHAnsi" w:cstheme="minorHAnsi"/>
          <w:b/>
          <w:sz w:val="24"/>
          <w:szCs w:val="24"/>
        </w:rPr>
        <w:t>interventii necesare pentru asigurarea functionalitatii investitiei</w:t>
      </w:r>
      <w:r w:rsidRPr="0013311F">
        <w:rPr>
          <w:rFonts w:asciiTheme="minorHAnsi" w:hAnsiTheme="minorHAnsi" w:cstheme="minorHAnsi"/>
          <w:sz w:val="24"/>
          <w:szCs w:val="24"/>
        </w:rPr>
        <w:t>: alei, foisoare, grupuri sanitare, piste pentru biciclete, pontoane, trotuare, mobilier urban confectionat din materiale ecologice/prietenoase cu mediul, crearea de facilitati pentru recreere pe terenurile amenajate (instalare de hotspot-uri, Wi-Fi, zone special amenajate pentru sport, locuri de joaca pentru copii); etc. Aceste interventii contribuie la cresterea calitatii vietii p</w:t>
      </w:r>
      <w:r w:rsidRPr="0013311F">
        <w:rPr>
          <w:rFonts w:asciiTheme="minorHAnsi" w:eastAsia="SimSun" w:hAnsiTheme="minorHAnsi" w:cstheme="minorHAnsi"/>
          <w:sz w:val="24"/>
          <w:szCs w:val="24"/>
        </w:rPr>
        <w:t>opulatiei.</w:t>
      </w:r>
    </w:p>
    <w:p w14:paraId="1D39D646" w14:textId="77777777" w:rsidR="003426AF" w:rsidRPr="0013311F" w:rsidRDefault="003426AF" w:rsidP="003426AF">
      <w:pPr>
        <w:numPr>
          <w:ilvl w:val="0"/>
          <w:numId w:val="29"/>
        </w:numPr>
        <w:rPr>
          <w:rFonts w:asciiTheme="minorHAnsi" w:hAnsiTheme="minorHAnsi" w:cstheme="minorHAnsi"/>
          <w:sz w:val="24"/>
          <w:szCs w:val="24"/>
        </w:rPr>
      </w:pPr>
      <w:bookmarkStart w:id="88" w:name="_Hlk134015353"/>
      <w:r w:rsidRPr="0013311F">
        <w:rPr>
          <w:rFonts w:asciiTheme="minorHAnsi" w:hAnsiTheme="minorHAnsi" w:cstheme="minorHAnsi"/>
          <w:b/>
          <w:sz w:val="24"/>
          <w:szCs w:val="24"/>
        </w:rPr>
        <w:t xml:space="preserve">Activitati de constientizare/cooperare in domeniul protectiei si conservarii naturii, biodiversitatii si infrastructurilor verzi, </w:t>
      </w:r>
      <w:r w:rsidRPr="0013311F">
        <w:rPr>
          <w:rFonts w:asciiTheme="minorHAnsi" w:hAnsiTheme="minorHAnsi" w:cstheme="minorHAnsi"/>
          <w:bCs/>
          <w:sz w:val="24"/>
          <w:szCs w:val="24"/>
        </w:rPr>
        <w:t>relevante pentru proiect;</w:t>
      </w:r>
    </w:p>
    <w:bookmarkEnd w:id="88"/>
    <w:p w14:paraId="4EDDFFFD" w14:textId="77777777" w:rsidR="003426AF" w:rsidRPr="0013311F" w:rsidRDefault="003426AF" w:rsidP="003426AF">
      <w:pPr>
        <w:spacing w:before="120" w:after="120"/>
        <w:rPr>
          <w:rFonts w:asciiTheme="minorHAnsi" w:hAnsiTheme="minorHAnsi" w:cstheme="minorHAnsi"/>
          <w:sz w:val="24"/>
          <w:szCs w:val="24"/>
        </w:rPr>
      </w:pPr>
      <w:r w:rsidRPr="0013311F">
        <w:rPr>
          <w:rFonts w:asciiTheme="minorHAnsi" w:eastAsia="SimSun" w:hAnsiTheme="minorHAnsi" w:cstheme="minorHAnsi"/>
          <w:sz w:val="24"/>
          <w:szCs w:val="24"/>
        </w:rPr>
        <w:t xml:space="preserve">Conform art. 18 alin.7 din </w:t>
      </w:r>
      <w:r w:rsidRPr="0013311F">
        <w:rPr>
          <w:rFonts w:asciiTheme="minorHAnsi" w:eastAsia="SimSun" w:hAnsiTheme="minorHAnsi" w:cstheme="minorHAnsi"/>
          <w:i/>
          <w:sz w:val="24"/>
          <w:szCs w:val="24"/>
        </w:rPr>
        <w:t>Legea nr. 24/2007 privind reglementarea si administrarea spatiilor verzi din zonele urbane,</w:t>
      </w:r>
      <w:r w:rsidRPr="0013311F">
        <w:rPr>
          <w:rFonts w:asciiTheme="minorHAnsi" w:hAnsiTheme="minorHAnsi" w:cstheme="minorHAnsi"/>
          <w:i/>
          <w:sz w:val="24"/>
          <w:szCs w:val="24"/>
        </w:rPr>
        <w:t xml:space="preserve"> </w:t>
      </w:r>
      <w:r w:rsidRPr="0013311F">
        <w:rPr>
          <w:rFonts w:asciiTheme="minorHAnsi" w:eastAsia="SimSun" w:hAnsiTheme="minorHAnsi" w:cstheme="minorHAnsi"/>
          <w:i/>
          <w:sz w:val="24"/>
          <w:szCs w:val="24"/>
        </w:rPr>
        <w:t>republicata, cu modificarile si completarile ulterioare</w:t>
      </w:r>
      <w:r w:rsidRPr="0013311F">
        <w:rPr>
          <w:rFonts w:asciiTheme="minorHAnsi" w:eastAsia="SimSun" w:hAnsiTheme="minorHAnsi" w:cstheme="minorHAnsi"/>
          <w:sz w:val="24"/>
          <w:szCs w:val="24"/>
        </w:rPr>
        <w:t>, pe un spatiu verde se pot amplasa: alei pietonale, mobilier urban, amenajari pentru sport, joc si odihna, constructii pentru expozitii si activitati culturale, grupuri sanitare, spatii pentru întretinere, dar numai în baza unei documentatii de urbanism pentru întreaga suprafata a spatiului verde si cu obligatia ca suprafata cumulata a acestor obiective sa nu depaseasca 10% din suprafata totala a spatiului verde.</w:t>
      </w:r>
      <w:r w:rsidRPr="0013311F">
        <w:rPr>
          <w:rFonts w:asciiTheme="minorHAnsi" w:hAnsiTheme="minorHAnsi" w:cstheme="minorHAnsi"/>
          <w:sz w:val="24"/>
          <w:szCs w:val="24"/>
        </w:rPr>
        <w:t xml:space="preserve"> </w:t>
      </w:r>
      <w:r w:rsidRPr="0013311F">
        <w:rPr>
          <w:rFonts w:asciiTheme="minorHAnsi" w:eastAsia="SimSun" w:hAnsiTheme="minorHAnsi" w:cstheme="minorHAnsi"/>
          <w:sz w:val="24"/>
          <w:szCs w:val="24"/>
        </w:rPr>
        <w:t xml:space="preserve"> Potrivit art. II din Legea nr. 47 din 19 martie 2012, procentul de 10% prevazut la art. 18 alin. (7) din Legea nr. 24/2007 privind reglementarea si administrarea spatiilor verzi din intravilanul localitatilor, republicata, se aplica si suprafetelor totale ale spatiilor verzi existente la data intrarii în vigoare a legii.</w:t>
      </w:r>
    </w:p>
    <w:p w14:paraId="35B26E78" w14:textId="77777777" w:rsidR="003426AF" w:rsidRPr="0013311F" w:rsidRDefault="003426AF" w:rsidP="003426AF">
      <w:pPr>
        <w:spacing w:before="120" w:after="120"/>
        <w:rPr>
          <w:rFonts w:asciiTheme="minorHAnsi" w:hAnsiTheme="minorHAnsi" w:cstheme="minorHAnsi"/>
          <w:sz w:val="24"/>
          <w:szCs w:val="24"/>
        </w:rPr>
      </w:pPr>
      <w:r w:rsidRPr="0013311F">
        <w:rPr>
          <w:rFonts w:asciiTheme="minorHAnsi" w:hAnsiTheme="minorHAnsi" w:cstheme="minorHAnsi"/>
          <w:sz w:val="24"/>
          <w:szCs w:val="24"/>
        </w:rPr>
        <w:t xml:space="preserve">Prin finantarea acestor interventii, infrastructura verde-albastra va aduce </w:t>
      </w:r>
      <w:r w:rsidRPr="0013311F">
        <w:rPr>
          <w:rFonts w:asciiTheme="minorHAnsi" w:hAnsiTheme="minorHAnsi" w:cstheme="minorHAnsi"/>
          <w:b/>
          <w:sz w:val="24"/>
          <w:szCs w:val="24"/>
        </w:rPr>
        <w:t>beneficii multiple si societatii în ansamblu</w:t>
      </w:r>
      <w:r w:rsidRPr="0013311F">
        <w:rPr>
          <w:rFonts w:asciiTheme="minorHAnsi" w:hAnsiTheme="minorHAnsi" w:cstheme="minorHAnsi"/>
          <w:sz w:val="24"/>
          <w:szCs w:val="24"/>
        </w:rPr>
        <w:t>, prin furnizarea de servicii valoroase ecosistemului, dar si prin crearea unor spatii atragatoare, „de respiro”, de care oamenii sa se bucure.</w:t>
      </w:r>
    </w:p>
    <w:p w14:paraId="644405E0" w14:textId="77777777" w:rsidR="00802CBD" w:rsidRPr="0013311F" w:rsidRDefault="00802CBD" w:rsidP="00802CBD">
      <w:pPr>
        <w:spacing w:before="120" w:after="120"/>
        <w:rPr>
          <w:rFonts w:asciiTheme="minorHAnsi" w:eastAsia="SimSun" w:hAnsiTheme="minorHAnsi" w:cstheme="minorHAnsi"/>
          <w:sz w:val="24"/>
          <w:szCs w:val="24"/>
        </w:rPr>
      </w:pPr>
      <w:r w:rsidRPr="0013311F">
        <w:rPr>
          <w:rFonts w:asciiTheme="minorHAnsi" w:eastAsia="SimSun" w:hAnsiTheme="minorHAnsi" w:cstheme="minorHAnsi"/>
          <w:sz w:val="24"/>
          <w:szCs w:val="24"/>
        </w:rPr>
        <w:t>Interventiile (lucrări și/sau dotări) în ariile naturale  protejate reprezentate de Siturile Natura 2000 trebuie să respecte măsurile pentru prevenirea, reducerea și compensarea posibilelor efecte negative asupra mediului care pot fi generate de implementarea proiectului finanțat prin Programul Operațional Regional pentru Regiunea Sud Vest Oltenia 2021-2027, conform Avizului de Mediu 78/23.02.2022, respectiv:</w:t>
      </w:r>
    </w:p>
    <w:p w14:paraId="20A25C5C" w14:textId="77777777" w:rsidR="00802CBD" w:rsidRPr="0013311F" w:rsidRDefault="00802CBD" w:rsidP="00802CBD">
      <w:pPr>
        <w:numPr>
          <w:ilvl w:val="0"/>
          <w:numId w:val="29"/>
        </w:numPr>
        <w:ind w:left="714" w:hanging="357"/>
        <w:rPr>
          <w:rFonts w:asciiTheme="minorHAnsi" w:hAnsiTheme="minorHAnsi" w:cstheme="minorHAnsi"/>
          <w:sz w:val="24"/>
          <w:szCs w:val="24"/>
        </w:rPr>
      </w:pPr>
      <w:r w:rsidRPr="0013311F">
        <w:rPr>
          <w:rFonts w:asciiTheme="minorHAnsi" w:hAnsiTheme="minorHAnsi" w:cstheme="minorHAnsi"/>
          <w:sz w:val="24"/>
          <w:szCs w:val="24"/>
        </w:rPr>
        <w:t>Parcurgerea procedurii de emitere a acordului de mediu, conform prevederilor Legii nr. 292/2018 privind evaluarea impactului anumitor proiecte publice și private asupra mediului pentru posibile proiecte individuate propuse spre finanțare prin POR;</w:t>
      </w:r>
    </w:p>
    <w:p w14:paraId="0FBE042D" w14:textId="77777777" w:rsidR="00802CBD" w:rsidRPr="0013311F" w:rsidRDefault="00802CBD" w:rsidP="00802CBD">
      <w:pPr>
        <w:numPr>
          <w:ilvl w:val="0"/>
          <w:numId w:val="29"/>
        </w:numPr>
        <w:ind w:left="714" w:hanging="357"/>
        <w:rPr>
          <w:rFonts w:asciiTheme="minorHAnsi" w:hAnsiTheme="minorHAnsi" w:cstheme="minorHAnsi"/>
          <w:sz w:val="24"/>
          <w:szCs w:val="24"/>
        </w:rPr>
      </w:pPr>
      <w:r w:rsidRPr="0013311F">
        <w:rPr>
          <w:rFonts w:asciiTheme="minorHAnsi" w:hAnsiTheme="minorHAnsi" w:cstheme="minorHAnsi"/>
          <w:sz w:val="24"/>
          <w:szCs w:val="24"/>
        </w:rPr>
        <w:t>Etapizarea lucrărilor de construcție a proiectelor din aceeași zonă de amplasament sau a celor amplasate în zone adiacente și corelarea măsurilor de prevenire, reducere, compensate (dacă este cazul) cu cele stabilite în urma evaluărilor pentru alte strategii, planuri și programe;</w:t>
      </w:r>
    </w:p>
    <w:p w14:paraId="07B2E228" w14:textId="77777777" w:rsidR="00802CBD" w:rsidRPr="0013311F" w:rsidRDefault="00802CBD" w:rsidP="00802CBD">
      <w:pPr>
        <w:numPr>
          <w:ilvl w:val="0"/>
          <w:numId w:val="29"/>
        </w:numPr>
        <w:ind w:left="714" w:hanging="357"/>
        <w:rPr>
          <w:rFonts w:asciiTheme="minorHAnsi" w:hAnsiTheme="minorHAnsi" w:cstheme="minorHAnsi"/>
          <w:sz w:val="24"/>
          <w:szCs w:val="24"/>
        </w:rPr>
      </w:pPr>
      <w:r w:rsidRPr="0013311F">
        <w:rPr>
          <w:rFonts w:asciiTheme="minorHAnsi" w:hAnsiTheme="minorHAnsi" w:cstheme="minorHAnsi"/>
          <w:sz w:val="24"/>
          <w:szCs w:val="24"/>
        </w:rPr>
        <w:t>Luarea în considerate a tuturor aspectelor care privesc etapa de construcții în cadrul evaluării privind impactul asupra mediului pornind de la amplasarea organizării de șantier, construcția de drumuri tehnologice, optimizarea distanțelor de transport a materialelor necesare proiectului, asigurarea utilităților până la zonele în care urmează să se facă pregătirea terenului pentru construcții (defrișări dacă sunt absolut necesare pentu realizarea proiectului, excavări, terasamente), carierele și/sau balastierele pentru obținerea materiilor prime, etc.;</w:t>
      </w:r>
    </w:p>
    <w:p w14:paraId="749AC7A9" w14:textId="77777777" w:rsidR="00802CBD" w:rsidRPr="0013311F" w:rsidRDefault="00802CBD" w:rsidP="00802CBD">
      <w:pPr>
        <w:numPr>
          <w:ilvl w:val="0"/>
          <w:numId w:val="29"/>
        </w:numPr>
        <w:ind w:left="714" w:hanging="357"/>
        <w:rPr>
          <w:rFonts w:asciiTheme="minorHAnsi" w:hAnsiTheme="minorHAnsi" w:cstheme="minorHAnsi"/>
          <w:sz w:val="24"/>
          <w:szCs w:val="24"/>
        </w:rPr>
      </w:pPr>
      <w:r w:rsidRPr="0013311F">
        <w:rPr>
          <w:rFonts w:asciiTheme="minorHAnsi" w:hAnsiTheme="minorHAnsi" w:cstheme="minorHAnsi"/>
          <w:sz w:val="24"/>
          <w:szCs w:val="24"/>
        </w:rPr>
        <w:t>Evitarea amplasării proiectelor în interiorul sau în imediata vecinătate a ariilor naturale protejate; în cazul în care acest fapt nu poate fi evitat, stabilirea măsurilor corespunzătoare conform planurilor de management ale ariilor protejate sau prin aplicarea măsurilor de evitare, reducere, compensare a efectelor semnificative asupra mediului stabilite în cadrul procedurii de reglementare;</w:t>
      </w:r>
    </w:p>
    <w:p w14:paraId="70EA81E6" w14:textId="77777777" w:rsidR="00802CBD" w:rsidRPr="0013311F" w:rsidRDefault="00802CBD" w:rsidP="00802CBD">
      <w:pPr>
        <w:numPr>
          <w:ilvl w:val="0"/>
          <w:numId w:val="29"/>
        </w:numPr>
        <w:ind w:left="714" w:hanging="357"/>
        <w:rPr>
          <w:rFonts w:asciiTheme="minorHAnsi" w:hAnsiTheme="minorHAnsi" w:cstheme="minorHAnsi"/>
          <w:sz w:val="24"/>
          <w:szCs w:val="24"/>
        </w:rPr>
      </w:pPr>
      <w:r w:rsidRPr="0013311F">
        <w:rPr>
          <w:rFonts w:asciiTheme="minorHAnsi" w:hAnsiTheme="minorHAnsi" w:cstheme="minorHAnsi"/>
          <w:sz w:val="24"/>
          <w:szCs w:val="24"/>
        </w:rPr>
        <w:t>Alegerea amplasamentelor pentru proiecte astfel încât impactul asupra zonelor cu vizibiIitate deosebită dinspre zonele recreaționale, turistice, rezidențiale să fie minim.</w:t>
      </w:r>
    </w:p>
    <w:p w14:paraId="7C57945C" w14:textId="6F8636C8" w:rsidR="003426AF" w:rsidRPr="0013311F" w:rsidRDefault="00802CBD" w:rsidP="00802CBD">
      <w:pPr>
        <w:spacing w:after="200"/>
        <w:rPr>
          <w:rFonts w:asciiTheme="minorHAnsi" w:hAnsiTheme="minorHAnsi" w:cstheme="minorHAnsi"/>
          <w:sz w:val="24"/>
          <w:szCs w:val="24"/>
        </w:rPr>
      </w:pPr>
      <w:r w:rsidRPr="0013311F">
        <w:rPr>
          <w:rFonts w:asciiTheme="minorHAnsi" w:hAnsiTheme="minorHAnsi" w:cstheme="minorHAnsi"/>
          <w:sz w:val="24"/>
          <w:szCs w:val="24"/>
        </w:rPr>
        <w:t xml:space="preserve">Activitatile eligibile enumerate mai sus nu sunt limitative, alte activitati de tipul celor de mai sus pot fi considerate eligibile daca se încadreaza în activitatile sprijinite prin </w:t>
      </w:r>
      <w:r w:rsidRPr="0013311F">
        <w:rPr>
          <w:rFonts w:asciiTheme="minorHAnsi" w:eastAsia="SimSun" w:hAnsiTheme="minorHAnsi" w:cstheme="minorHAnsi"/>
          <w:sz w:val="24"/>
          <w:szCs w:val="24"/>
        </w:rPr>
        <w:t>PR SV Oltenia</w:t>
      </w:r>
      <w:r w:rsidRPr="0013311F">
        <w:rPr>
          <w:rFonts w:asciiTheme="minorHAnsi" w:hAnsiTheme="minorHAnsi" w:cstheme="minorHAnsi"/>
          <w:sz w:val="24"/>
          <w:szCs w:val="24"/>
        </w:rPr>
        <w:t xml:space="preserve"> si daca solicitantul justifica necesitatea derularii lor în scopul implementarii proiectului</w:t>
      </w:r>
      <w:r w:rsidR="003426AF" w:rsidRPr="0013311F">
        <w:rPr>
          <w:rFonts w:asciiTheme="minorHAnsi" w:hAnsiTheme="minorHAnsi" w:cstheme="minorHAnsi"/>
          <w:sz w:val="24"/>
          <w:szCs w:val="24"/>
        </w:rPr>
        <w:t>.</w:t>
      </w:r>
    </w:p>
    <w:p w14:paraId="24DF5F38" w14:textId="77777777" w:rsidR="0061363A" w:rsidRPr="0013311F" w:rsidRDefault="0061363A" w:rsidP="0092469C">
      <w:pPr>
        <w:rPr>
          <w:rFonts w:asciiTheme="minorHAnsi" w:eastAsia="SimSun" w:hAnsiTheme="minorHAnsi" w:cstheme="minorHAnsi"/>
          <w:b/>
          <w:color w:val="FF0000"/>
          <w:sz w:val="24"/>
          <w:szCs w:val="24"/>
        </w:rPr>
      </w:pPr>
    </w:p>
    <w:p w14:paraId="0FA3261B" w14:textId="3618A974" w:rsidR="0092469C" w:rsidRPr="0013311F" w:rsidRDefault="006A051D" w:rsidP="00CA101E">
      <w:pPr>
        <w:pStyle w:val="Heading3"/>
        <w:ind w:firstLine="709"/>
        <w:rPr>
          <w:rFonts w:asciiTheme="minorHAnsi" w:eastAsia="SimSun" w:hAnsiTheme="minorHAnsi" w:cstheme="minorHAnsi"/>
          <w:b/>
          <w:color w:val="auto"/>
        </w:rPr>
      </w:pPr>
      <w:bookmarkStart w:id="89" w:name="_Toc156464521"/>
      <w:r w:rsidRPr="0013311F">
        <w:rPr>
          <w:rFonts w:asciiTheme="minorHAnsi" w:eastAsia="SimSun" w:hAnsiTheme="minorHAnsi" w:cstheme="minorHAnsi"/>
          <w:b/>
          <w:color w:val="auto"/>
        </w:rPr>
        <w:t>5.2.3 Activitatea de bază</w:t>
      </w:r>
      <w:bookmarkEnd w:id="89"/>
      <w:r w:rsidRPr="0013311F">
        <w:rPr>
          <w:rFonts w:asciiTheme="minorHAnsi" w:eastAsia="SimSun" w:hAnsiTheme="minorHAnsi" w:cstheme="minorHAnsi"/>
          <w:b/>
          <w:color w:val="auto"/>
        </w:rPr>
        <w:t xml:space="preserve"> </w:t>
      </w:r>
    </w:p>
    <w:p w14:paraId="510E9CE5" w14:textId="77777777" w:rsidR="009849F5" w:rsidRPr="0013311F" w:rsidRDefault="009849F5" w:rsidP="009849F5">
      <w:pPr>
        <w:rPr>
          <w:rFonts w:asciiTheme="minorHAnsi" w:eastAsia="SimSun" w:hAnsiTheme="minorHAnsi" w:cstheme="minorHAnsi"/>
          <w:sz w:val="24"/>
          <w:szCs w:val="24"/>
        </w:rPr>
      </w:pPr>
    </w:p>
    <w:p w14:paraId="3EE7B028" w14:textId="77777777" w:rsidR="009849F5" w:rsidRPr="0013311F" w:rsidRDefault="009849F5" w:rsidP="009849F5">
      <w:pPr>
        <w:autoSpaceDE w:val="0"/>
        <w:autoSpaceDN w:val="0"/>
        <w:adjustRightInd w:val="0"/>
        <w:rPr>
          <w:rFonts w:asciiTheme="minorHAnsi" w:hAnsiTheme="minorHAnsi" w:cstheme="minorHAnsi"/>
          <w:color w:val="000000"/>
          <w:sz w:val="24"/>
          <w:szCs w:val="24"/>
          <w:lang w:val="en-US" w:eastAsia="en-US"/>
        </w:rPr>
      </w:pPr>
      <w:r w:rsidRPr="0013311F">
        <w:rPr>
          <w:rFonts w:asciiTheme="minorHAnsi" w:hAnsiTheme="minorHAnsi" w:cstheme="minorHAnsi"/>
          <w:color w:val="000000"/>
          <w:sz w:val="24"/>
          <w:szCs w:val="24"/>
          <w:lang w:val="en-US" w:eastAsia="en-US"/>
        </w:rPr>
        <w:t xml:space="preserve">Activitate de bază în cadrul unui proiect — activitate sau pachet de activităţi declarate de către beneficiar ca fiind principale sau de referinţă pentru un proiect, care se verifică de către autoritatea de management/organismul intermediar, după caz, în etapa de contractare, la momentul întocmirii planului de monitorizare a proiectului şi care trebuie să respecte următoarele condiţii cumulative: </w:t>
      </w:r>
    </w:p>
    <w:p w14:paraId="595DBA35" w14:textId="77777777" w:rsidR="009849F5" w:rsidRPr="0013311F" w:rsidRDefault="009849F5" w:rsidP="009849F5">
      <w:pPr>
        <w:autoSpaceDE w:val="0"/>
        <w:autoSpaceDN w:val="0"/>
        <w:adjustRightInd w:val="0"/>
        <w:ind w:left="709"/>
        <w:rPr>
          <w:rFonts w:asciiTheme="minorHAnsi" w:hAnsiTheme="minorHAnsi" w:cstheme="minorHAnsi"/>
          <w:color w:val="000000"/>
          <w:sz w:val="24"/>
          <w:szCs w:val="24"/>
          <w:lang w:val="en-US" w:eastAsia="en-US"/>
        </w:rPr>
      </w:pPr>
      <w:r w:rsidRPr="0013311F">
        <w:rPr>
          <w:rFonts w:asciiTheme="minorHAnsi" w:hAnsiTheme="minorHAnsi" w:cstheme="minorHAnsi"/>
          <w:color w:val="000000"/>
          <w:sz w:val="24"/>
          <w:szCs w:val="24"/>
          <w:lang w:val="en-US" w:eastAsia="en-US"/>
        </w:rPr>
        <w:t xml:space="preserve">(i) are legătură directă cu obiectul proiectului pentru care se acordă finanţarea şi contribuie în mod direct şi semnificativ la realizarea obiectivelor şi la obţinerea rezultatelor acestuia; </w:t>
      </w:r>
    </w:p>
    <w:p w14:paraId="7BBD6E9F" w14:textId="77777777" w:rsidR="009849F5" w:rsidRPr="0013311F" w:rsidRDefault="009849F5" w:rsidP="009849F5">
      <w:pPr>
        <w:autoSpaceDE w:val="0"/>
        <w:autoSpaceDN w:val="0"/>
        <w:adjustRightInd w:val="0"/>
        <w:ind w:left="709"/>
        <w:rPr>
          <w:rFonts w:asciiTheme="minorHAnsi" w:hAnsiTheme="minorHAnsi" w:cstheme="minorHAnsi"/>
          <w:color w:val="000000"/>
          <w:sz w:val="24"/>
          <w:szCs w:val="24"/>
          <w:lang w:val="en-US" w:eastAsia="en-US"/>
        </w:rPr>
      </w:pPr>
      <w:r w:rsidRPr="0013311F">
        <w:rPr>
          <w:rFonts w:asciiTheme="minorHAnsi" w:hAnsiTheme="minorHAnsi" w:cstheme="minorHAnsi"/>
          <w:color w:val="000000"/>
          <w:sz w:val="24"/>
          <w:szCs w:val="24"/>
          <w:lang w:val="en-US" w:eastAsia="en-US"/>
        </w:rPr>
        <w:t xml:space="preserve">(ii) se regăseşte în cererea de finanţare sub forma activităţilor eligibile obligatorii specificate în Ghidul solicitantului; </w:t>
      </w:r>
    </w:p>
    <w:p w14:paraId="0315A044" w14:textId="77777777" w:rsidR="00884A7F" w:rsidRPr="0013311F" w:rsidRDefault="009849F5" w:rsidP="009849F5">
      <w:pPr>
        <w:autoSpaceDE w:val="0"/>
        <w:autoSpaceDN w:val="0"/>
        <w:adjustRightInd w:val="0"/>
        <w:ind w:left="709"/>
        <w:rPr>
          <w:rFonts w:asciiTheme="minorHAnsi" w:hAnsiTheme="minorHAnsi" w:cstheme="minorHAnsi"/>
          <w:color w:val="000000"/>
          <w:sz w:val="24"/>
          <w:szCs w:val="24"/>
          <w:lang w:val="en-US" w:eastAsia="en-US"/>
        </w:rPr>
      </w:pPr>
      <w:r w:rsidRPr="0013311F">
        <w:rPr>
          <w:rFonts w:asciiTheme="minorHAnsi" w:hAnsiTheme="minorHAnsi" w:cstheme="minorHAnsi"/>
          <w:color w:val="000000"/>
          <w:sz w:val="24"/>
          <w:szCs w:val="24"/>
          <w:lang w:val="en-US" w:eastAsia="en-US"/>
        </w:rPr>
        <w:t xml:space="preserve">(iii) nu face parte din activităţile conexe, aşa cum sunt acestea definite în Ghidul solicitantului; </w:t>
      </w:r>
    </w:p>
    <w:p w14:paraId="2D49D521" w14:textId="06D3B6BA" w:rsidR="009849F5" w:rsidRPr="0013311F" w:rsidRDefault="009849F5" w:rsidP="009849F5">
      <w:pPr>
        <w:autoSpaceDE w:val="0"/>
        <w:autoSpaceDN w:val="0"/>
        <w:adjustRightInd w:val="0"/>
        <w:ind w:left="709"/>
        <w:rPr>
          <w:rFonts w:asciiTheme="minorHAnsi" w:hAnsiTheme="minorHAnsi" w:cstheme="minorHAnsi"/>
          <w:b/>
          <w:bCs/>
          <w:color w:val="000000"/>
          <w:sz w:val="24"/>
          <w:szCs w:val="24"/>
          <w:lang w:val="en-US" w:eastAsia="en-US"/>
        </w:rPr>
      </w:pPr>
      <w:r w:rsidRPr="0013311F">
        <w:rPr>
          <w:rFonts w:asciiTheme="minorHAnsi" w:hAnsiTheme="minorHAnsi" w:cstheme="minorHAnsi"/>
          <w:color w:val="000000"/>
          <w:sz w:val="24"/>
          <w:szCs w:val="24"/>
          <w:lang w:val="en-US" w:eastAsia="en-US"/>
        </w:rPr>
        <w:t xml:space="preserve">(iv) </w:t>
      </w:r>
      <w:r w:rsidRPr="0013311F">
        <w:rPr>
          <w:rFonts w:asciiTheme="minorHAnsi" w:hAnsiTheme="minorHAnsi" w:cstheme="minorHAnsi"/>
          <w:b/>
          <w:bCs/>
          <w:color w:val="000000"/>
          <w:sz w:val="24"/>
          <w:szCs w:val="24"/>
          <w:lang w:val="en-US" w:eastAsia="en-US"/>
        </w:rPr>
        <w:t xml:space="preserve">bugetul estimat alocat activităţii sau pachetului de activităţi reprezintă minimum 50% din bugetul eligibil al proiectului; </w:t>
      </w:r>
    </w:p>
    <w:p w14:paraId="04822723" w14:textId="77777777" w:rsidR="009849F5" w:rsidRPr="0013311F" w:rsidRDefault="009849F5" w:rsidP="009849F5">
      <w:pPr>
        <w:spacing w:before="240"/>
        <w:rPr>
          <w:rFonts w:asciiTheme="minorHAnsi" w:hAnsiTheme="minorHAnsi" w:cstheme="minorHAnsi"/>
          <w:sz w:val="24"/>
          <w:szCs w:val="24"/>
        </w:rPr>
      </w:pPr>
      <w:r w:rsidRPr="0013311F">
        <w:rPr>
          <w:rFonts w:asciiTheme="minorHAnsi" w:hAnsiTheme="minorHAnsi" w:cstheme="minorHAnsi"/>
          <w:sz w:val="24"/>
          <w:szCs w:val="24"/>
        </w:rPr>
        <w:t xml:space="preserve">Activitatea de bază in cadrul acestui apel este reprezentată de conservarea, imbunatatirea sau extinderea infrastructurii verzi albastre. </w:t>
      </w:r>
    </w:p>
    <w:p w14:paraId="375F64F1" w14:textId="77777777" w:rsidR="0092469C" w:rsidRPr="0013311F" w:rsidRDefault="0092469C" w:rsidP="002A2E1E">
      <w:pPr>
        <w:ind w:firstLine="709"/>
        <w:rPr>
          <w:rFonts w:asciiTheme="minorHAnsi" w:eastAsia="SimSun" w:hAnsiTheme="minorHAnsi" w:cstheme="minorHAnsi"/>
          <w:b/>
          <w:color w:val="FF0000"/>
          <w:sz w:val="24"/>
          <w:szCs w:val="24"/>
        </w:rPr>
      </w:pPr>
    </w:p>
    <w:p w14:paraId="54E7F0CC" w14:textId="48ED2E98" w:rsidR="006A051D" w:rsidRPr="0013311F" w:rsidRDefault="006A051D" w:rsidP="00CA101E">
      <w:pPr>
        <w:pStyle w:val="Heading3"/>
        <w:ind w:firstLine="709"/>
        <w:rPr>
          <w:rFonts w:asciiTheme="minorHAnsi" w:eastAsia="SimSun" w:hAnsiTheme="minorHAnsi" w:cstheme="minorHAnsi"/>
          <w:b/>
          <w:color w:val="auto"/>
        </w:rPr>
      </w:pPr>
      <w:bookmarkStart w:id="90" w:name="_Toc156464522"/>
      <w:r w:rsidRPr="0013311F">
        <w:rPr>
          <w:rFonts w:asciiTheme="minorHAnsi" w:eastAsia="SimSun" w:hAnsiTheme="minorHAnsi" w:cstheme="minorHAnsi"/>
          <w:b/>
          <w:color w:val="auto"/>
        </w:rPr>
        <w:t>5.2.4 Activități neeligibile</w:t>
      </w:r>
      <w:bookmarkEnd w:id="90"/>
      <w:r w:rsidRPr="0013311F">
        <w:rPr>
          <w:rFonts w:asciiTheme="minorHAnsi" w:eastAsia="SimSun" w:hAnsiTheme="minorHAnsi" w:cstheme="minorHAnsi"/>
          <w:b/>
          <w:color w:val="auto"/>
        </w:rPr>
        <w:t xml:space="preserve">  </w:t>
      </w:r>
    </w:p>
    <w:p w14:paraId="2FDA99BE" w14:textId="77777777" w:rsidR="00327603" w:rsidRPr="0013311F" w:rsidRDefault="00327603" w:rsidP="002A2E1E">
      <w:pPr>
        <w:ind w:firstLine="709"/>
        <w:rPr>
          <w:rFonts w:asciiTheme="minorHAnsi" w:eastAsia="SimSun" w:hAnsiTheme="minorHAnsi" w:cstheme="minorHAnsi"/>
          <w:b/>
          <w:color w:val="FF0000"/>
          <w:sz w:val="24"/>
          <w:szCs w:val="24"/>
        </w:rPr>
      </w:pPr>
    </w:p>
    <w:p w14:paraId="35730112" w14:textId="77777777" w:rsidR="00CD33D9" w:rsidRPr="0013311F" w:rsidRDefault="00CD33D9" w:rsidP="00CD33D9">
      <w:pPr>
        <w:rPr>
          <w:rFonts w:asciiTheme="minorHAnsi" w:eastAsia="SimSun" w:hAnsiTheme="minorHAnsi" w:cstheme="minorHAnsi"/>
          <w:sz w:val="24"/>
          <w:szCs w:val="24"/>
        </w:rPr>
      </w:pPr>
      <w:r w:rsidRPr="0013311F">
        <w:rPr>
          <w:rFonts w:asciiTheme="minorHAnsi" w:eastAsia="SimSun" w:hAnsiTheme="minorHAnsi" w:cstheme="minorHAnsi"/>
          <w:sz w:val="24"/>
          <w:szCs w:val="24"/>
        </w:rPr>
        <w:t>Sunt neeligibile activitățile care nu îndeplinesc cerințele din secțiunile 5.2.1. și 5.2.2.</w:t>
      </w:r>
    </w:p>
    <w:p w14:paraId="53C44CD7" w14:textId="77777777" w:rsidR="00471ADF" w:rsidRPr="0013311F" w:rsidRDefault="00471ADF" w:rsidP="00471ADF">
      <w:pPr>
        <w:rPr>
          <w:rFonts w:asciiTheme="minorHAnsi" w:eastAsia="SimSun" w:hAnsiTheme="minorHAnsi" w:cstheme="minorHAnsi"/>
          <w:sz w:val="24"/>
          <w:szCs w:val="24"/>
        </w:rPr>
      </w:pPr>
    </w:p>
    <w:p w14:paraId="2CC4A927" w14:textId="77777777" w:rsidR="00471ADF" w:rsidRPr="0013311F" w:rsidRDefault="00471ADF" w:rsidP="00471ADF">
      <w:pPr>
        <w:pStyle w:val="Heading2"/>
        <w:rPr>
          <w:rFonts w:asciiTheme="minorHAnsi" w:hAnsiTheme="minorHAnsi" w:cstheme="minorHAnsi"/>
          <w:b/>
          <w:color w:val="auto"/>
          <w:sz w:val="24"/>
          <w:szCs w:val="24"/>
        </w:rPr>
      </w:pPr>
      <w:bookmarkStart w:id="91" w:name="_Toc132963939"/>
      <w:bookmarkStart w:id="92" w:name="_Toc140845704"/>
      <w:bookmarkStart w:id="93" w:name="_Toc156464523"/>
      <w:bookmarkStart w:id="94" w:name="_Hlk141448315"/>
      <w:r w:rsidRPr="0013311F">
        <w:rPr>
          <w:rFonts w:asciiTheme="minorHAnsi" w:hAnsiTheme="minorHAnsi" w:cstheme="minorHAnsi"/>
          <w:b/>
          <w:color w:val="auto"/>
          <w:sz w:val="24"/>
          <w:szCs w:val="24"/>
        </w:rPr>
        <w:t>5.3 Eligibilitatea cheltuielilor</w:t>
      </w:r>
      <w:bookmarkEnd w:id="91"/>
      <w:bookmarkEnd w:id="92"/>
      <w:bookmarkEnd w:id="93"/>
    </w:p>
    <w:p w14:paraId="0F99F6DE" w14:textId="77777777" w:rsidR="00471ADF" w:rsidRPr="0013311F" w:rsidRDefault="00471ADF" w:rsidP="00471ADF">
      <w:pPr>
        <w:rPr>
          <w:rFonts w:asciiTheme="minorHAnsi" w:hAnsiTheme="minorHAnsi" w:cstheme="minorHAnsi"/>
          <w:sz w:val="24"/>
          <w:szCs w:val="24"/>
        </w:rPr>
      </w:pPr>
    </w:p>
    <w:p w14:paraId="20A050E2" w14:textId="77777777" w:rsidR="00471ADF" w:rsidRPr="0013311F" w:rsidRDefault="00471ADF" w:rsidP="00471ADF">
      <w:pPr>
        <w:pStyle w:val="Heading3"/>
        <w:ind w:left="360"/>
        <w:rPr>
          <w:rFonts w:asciiTheme="minorHAnsi" w:hAnsiTheme="minorHAnsi" w:cstheme="minorHAnsi"/>
          <w:b/>
          <w:color w:val="auto"/>
        </w:rPr>
      </w:pPr>
      <w:bookmarkStart w:id="95" w:name="_Toc132963940"/>
      <w:bookmarkStart w:id="96" w:name="_Toc140845705"/>
      <w:bookmarkStart w:id="97" w:name="_Toc156464524"/>
      <w:r w:rsidRPr="0013311F">
        <w:rPr>
          <w:rFonts w:asciiTheme="minorHAnsi" w:hAnsiTheme="minorHAnsi" w:cstheme="minorHAnsi"/>
          <w:b/>
          <w:color w:val="auto"/>
        </w:rPr>
        <w:t>5.3.1 Baza legală pentru stabilirea eligibilității cheltuielilor</w:t>
      </w:r>
      <w:bookmarkEnd w:id="95"/>
      <w:bookmarkEnd w:id="96"/>
      <w:bookmarkEnd w:id="97"/>
    </w:p>
    <w:p w14:paraId="414BA45A" w14:textId="77777777" w:rsidR="00471ADF" w:rsidRPr="0013311F" w:rsidRDefault="00471ADF" w:rsidP="006B7E86">
      <w:pPr>
        <w:pStyle w:val="ListParagraph"/>
        <w:numPr>
          <w:ilvl w:val="0"/>
          <w:numId w:val="36"/>
        </w:numPr>
        <w:spacing w:after="120"/>
        <w:rPr>
          <w:rFonts w:asciiTheme="minorHAnsi" w:hAnsiTheme="minorHAnsi" w:cstheme="minorHAnsi"/>
          <w:sz w:val="24"/>
          <w:szCs w:val="24"/>
          <w:lang w:val="ro-RO" w:eastAsia="ro-RO"/>
        </w:rPr>
      </w:pPr>
      <w:r w:rsidRPr="0013311F">
        <w:rPr>
          <w:rFonts w:asciiTheme="minorHAnsi" w:hAnsiTheme="minorHAnsi" w:cstheme="minorHAnsi"/>
          <w:sz w:val="24"/>
          <w:szCs w:val="24"/>
          <w:lang w:val="ro-RO" w:eastAsia="ro-RO"/>
        </w:rPr>
        <w:t>Regulamentul (UE, EURATOM) nr. 2020/2093 al Consiliului din 17 decembrie 2020 de stabilire a cadrului financiar multianual pentru perioada 2021 – 2027;</w:t>
      </w:r>
    </w:p>
    <w:p w14:paraId="0DECD7A8" w14:textId="77777777" w:rsidR="00471ADF" w:rsidRPr="0013311F" w:rsidRDefault="00471ADF" w:rsidP="006B7E86">
      <w:pPr>
        <w:pStyle w:val="ListParagraph"/>
        <w:numPr>
          <w:ilvl w:val="0"/>
          <w:numId w:val="36"/>
        </w:numPr>
        <w:spacing w:after="120"/>
        <w:rPr>
          <w:rFonts w:asciiTheme="minorHAnsi" w:hAnsiTheme="minorHAnsi" w:cstheme="minorHAnsi"/>
          <w:sz w:val="24"/>
          <w:szCs w:val="24"/>
          <w:lang w:val="ro-RO" w:eastAsia="ro-RO"/>
        </w:rPr>
      </w:pPr>
      <w:r w:rsidRPr="0013311F">
        <w:rPr>
          <w:rFonts w:asciiTheme="minorHAnsi" w:hAnsiTheme="minorHAnsi" w:cstheme="minorHAnsi"/>
          <w:sz w:val="24"/>
          <w:szCs w:val="24"/>
          <w:lang w:val="ro-RO" w:eastAsia="ro-RO"/>
        </w:rPr>
        <w:t>Regulamentul (UE, EURATOM) nr. 2018/1046 al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 ;</w:t>
      </w:r>
    </w:p>
    <w:p w14:paraId="5219FC08" w14:textId="77777777" w:rsidR="00471ADF" w:rsidRPr="0013311F" w:rsidRDefault="00471ADF" w:rsidP="006B7E86">
      <w:pPr>
        <w:pStyle w:val="ListParagraph"/>
        <w:numPr>
          <w:ilvl w:val="0"/>
          <w:numId w:val="36"/>
        </w:numPr>
        <w:spacing w:after="120"/>
        <w:rPr>
          <w:rFonts w:asciiTheme="minorHAnsi" w:hAnsiTheme="minorHAnsi" w:cstheme="minorHAnsi"/>
          <w:sz w:val="24"/>
          <w:szCs w:val="24"/>
          <w:lang w:val="ro-RO" w:eastAsia="ro-RO"/>
        </w:rPr>
      </w:pPr>
      <w:r w:rsidRPr="0013311F">
        <w:rPr>
          <w:rFonts w:asciiTheme="minorHAnsi" w:hAnsiTheme="minorHAnsi" w:cstheme="minorHAnsi"/>
          <w:sz w:val="24"/>
          <w:szCs w:val="24"/>
          <w:lang w:val="ro-RO" w:eastAsia="ro-RO"/>
        </w:rPr>
        <w:t>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șiFondului pentru azil, migrație și integrare, Fondului pentru securitate internă și Instrumentului de sprijin financiar pentru managementul frontierelor și politica de vize;</w:t>
      </w:r>
    </w:p>
    <w:p w14:paraId="49E69AFE" w14:textId="77777777" w:rsidR="00471ADF" w:rsidRPr="0013311F" w:rsidRDefault="00471ADF" w:rsidP="006B7E86">
      <w:pPr>
        <w:pStyle w:val="ListParagraph"/>
        <w:numPr>
          <w:ilvl w:val="0"/>
          <w:numId w:val="36"/>
        </w:numPr>
        <w:spacing w:after="120"/>
        <w:rPr>
          <w:rFonts w:asciiTheme="minorHAnsi" w:hAnsiTheme="minorHAnsi" w:cstheme="minorHAnsi"/>
          <w:sz w:val="24"/>
          <w:szCs w:val="24"/>
          <w:lang w:val="ro-RO" w:eastAsia="ro-RO"/>
        </w:rPr>
      </w:pPr>
      <w:r w:rsidRPr="0013311F">
        <w:rPr>
          <w:rFonts w:asciiTheme="minorHAnsi" w:hAnsiTheme="minorHAnsi" w:cstheme="minorHAnsi"/>
          <w:sz w:val="24"/>
          <w:szCs w:val="24"/>
          <w:lang w:val="ro-RO" w:eastAsia="ro-RO"/>
        </w:rPr>
        <w:t xml:space="preserve">Regulamentul (UE) 2021/1058 al Parlamentului European și al Consiliului din 24 iunie 2021 privind Fondul european de dezvoltare regională și Fondul de coeziune; </w:t>
      </w:r>
    </w:p>
    <w:p w14:paraId="2ED4E52E" w14:textId="77777777" w:rsidR="00471ADF" w:rsidRPr="0013311F" w:rsidRDefault="00471ADF" w:rsidP="006B7E86">
      <w:pPr>
        <w:pStyle w:val="ListParagraph"/>
        <w:numPr>
          <w:ilvl w:val="0"/>
          <w:numId w:val="36"/>
        </w:numPr>
        <w:spacing w:after="120"/>
        <w:rPr>
          <w:rFonts w:asciiTheme="minorHAnsi" w:hAnsiTheme="minorHAnsi" w:cstheme="minorHAnsi"/>
          <w:sz w:val="24"/>
          <w:szCs w:val="24"/>
          <w:lang w:val="ro-RO" w:eastAsia="ro-RO"/>
        </w:rPr>
      </w:pPr>
      <w:r w:rsidRPr="0013311F">
        <w:rPr>
          <w:rFonts w:asciiTheme="minorHAnsi" w:hAnsiTheme="minorHAnsi" w:cstheme="minorHAnsi"/>
          <w:sz w:val="24"/>
          <w:szCs w:val="24"/>
          <w:lang w:val="ro-RO" w:eastAsia="ro-RO"/>
        </w:rPr>
        <w:t>Hotararea guvernului nr. 873/2022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w:t>
      </w:r>
    </w:p>
    <w:p w14:paraId="3868E68F" w14:textId="77777777" w:rsidR="00471ADF" w:rsidRPr="0013311F" w:rsidRDefault="00471ADF" w:rsidP="006B7E86">
      <w:pPr>
        <w:pStyle w:val="ListParagraph"/>
        <w:numPr>
          <w:ilvl w:val="0"/>
          <w:numId w:val="36"/>
        </w:numPr>
        <w:spacing w:after="120"/>
        <w:rPr>
          <w:rFonts w:asciiTheme="minorHAnsi" w:hAnsiTheme="minorHAnsi" w:cstheme="minorHAnsi"/>
          <w:sz w:val="24"/>
          <w:szCs w:val="24"/>
          <w:lang w:val="ro-RO" w:eastAsia="ro-RO"/>
        </w:rPr>
      </w:pPr>
      <w:r w:rsidRPr="0013311F">
        <w:rPr>
          <w:rFonts w:asciiTheme="minorHAnsi" w:hAnsiTheme="minorHAnsi" w:cstheme="minorHAnsi"/>
          <w:sz w:val="24"/>
          <w:szCs w:val="24"/>
          <w:lang w:val="ro-RO" w:eastAsia="ro-RO"/>
        </w:rPr>
        <w:t>Ordonanța de Urgență a Guvernului nr. 133/2021 privind gestionarea financiară a fondurilor europene în perioada de programare 2021-2027 alocate României din Fondul european de dezvoltare regională, Fondul de coeziune, Fondul social european Plus, Fondul pentru o tranziție justă;</w:t>
      </w:r>
    </w:p>
    <w:p w14:paraId="2B61D56A" w14:textId="77777777" w:rsidR="00471ADF" w:rsidRPr="0013311F" w:rsidRDefault="00471ADF" w:rsidP="006B7E86">
      <w:pPr>
        <w:pStyle w:val="ListParagraph"/>
        <w:numPr>
          <w:ilvl w:val="0"/>
          <w:numId w:val="36"/>
        </w:numPr>
        <w:spacing w:after="120"/>
        <w:rPr>
          <w:rFonts w:asciiTheme="minorHAnsi" w:hAnsiTheme="minorHAnsi" w:cstheme="minorHAnsi"/>
          <w:sz w:val="24"/>
          <w:szCs w:val="24"/>
          <w:lang w:val="ro-RO" w:eastAsia="ro-RO"/>
        </w:rPr>
      </w:pPr>
      <w:r w:rsidRPr="0013311F">
        <w:rPr>
          <w:rFonts w:asciiTheme="minorHAnsi" w:hAnsiTheme="minorHAnsi" w:cstheme="minorHAnsi"/>
          <w:sz w:val="24"/>
          <w:szCs w:val="24"/>
          <w:lang w:val="ro-RO" w:eastAsia="ro-RO"/>
        </w:rPr>
        <w:t>Hotărârea Guvernului nr. 829/2022 pentru aprobarea Normelor metodologice de aplicare a Ordonanței de urgență a Guvernului nr. 133/2021 privind gestionarea financiară a fondurilor europene pentru perioada de programare 2021-2027 alocate României din Fondul european de dezvoltare regională, Fondul de coeziune, Fondul social european Plus, Fondul pentru o tranziție justă.</w:t>
      </w:r>
    </w:p>
    <w:p w14:paraId="634518B3" w14:textId="77777777" w:rsidR="00471ADF" w:rsidRPr="0013311F" w:rsidRDefault="00471ADF" w:rsidP="00471ADF">
      <w:pPr>
        <w:spacing w:after="120"/>
        <w:rPr>
          <w:rFonts w:asciiTheme="minorHAnsi" w:hAnsiTheme="minorHAnsi" w:cstheme="minorHAnsi"/>
          <w:b/>
          <w:bCs/>
          <w:sz w:val="24"/>
          <w:szCs w:val="24"/>
        </w:rPr>
      </w:pPr>
      <w:r w:rsidRPr="0013311F">
        <w:rPr>
          <w:rFonts w:asciiTheme="minorHAnsi" w:hAnsiTheme="minorHAnsi" w:cstheme="minorHAnsi"/>
          <w:b/>
          <w:bCs/>
          <w:sz w:val="24"/>
          <w:szCs w:val="24"/>
        </w:rPr>
        <w:t>Condiții cumulative de eligibilitate a cheltuielilor:</w:t>
      </w:r>
    </w:p>
    <w:p w14:paraId="6CD17905" w14:textId="77777777" w:rsidR="00471ADF" w:rsidRPr="0013311F" w:rsidRDefault="00471ADF" w:rsidP="00471ADF">
      <w:pPr>
        <w:spacing w:after="120"/>
        <w:rPr>
          <w:rFonts w:asciiTheme="minorHAnsi" w:hAnsiTheme="minorHAnsi" w:cstheme="minorHAnsi"/>
          <w:sz w:val="24"/>
          <w:szCs w:val="24"/>
        </w:rPr>
      </w:pPr>
      <w:r w:rsidRPr="0013311F">
        <w:rPr>
          <w:rFonts w:asciiTheme="minorHAnsi" w:hAnsiTheme="minorHAnsi" w:cstheme="minorHAnsi"/>
          <w:sz w:val="24"/>
          <w:szCs w:val="24"/>
        </w:rPr>
        <w:t>Pentru a fi eligibilă, o cheltuială trebuie să îndeplinească cumulativ următoarele condiții cu caracter general:</w:t>
      </w:r>
    </w:p>
    <w:p w14:paraId="3B1CA788" w14:textId="77777777" w:rsidR="00471ADF" w:rsidRPr="0013311F" w:rsidRDefault="00471ADF" w:rsidP="00994CA0">
      <w:pPr>
        <w:pStyle w:val="ListParagraph"/>
        <w:numPr>
          <w:ilvl w:val="4"/>
          <w:numId w:val="37"/>
        </w:numPr>
        <w:tabs>
          <w:tab w:val="left" w:pos="284"/>
        </w:tabs>
        <w:spacing w:after="120"/>
        <w:rPr>
          <w:rFonts w:asciiTheme="minorHAnsi" w:hAnsiTheme="minorHAnsi" w:cstheme="minorHAnsi"/>
          <w:sz w:val="24"/>
          <w:szCs w:val="24"/>
          <w:lang w:val="ro-RO" w:eastAsia="ro-RO"/>
        </w:rPr>
      </w:pPr>
      <w:r w:rsidRPr="0013311F">
        <w:rPr>
          <w:rFonts w:asciiTheme="minorHAnsi" w:hAnsiTheme="minorHAnsi" w:cstheme="minorHAnsi"/>
          <w:sz w:val="24"/>
          <w:szCs w:val="24"/>
          <w:lang w:val="ro-RO" w:eastAsia="ro-RO"/>
        </w:rPr>
        <w:t>să respecte prevederile art. 63 și, după caz, ale art. 20 alin. (1) lit. b) și c) din Regulamentul (UE) 2021/1.060;</w:t>
      </w:r>
    </w:p>
    <w:p w14:paraId="5553E9D7" w14:textId="77777777" w:rsidR="00471ADF" w:rsidRPr="0013311F" w:rsidRDefault="00471ADF" w:rsidP="00994CA0">
      <w:pPr>
        <w:pStyle w:val="ListParagraph"/>
        <w:numPr>
          <w:ilvl w:val="4"/>
          <w:numId w:val="37"/>
        </w:numPr>
        <w:tabs>
          <w:tab w:val="left" w:pos="284"/>
        </w:tabs>
        <w:spacing w:after="120"/>
        <w:rPr>
          <w:rFonts w:asciiTheme="minorHAnsi" w:hAnsiTheme="minorHAnsi" w:cstheme="minorHAnsi"/>
          <w:sz w:val="24"/>
          <w:szCs w:val="24"/>
          <w:lang w:val="ro-RO" w:eastAsia="ro-RO"/>
        </w:rPr>
      </w:pPr>
      <w:r w:rsidRPr="0013311F">
        <w:rPr>
          <w:rFonts w:asciiTheme="minorHAnsi" w:hAnsiTheme="minorHAnsi" w:cstheme="minorHAnsi"/>
          <w:sz w:val="24"/>
          <w:szCs w:val="24"/>
          <w:lang w:val="ro-RO" w:eastAsia="ro-RO"/>
        </w:rPr>
        <w:t>să fie însoțită de facturi emise în conformitate cu prevederile Legii nr. 227/2015 privind Codul fiscal, cu modificările și completările ulterioare, sau cu prevederile legislației statului în care acestea au fost emise ori de alte documente cu valoare probatorie echivalentă facturilor, pe baza cărora cheltuielile să poată fi verificate/controlate/auditate;</w:t>
      </w:r>
    </w:p>
    <w:p w14:paraId="0F3ECA5B" w14:textId="77777777" w:rsidR="00471ADF" w:rsidRPr="0013311F" w:rsidRDefault="00471ADF" w:rsidP="00994CA0">
      <w:pPr>
        <w:pStyle w:val="ListParagraph"/>
        <w:numPr>
          <w:ilvl w:val="4"/>
          <w:numId w:val="37"/>
        </w:numPr>
        <w:tabs>
          <w:tab w:val="left" w:pos="284"/>
        </w:tabs>
        <w:spacing w:after="120"/>
        <w:rPr>
          <w:rFonts w:asciiTheme="minorHAnsi" w:hAnsiTheme="minorHAnsi" w:cstheme="minorHAnsi"/>
          <w:sz w:val="24"/>
          <w:szCs w:val="24"/>
          <w:lang w:val="ro-RO" w:eastAsia="ro-RO"/>
        </w:rPr>
      </w:pPr>
      <w:r w:rsidRPr="0013311F">
        <w:rPr>
          <w:rFonts w:asciiTheme="minorHAnsi" w:hAnsiTheme="minorHAnsi" w:cstheme="minorHAnsi"/>
          <w:sz w:val="24"/>
          <w:szCs w:val="24"/>
          <w:lang w:val="ro-RO" w:eastAsia="ro-RO"/>
        </w:rPr>
        <w:t>să fie însoțită de documente justificative privind efectuarea plății și realitatea cheltuielii efectuate, pe baza cărora cheltuielile să poată fi verificate/controlate/auditate;</w:t>
      </w:r>
    </w:p>
    <w:p w14:paraId="76E5B216" w14:textId="77777777" w:rsidR="00471ADF" w:rsidRPr="0013311F" w:rsidRDefault="00471ADF" w:rsidP="00994CA0">
      <w:pPr>
        <w:pStyle w:val="ListParagraph"/>
        <w:numPr>
          <w:ilvl w:val="4"/>
          <w:numId w:val="37"/>
        </w:numPr>
        <w:tabs>
          <w:tab w:val="left" w:pos="284"/>
        </w:tabs>
        <w:spacing w:after="120"/>
        <w:rPr>
          <w:rFonts w:asciiTheme="minorHAnsi" w:hAnsiTheme="minorHAnsi" w:cstheme="minorHAnsi"/>
          <w:sz w:val="24"/>
          <w:szCs w:val="24"/>
          <w:lang w:val="ro-RO" w:eastAsia="ro-RO"/>
        </w:rPr>
      </w:pPr>
      <w:r w:rsidRPr="0013311F">
        <w:rPr>
          <w:rFonts w:asciiTheme="minorHAnsi" w:hAnsiTheme="minorHAnsi" w:cstheme="minorHAnsi"/>
          <w:sz w:val="24"/>
          <w:szCs w:val="24"/>
          <w:lang w:val="ro-RO" w:eastAsia="ro-RO"/>
        </w:rPr>
        <w:t>cheltuielile aferente operațiunilor care fac obiectul uneia dintre situațiile prevăzute la art. 65 alin. (1) și (2) din Regulamentul (UE) 2021/1.060, care afectează caracterul durabil al operațiunilor, devin neeligibile, proporțional cu perioada de neconformitate.</w:t>
      </w:r>
    </w:p>
    <w:p w14:paraId="64EDFC90" w14:textId="77777777" w:rsidR="00471ADF" w:rsidRPr="0013311F" w:rsidRDefault="00471ADF" w:rsidP="00994CA0">
      <w:pPr>
        <w:pStyle w:val="ListParagraph"/>
        <w:numPr>
          <w:ilvl w:val="4"/>
          <w:numId w:val="37"/>
        </w:numPr>
        <w:tabs>
          <w:tab w:val="left" w:pos="284"/>
        </w:tabs>
        <w:spacing w:after="120"/>
        <w:rPr>
          <w:rFonts w:asciiTheme="minorHAnsi" w:hAnsiTheme="minorHAnsi" w:cstheme="minorHAnsi"/>
          <w:sz w:val="24"/>
          <w:szCs w:val="24"/>
          <w:lang w:val="ro-RO" w:eastAsia="ro-RO"/>
        </w:rPr>
      </w:pPr>
      <w:r w:rsidRPr="0013311F">
        <w:rPr>
          <w:rFonts w:asciiTheme="minorHAnsi" w:hAnsiTheme="minorHAnsi" w:cstheme="minorHAnsi"/>
          <w:sz w:val="24"/>
          <w:szCs w:val="24"/>
          <w:lang w:val="ro-RO" w:eastAsia="ro-RO"/>
        </w:rPr>
        <w:t>să fie în conformitate cu prevederile programului;</w:t>
      </w:r>
    </w:p>
    <w:p w14:paraId="18FF02D9" w14:textId="77777777" w:rsidR="00471ADF" w:rsidRPr="0013311F" w:rsidRDefault="00471ADF" w:rsidP="00994CA0">
      <w:pPr>
        <w:pStyle w:val="ListParagraph"/>
        <w:numPr>
          <w:ilvl w:val="4"/>
          <w:numId w:val="37"/>
        </w:numPr>
        <w:tabs>
          <w:tab w:val="left" w:pos="284"/>
        </w:tabs>
        <w:spacing w:after="120"/>
        <w:rPr>
          <w:rFonts w:asciiTheme="minorHAnsi" w:hAnsiTheme="minorHAnsi" w:cstheme="minorHAnsi"/>
          <w:sz w:val="24"/>
          <w:szCs w:val="24"/>
          <w:lang w:val="ro-RO" w:eastAsia="ro-RO"/>
        </w:rPr>
      </w:pPr>
      <w:r w:rsidRPr="0013311F">
        <w:rPr>
          <w:rFonts w:asciiTheme="minorHAnsi" w:hAnsiTheme="minorHAnsi" w:cstheme="minorHAnsi"/>
          <w:sz w:val="24"/>
          <w:szCs w:val="24"/>
          <w:lang w:val="ro-RO" w:eastAsia="ro-RO"/>
        </w:rPr>
        <w:t>să fie în conformitate cu prevederile contractului/deciziei de finanțare;</w:t>
      </w:r>
    </w:p>
    <w:p w14:paraId="0A1CECD7" w14:textId="77777777" w:rsidR="00471ADF" w:rsidRPr="0013311F" w:rsidRDefault="00471ADF" w:rsidP="00994CA0">
      <w:pPr>
        <w:pStyle w:val="ListParagraph"/>
        <w:numPr>
          <w:ilvl w:val="4"/>
          <w:numId w:val="37"/>
        </w:numPr>
        <w:tabs>
          <w:tab w:val="left" w:pos="284"/>
        </w:tabs>
        <w:spacing w:after="120"/>
        <w:rPr>
          <w:rFonts w:asciiTheme="minorHAnsi" w:hAnsiTheme="minorHAnsi" w:cstheme="minorHAnsi"/>
          <w:sz w:val="24"/>
          <w:szCs w:val="24"/>
          <w:lang w:val="ro-RO" w:eastAsia="ro-RO"/>
        </w:rPr>
      </w:pPr>
      <w:r w:rsidRPr="0013311F">
        <w:rPr>
          <w:rFonts w:asciiTheme="minorHAnsi" w:hAnsiTheme="minorHAnsi" w:cstheme="minorHAnsi"/>
          <w:sz w:val="24"/>
          <w:szCs w:val="24"/>
        </w:rPr>
        <w:t>să fie rezonabilă, justificată, necesară și să respecte principiile bunei gestiuni financiare, în special în ceea ce privește economia și eficiența operațiunii;</w:t>
      </w:r>
    </w:p>
    <w:p w14:paraId="12B6BBD1" w14:textId="77777777" w:rsidR="00471ADF" w:rsidRPr="0013311F" w:rsidRDefault="00471ADF" w:rsidP="00994CA0">
      <w:pPr>
        <w:pStyle w:val="ListParagraph"/>
        <w:numPr>
          <w:ilvl w:val="4"/>
          <w:numId w:val="37"/>
        </w:numPr>
        <w:tabs>
          <w:tab w:val="left" w:pos="284"/>
        </w:tabs>
        <w:spacing w:after="120"/>
        <w:rPr>
          <w:rFonts w:asciiTheme="minorHAnsi" w:hAnsiTheme="minorHAnsi" w:cstheme="minorHAnsi"/>
          <w:sz w:val="24"/>
          <w:szCs w:val="24"/>
          <w:lang w:val="ro-RO" w:eastAsia="ro-RO"/>
        </w:rPr>
      </w:pPr>
      <w:r w:rsidRPr="0013311F">
        <w:rPr>
          <w:rFonts w:asciiTheme="minorHAnsi" w:hAnsiTheme="minorHAnsi" w:cstheme="minorHAnsi"/>
          <w:sz w:val="24"/>
          <w:szCs w:val="24"/>
          <w:lang w:val="ro-RO" w:eastAsia="ro-RO"/>
        </w:rPr>
        <w:t>să respecte prevederile legislației Uniunii Europene și legislației naționale aplicabile;</w:t>
      </w:r>
    </w:p>
    <w:p w14:paraId="074FEDE3" w14:textId="77777777" w:rsidR="00471ADF" w:rsidRPr="0013311F" w:rsidRDefault="00471ADF" w:rsidP="00994CA0">
      <w:pPr>
        <w:pStyle w:val="ListParagraph"/>
        <w:numPr>
          <w:ilvl w:val="4"/>
          <w:numId w:val="37"/>
        </w:numPr>
        <w:tabs>
          <w:tab w:val="left" w:pos="284"/>
        </w:tabs>
        <w:spacing w:after="120"/>
        <w:rPr>
          <w:rFonts w:asciiTheme="minorHAnsi" w:hAnsiTheme="minorHAnsi" w:cstheme="minorHAnsi"/>
          <w:sz w:val="24"/>
          <w:szCs w:val="24"/>
          <w:lang w:val="ro-RO" w:eastAsia="ro-RO"/>
        </w:rPr>
      </w:pPr>
      <w:r w:rsidRPr="0013311F">
        <w:rPr>
          <w:rFonts w:asciiTheme="minorHAnsi" w:hAnsiTheme="minorHAnsi" w:cstheme="minorHAnsi"/>
          <w:sz w:val="24"/>
          <w:szCs w:val="24"/>
          <w:lang w:val="ro-RO" w:eastAsia="ro-RO"/>
        </w:rPr>
        <w:t>să fie înregistrată în contabilitatea beneficiarului, cu respectarea prevederilor art. 74 alin. (1) lit. a) pct. (i) din Regulamentul (UE) 2021/1.060. Cheltuielile să nu fie contrare prevederilor dreptului aplicabil al Uniunii Europene sau legislației naționale care vizează aplicarea dreptului relevant al Uniunii, în privința eligibilității, regularității, gestiunii sau controlului operațiunilor și cheltuielilor.</w:t>
      </w:r>
    </w:p>
    <w:p w14:paraId="2065D058" w14:textId="77777777" w:rsidR="00471ADF" w:rsidRPr="0013311F" w:rsidRDefault="00471ADF" w:rsidP="00471ADF">
      <w:pPr>
        <w:rPr>
          <w:rFonts w:asciiTheme="minorHAnsi" w:hAnsiTheme="minorHAnsi" w:cstheme="minorHAnsi"/>
          <w:sz w:val="24"/>
          <w:szCs w:val="24"/>
        </w:rPr>
      </w:pPr>
      <w:r w:rsidRPr="0013311F">
        <w:rPr>
          <w:rFonts w:asciiTheme="minorHAnsi" w:hAnsiTheme="minorHAnsi" w:cstheme="minorHAnsi"/>
          <w:sz w:val="24"/>
          <w:szCs w:val="24"/>
        </w:rPr>
        <w:t>Cheltuielile trebuie să nu fie contrare prevederilor dreptului aplicabil al Uniunii Europene sau legislației naționale care vizează aplicarea dreptului relevant al Uniunii, în privința eligibilității, regularității, gestiunii sau controlului operațiunilor și cheltuielilor. Toate cheltuielile trebuie să fie justificate în contextul operațiunii și să respecte principiile bunei gestiuni financiare, în special în ceea ce privește economia și eficiența operațiunii.</w:t>
      </w:r>
    </w:p>
    <w:p w14:paraId="7CF68041" w14:textId="77777777" w:rsidR="00471ADF" w:rsidRPr="0013311F" w:rsidRDefault="00471ADF" w:rsidP="00471ADF">
      <w:pPr>
        <w:widowControl w:val="0"/>
        <w:autoSpaceDE w:val="0"/>
        <w:autoSpaceDN w:val="0"/>
        <w:rPr>
          <w:rFonts w:asciiTheme="minorHAnsi" w:hAnsiTheme="minorHAnsi" w:cstheme="minorHAnsi"/>
          <w:sz w:val="24"/>
          <w:szCs w:val="24"/>
        </w:rPr>
      </w:pPr>
    </w:p>
    <w:p w14:paraId="17A337F9" w14:textId="77777777" w:rsidR="00471ADF" w:rsidRPr="0013311F" w:rsidRDefault="00471ADF" w:rsidP="00471ADF">
      <w:pPr>
        <w:pStyle w:val="Heading3"/>
        <w:ind w:left="709"/>
        <w:rPr>
          <w:rFonts w:asciiTheme="minorHAnsi" w:hAnsiTheme="minorHAnsi" w:cstheme="minorHAnsi"/>
          <w:b/>
          <w:color w:val="auto"/>
        </w:rPr>
      </w:pPr>
      <w:bookmarkStart w:id="98" w:name="_Toc447128226"/>
      <w:bookmarkStart w:id="99" w:name="_Toc116923964"/>
      <w:bookmarkStart w:id="100" w:name="_Toc117583628"/>
      <w:bookmarkStart w:id="101" w:name="_Toc117583884"/>
      <w:bookmarkStart w:id="102" w:name="_Toc140845706"/>
      <w:bookmarkStart w:id="103" w:name="_Toc156464525"/>
      <w:r w:rsidRPr="0013311F">
        <w:rPr>
          <w:rFonts w:asciiTheme="minorHAnsi" w:hAnsiTheme="minorHAnsi" w:cstheme="minorHAnsi"/>
          <w:b/>
          <w:color w:val="auto"/>
        </w:rPr>
        <w:t xml:space="preserve">5.3.2 </w:t>
      </w:r>
      <w:bookmarkStart w:id="104" w:name="_Toc447128227"/>
      <w:bookmarkEnd w:id="98"/>
      <w:bookmarkEnd w:id="99"/>
      <w:bookmarkEnd w:id="100"/>
      <w:bookmarkEnd w:id="101"/>
      <w:r w:rsidRPr="0013311F">
        <w:rPr>
          <w:rFonts w:asciiTheme="minorHAnsi" w:hAnsiTheme="minorHAnsi" w:cstheme="minorHAnsi"/>
          <w:b/>
          <w:color w:val="auto"/>
        </w:rPr>
        <w:t>Categorii și plafoane de cheltuieli eligibile</w:t>
      </w:r>
      <w:bookmarkEnd w:id="102"/>
      <w:bookmarkEnd w:id="103"/>
    </w:p>
    <w:p w14:paraId="6BA716C2" w14:textId="77777777" w:rsidR="00471ADF" w:rsidRPr="0013311F" w:rsidRDefault="00471ADF" w:rsidP="00471ADF">
      <w:pPr>
        <w:rPr>
          <w:rFonts w:asciiTheme="minorHAnsi" w:hAnsiTheme="minorHAnsi" w:cstheme="minorHAnsi"/>
          <w:sz w:val="24"/>
          <w:szCs w:val="24"/>
        </w:rPr>
      </w:pPr>
    </w:p>
    <w:bookmarkEnd w:id="104"/>
    <w:p w14:paraId="179F9667" w14:textId="77777777" w:rsidR="00E82ECA" w:rsidRPr="0013311F" w:rsidRDefault="00471ADF" w:rsidP="00471ADF">
      <w:pPr>
        <w:keepNext/>
        <w:outlineLvl w:val="3"/>
        <w:rPr>
          <w:rFonts w:asciiTheme="minorHAnsi" w:hAnsiTheme="minorHAnsi" w:cstheme="minorHAnsi"/>
          <w:bCs/>
          <w:sz w:val="24"/>
          <w:szCs w:val="24"/>
        </w:rPr>
      </w:pPr>
      <w:r w:rsidRPr="0013311F">
        <w:rPr>
          <w:rFonts w:asciiTheme="minorHAnsi" w:hAnsiTheme="minorHAnsi" w:cstheme="minorHAnsi"/>
          <w:bCs/>
          <w:sz w:val="24"/>
          <w:szCs w:val="24"/>
        </w:rPr>
        <w:t xml:space="preserve">Categoriile și sub-categoriile de cheltuieli eligibile aplicabile acestui apel de proiecte din MySMIS se regăsesc în foaia de calcul </w:t>
      </w:r>
      <w:r w:rsidRPr="0013311F">
        <w:rPr>
          <w:rFonts w:asciiTheme="minorHAnsi" w:hAnsiTheme="minorHAnsi" w:cstheme="minorHAnsi"/>
          <w:bCs/>
          <w:i/>
          <w:sz w:val="24"/>
          <w:szCs w:val="24"/>
        </w:rPr>
        <w:t>2 – Cheltuieli eligibile</w:t>
      </w:r>
      <w:r w:rsidRPr="0013311F">
        <w:rPr>
          <w:rFonts w:asciiTheme="minorHAnsi" w:hAnsiTheme="minorHAnsi" w:cstheme="minorHAnsi"/>
          <w:bCs/>
          <w:sz w:val="24"/>
          <w:szCs w:val="24"/>
        </w:rPr>
        <w:t xml:space="preserve"> din anexa </w:t>
      </w:r>
      <w:r w:rsidRPr="0013311F">
        <w:rPr>
          <w:rFonts w:asciiTheme="minorHAnsi" w:hAnsiTheme="minorHAnsi" w:cstheme="minorHAnsi"/>
          <w:bCs/>
          <w:i/>
          <w:sz w:val="24"/>
          <w:szCs w:val="24"/>
        </w:rPr>
        <w:t>Modelul K</w:t>
      </w:r>
      <w:r w:rsidRPr="0013311F">
        <w:rPr>
          <w:rFonts w:asciiTheme="minorHAnsi" w:hAnsiTheme="minorHAnsi" w:cstheme="minorHAnsi"/>
          <w:bCs/>
          <w:sz w:val="24"/>
          <w:szCs w:val="24"/>
        </w:rPr>
        <w:t>.</w:t>
      </w:r>
    </w:p>
    <w:p w14:paraId="0B96FC0D" w14:textId="77777777" w:rsidR="00E82ECA" w:rsidRPr="0013311F" w:rsidRDefault="00471ADF" w:rsidP="00E82ECA">
      <w:pPr>
        <w:keepNext/>
        <w:outlineLvl w:val="3"/>
        <w:rPr>
          <w:rFonts w:asciiTheme="minorHAnsi" w:hAnsiTheme="minorHAnsi" w:cstheme="minorHAnsi"/>
          <w:bCs/>
          <w:sz w:val="24"/>
          <w:szCs w:val="24"/>
        </w:rPr>
      </w:pPr>
      <w:r w:rsidRPr="0013311F">
        <w:rPr>
          <w:rFonts w:asciiTheme="minorHAnsi" w:hAnsiTheme="minorHAnsi" w:cstheme="minorHAnsi"/>
          <w:sz w:val="24"/>
          <w:szCs w:val="24"/>
        </w:rPr>
        <w:t>Limitele procentuale prevăzute pentru anumite categorii de cheltuieli se aplică la valoarea cheltuielilor eligibile incluse în bugetul proiectului, la data semnării contractului de finanţare.</w:t>
      </w:r>
    </w:p>
    <w:p w14:paraId="0EA6A3FB" w14:textId="3A5048FA" w:rsidR="00471ADF" w:rsidRPr="0013311F" w:rsidRDefault="00471ADF" w:rsidP="00E82ECA">
      <w:pPr>
        <w:keepNext/>
        <w:outlineLvl w:val="3"/>
        <w:rPr>
          <w:rFonts w:asciiTheme="minorHAnsi" w:hAnsiTheme="minorHAnsi" w:cstheme="minorHAnsi"/>
          <w:bCs/>
          <w:sz w:val="24"/>
          <w:szCs w:val="24"/>
        </w:rPr>
      </w:pPr>
      <w:r w:rsidRPr="0013311F">
        <w:rPr>
          <w:rFonts w:asciiTheme="minorHAnsi" w:hAnsiTheme="minorHAnsi" w:cstheme="minorHAnsi"/>
          <w:sz w:val="24"/>
          <w:szCs w:val="24"/>
        </w:rPr>
        <w:t xml:space="preserve">În conformitate cu prevederile art. 9 (1) din HG 873/2002, cheltuiala cu TVA este eligibilă pentru operațiunile al căror cost total este mai mic de 5 000 000 EUR (inclusiv TVA), dacă nu este finanţată şi din alte fonduri publice. În conformitate cu prevederile art. 9 (2) din HG 873/2002, cheltuiala cu TVA este eligibilă pentru operațiunile al căror cost total este mai mare de 5 000 000 EUR (inclusiv TVA), dacă este nerecuperabilă, potrivit legii. </w:t>
      </w:r>
      <w:r w:rsidRPr="0013311F">
        <w:rPr>
          <w:rFonts w:asciiTheme="minorHAnsi" w:hAnsiTheme="minorHAnsi" w:cstheme="minorHAnsi"/>
          <w:bCs/>
          <w:sz w:val="24"/>
          <w:szCs w:val="24"/>
        </w:rPr>
        <w:t>În conformitate cu prevederile art. 9 (3) din HG 873/2022, instrucţiunile de aplicare a prevederilor alin. (1) şi (2) din HG 873/2022 privind TVA, se aprobă prin ordin comun al ministrului investiţiilor şi proiectelor europene şi al ministrului finanţelor.</w:t>
      </w:r>
    </w:p>
    <w:p w14:paraId="3A865CAE" w14:textId="77777777" w:rsidR="00E82ECA" w:rsidRPr="0013311F" w:rsidRDefault="00471ADF" w:rsidP="00E82ECA">
      <w:pPr>
        <w:spacing w:before="120"/>
        <w:rPr>
          <w:rFonts w:asciiTheme="minorHAnsi" w:hAnsiTheme="minorHAnsi" w:cstheme="minorHAnsi"/>
          <w:bCs/>
          <w:sz w:val="24"/>
          <w:szCs w:val="24"/>
        </w:rPr>
      </w:pPr>
      <w:r w:rsidRPr="0013311F">
        <w:rPr>
          <w:rFonts w:asciiTheme="minorHAnsi" w:hAnsiTheme="minorHAnsi" w:cstheme="minorHAnsi"/>
          <w:bCs/>
          <w:sz w:val="24"/>
          <w:szCs w:val="24"/>
        </w:rPr>
        <w:t>Limitele procentuale prevăzute pentru anumite categorii de cheltuieli se aplică la valoarea cheltuielilor eligibile incluse în bugetul proiectului la data semnării contractului de finanțare.</w:t>
      </w:r>
    </w:p>
    <w:p w14:paraId="57432377" w14:textId="4F9E4C3D" w:rsidR="00471ADF" w:rsidRPr="0013311F" w:rsidRDefault="00471ADF" w:rsidP="00E82ECA">
      <w:pPr>
        <w:spacing w:before="120"/>
        <w:rPr>
          <w:rFonts w:asciiTheme="minorHAnsi" w:hAnsiTheme="minorHAnsi" w:cstheme="minorHAnsi"/>
          <w:bCs/>
          <w:sz w:val="24"/>
          <w:szCs w:val="24"/>
        </w:rPr>
      </w:pPr>
      <w:r w:rsidRPr="0013311F">
        <w:rPr>
          <w:rFonts w:asciiTheme="minorHAnsi" w:hAnsiTheme="minorHAnsi" w:cstheme="minorHAnsi"/>
          <w:bCs/>
          <w:sz w:val="24"/>
          <w:szCs w:val="24"/>
        </w:rPr>
        <w:t>Categoriile și sub-categoriile de cheltuieli eligibile aplicabile acestui apel de proiecte care se realizează pe terenul/amplasamentul delimitat din punct de vedere juridic ca aparţinând obiectivului de investiţie sunt:</w:t>
      </w:r>
    </w:p>
    <w:p w14:paraId="45B46E03" w14:textId="77777777" w:rsidR="00471ADF" w:rsidRPr="0013311F" w:rsidRDefault="00471ADF" w:rsidP="00471ADF">
      <w:pPr>
        <w:rPr>
          <w:rFonts w:asciiTheme="minorHAnsi" w:hAnsiTheme="minorHAnsi" w:cstheme="minorHAnsi"/>
          <w:b/>
          <w:sz w:val="24"/>
          <w:szCs w:val="24"/>
        </w:rPr>
      </w:pPr>
    </w:p>
    <w:p w14:paraId="35ED4481" w14:textId="77777777" w:rsidR="00471ADF" w:rsidRPr="0013311F" w:rsidRDefault="00471ADF" w:rsidP="006B7E86">
      <w:pPr>
        <w:pStyle w:val="ListParagraph"/>
        <w:numPr>
          <w:ilvl w:val="0"/>
          <w:numId w:val="57"/>
        </w:numPr>
        <w:rPr>
          <w:rFonts w:asciiTheme="minorHAnsi" w:hAnsiTheme="minorHAnsi" w:cstheme="minorHAnsi"/>
          <w:b/>
          <w:sz w:val="24"/>
          <w:szCs w:val="24"/>
        </w:rPr>
      </w:pPr>
      <w:r w:rsidRPr="0013311F">
        <w:rPr>
          <w:rFonts w:asciiTheme="minorHAnsi" w:hAnsiTheme="minorHAnsi" w:cstheme="minorHAnsi"/>
          <w:b/>
          <w:sz w:val="24"/>
          <w:szCs w:val="24"/>
        </w:rPr>
        <w:t xml:space="preserve"> Cheltuieli pentru obţinerea şi amenajarea terenului</w:t>
      </w:r>
    </w:p>
    <w:p w14:paraId="6A69D36A" w14:textId="77777777" w:rsidR="00471ADF" w:rsidRPr="0013311F" w:rsidRDefault="00471ADF" w:rsidP="006B7E86">
      <w:pPr>
        <w:pStyle w:val="ListParagraph"/>
        <w:numPr>
          <w:ilvl w:val="1"/>
          <w:numId w:val="59"/>
        </w:numPr>
        <w:spacing w:before="100" w:beforeAutospacing="1" w:after="100" w:afterAutospacing="1"/>
        <w:rPr>
          <w:rFonts w:asciiTheme="minorHAnsi" w:hAnsiTheme="minorHAnsi" w:cstheme="minorHAnsi"/>
          <w:b/>
          <w:sz w:val="24"/>
          <w:szCs w:val="24"/>
        </w:rPr>
      </w:pPr>
      <w:r w:rsidRPr="0013311F">
        <w:rPr>
          <w:rFonts w:asciiTheme="minorHAnsi" w:hAnsiTheme="minorHAnsi" w:cstheme="minorHAnsi"/>
          <w:b/>
          <w:sz w:val="24"/>
          <w:szCs w:val="24"/>
        </w:rPr>
        <w:t>Amenajarea terenului</w:t>
      </w:r>
    </w:p>
    <w:p w14:paraId="78E07F71" w14:textId="77777777" w:rsidR="00471ADF" w:rsidRPr="0013311F" w:rsidRDefault="00471ADF" w:rsidP="00471ADF">
      <w:pPr>
        <w:rPr>
          <w:rFonts w:asciiTheme="minorHAnsi" w:hAnsiTheme="minorHAnsi" w:cstheme="minorHAnsi"/>
          <w:sz w:val="24"/>
          <w:szCs w:val="24"/>
        </w:rPr>
      </w:pPr>
      <w:r w:rsidRPr="0013311F">
        <w:rPr>
          <w:rFonts w:asciiTheme="minorHAnsi" w:hAnsiTheme="minorHAnsi" w:cstheme="minorHAnsi"/>
          <w:sz w:val="24"/>
          <w:szCs w:val="24"/>
        </w:rPr>
        <w:t>Se includ cheltuielile efectuate la începutul lucrărilor, exclusiv cele aferente lucrărilor pentru investiția de bază, precum: demolări, demontări, dezafectări, defrişări, colectare, sortare şi transport la depozitele autorizate al deşeurilor rezultate, sistematizări pe verticală, accesuri/alei/parcări/drenuri/rigole/canale de scurgere, ziduri de sprijin, drenaje, epuizmente (exclusiv cele aferente realizării lucrărilor pentru investiţia de bază), lucrări pentru pregătirea amplasamentului, devieri de cursuri de apă,  descărcări de sarcină arheologică sau, după caz, protejare în timpul execuţiei obiectivului de investiţii (în cazul executării unor lucrări pe amplasamente ce fac parte din Lista monumentelor istorice sau din Repertoriul arheologic naţional);</w:t>
      </w:r>
    </w:p>
    <w:p w14:paraId="57860E81" w14:textId="77777777" w:rsidR="00471ADF" w:rsidRPr="0013311F" w:rsidRDefault="00471ADF" w:rsidP="00471ADF">
      <w:pPr>
        <w:rPr>
          <w:rFonts w:asciiTheme="minorHAnsi" w:hAnsiTheme="minorHAnsi" w:cstheme="minorHAnsi"/>
          <w:sz w:val="24"/>
          <w:szCs w:val="24"/>
        </w:rPr>
      </w:pPr>
    </w:p>
    <w:p w14:paraId="4CE75FD3" w14:textId="77777777" w:rsidR="00471ADF" w:rsidRPr="0013311F" w:rsidRDefault="00471ADF" w:rsidP="006B7E86">
      <w:pPr>
        <w:pStyle w:val="ListParagraph"/>
        <w:numPr>
          <w:ilvl w:val="0"/>
          <w:numId w:val="60"/>
        </w:numPr>
        <w:rPr>
          <w:rFonts w:asciiTheme="minorHAnsi" w:hAnsiTheme="minorHAnsi" w:cstheme="minorHAnsi"/>
          <w:sz w:val="24"/>
          <w:szCs w:val="24"/>
        </w:rPr>
      </w:pPr>
      <w:r w:rsidRPr="0013311F">
        <w:rPr>
          <w:rFonts w:asciiTheme="minorHAnsi" w:hAnsiTheme="minorHAnsi" w:cstheme="minorHAnsi"/>
          <w:b/>
          <w:bCs/>
          <w:sz w:val="24"/>
          <w:szCs w:val="24"/>
        </w:rPr>
        <w:t xml:space="preserve">Amenajări pentru protecţia mediului şi aducerea terenului la starea iniţială: </w:t>
      </w:r>
      <w:r w:rsidRPr="0013311F">
        <w:rPr>
          <w:rFonts w:asciiTheme="minorHAnsi" w:hAnsiTheme="minorHAnsi" w:cstheme="minorHAnsi"/>
          <w:sz w:val="24"/>
          <w:szCs w:val="24"/>
        </w:rPr>
        <w:t>cuprinde cheltuielile efectuate pentru lucrări şi acţiuni de protecţia mediului, inclusiv pentru refacerea cadrului natural după terminarea lucrărilor</w:t>
      </w:r>
    </w:p>
    <w:p w14:paraId="6354103F" w14:textId="77777777" w:rsidR="00471ADF" w:rsidRPr="0013311F" w:rsidRDefault="00471ADF" w:rsidP="00471ADF">
      <w:pPr>
        <w:autoSpaceDE w:val="0"/>
        <w:autoSpaceDN w:val="0"/>
        <w:adjustRightInd w:val="0"/>
        <w:rPr>
          <w:rFonts w:asciiTheme="minorHAnsi" w:hAnsiTheme="minorHAnsi" w:cstheme="minorHAnsi"/>
          <w:b/>
          <w:bCs/>
          <w:sz w:val="24"/>
          <w:szCs w:val="24"/>
          <w:lang w:val="en-US" w:eastAsia="en-US"/>
        </w:rPr>
      </w:pPr>
    </w:p>
    <w:p w14:paraId="2B001EA0" w14:textId="77777777" w:rsidR="00471ADF" w:rsidRPr="0013311F" w:rsidRDefault="00471ADF" w:rsidP="00471ADF">
      <w:pPr>
        <w:autoSpaceDE w:val="0"/>
        <w:autoSpaceDN w:val="0"/>
        <w:adjustRightInd w:val="0"/>
        <w:ind w:left="709"/>
        <w:rPr>
          <w:rFonts w:asciiTheme="minorHAnsi" w:hAnsiTheme="minorHAnsi" w:cstheme="minorHAnsi"/>
          <w:sz w:val="24"/>
          <w:szCs w:val="24"/>
          <w:lang w:val="en-US" w:eastAsia="en-US"/>
        </w:rPr>
      </w:pPr>
      <w:r w:rsidRPr="0013311F">
        <w:rPr>
          <w:rFonts w:asciiTheme="minorHAnsi" w:hAnsiTheme="minorHAnsi" w:cstheme="minorHAnsi"/>
          <w:b/>
          <w:bCs/>
          <w:sz w:val="24"/>
          <w:szCs w:val="24"/>
          <w:lang w:val="en-US" w:eastAsia="en-US"/>
        </w:rPr>
        <w:t xml:space="preserve">Notă: Având în vedere specificul obiectivului de investiție, proiectantul va încadra corespunzător anumite tipuri de lucrări la capitolul 4.1, acestea făcând parte din investiția de bază. </w:t>
      </w:r>
    </w:p>
    <w:p w14:paraId="3EA39C85" w14:textId="77777777" w:rsidR="00471ADF" w:rsidRPr="0013311F" w:rsidRDefault="00471ADF" w:rsidP="00471ADF">
      <w:pPr>
        <w:rPr>
          <w:rFonts w:asciiTheme="minorHAnsi" w:hAnsiTheme="minorHAnsi" w:cstheme="minorHAnsi"/>
          <w:sz w:val="24"/>
          <w:szCs w:val="24"/>
        </w:rPr>
      </w:pPr>
    </w:p>
    <w:p w14:paraId="25B85D3B" w14:textId="77777777" w:rsidR="00471ADF" w:rsidRPr="0013311F" w:rsidRDefault="00471ADF" w:rsidP="006B7E86">
      <w:pPr>
        <w:pStyle w:val="ListParagraph"/>
        <w:numPr>
          <w:ilvl w:val="0"/>
          <w:numId w:val="61"/>
        </w:numPr>
        <w:rPr>
          <w:rFonts w:asciiTheme="minorHAnsi" w:hAnsiTheme="minorHAnsi" w:cstheme="minorHAnsi"/>
          <w:sz w:val="24"/>
          <w:szCs w:val="24"/>
        </w:rPr>
      </w:pPr>
      <w:r w:rsidRPr="0013311F">
        <w:rPr>
          <w:rFonts w:asciiTheme="minorHAnsi" w:hAnsiTheme="minorHAnsi" w:cstheme="minorHAnsi"/>
          <w:b/>
          <w:bCs/>
          <w:sz w:val="24"/>
          <w:szCs w:val="24"/>
        </w:rPr>
        <w:t>Cheltuieli pentru relocarea/protecţia utilităţilor (devieri reţele de utilităţi din amplasament),</w:t>
      </w:r>
      <w:r w:rsidRPr="0013311F">
        <w:rPr>
          <w:rFonts w:asciiTheme="minorHAnsi" w:hAnsiTheme="minorHAnsi" w:cstheme="minorHAnsi"/>
          <w:sz w:val="24"/>
          <w:szCs w:val="24"/>
        </w:rPr>
        <w:t xml:space="preserve"> precum: apă, canal, energie electrică, gaz, telecomunicații etc, inclusiv cheltuielile de relocare realizate în baza contractelor încheiate cu distribuitorii de utilități publice, în conformitate cu legislația specifică în vigoare.</w:t>
      </w:r>
    </w:p>
    <w:p w14:paraId="2CDD5BC7" w14:textId="77777777" w:rsidR="00471ADF" w:rsidRPr="0013311F" w:rsidRDefault="00471ADF" w:rsidP="00471ADF">
      <w:pPr>
        <w:ind w:left="1077"/>
        <w:rPr>
          <w:rFonts w:asciiTheme="minorHAnsi" w:hAnsiTheme="minorHAnsi" w:cstheme="minorHAnsi"/>
          <w:sz w:val="24"/>
          <w:szCs w:val="24"/>
        </w:rPr>
      </w:pPr>
    </w:p>
    <w:p w14:paraId="4316B5BD" w14:textId="77777777" w:rsidR="00471ADF" w:rsidRPr="0013311F" w:rsidRDefault="00471ADF" w:rsidP="00994CA0">
      <w:pPr>
        <w:pStyle w:val="ListParagraph"/>
        <w:numPr>
          <w:ilvl w:val="0"/>
          <w:numId w:val="57"/>
        </w:numPr>
        <w:tabs>
          <w:tab w:val="left" w:pos="993"/>
        </w:tabs>
        <w:ind w:firstLine="0"/>
        <w:rPr>
          <w:rFonts w:asciiTheme="minorHAnsi" w:hAnsiTheme="minorHAnsi" w:cstheme="minorHAnsi"/>
          <w:b/>
          <w:sz w:val="24"/>
          <w:szCs w:val="24"/>
        </w:rPr>
      </w:pPr>
      <w:r w:rsidRPr="0013311F">
        <w:rPr>
          <w:rFonts w:asciiTheme="minorHAnsi" w:hAnsiTheme="minorHAnsi" w:cstheme="minorHAnsi"/>
          <w:b/>
          <w:sz w:val="24"/>
          <w:szCs w:val="24"/>
        </w:rPr>
        <w:t>Cheltuieli pentru asigurarea utilităţilor necesare obiectivului</w:t>
      </w:r>
    </w:p>
    <w:p w14:paraId="5946E255" w14:textId="77777777" w:rsidR="00471ADF" w:rsidRPr="0013311F" w:rsidRDefault="00471ADF" w:rsidP="00471ADF">
      <w:pPr>
        <w:rPr>
          <w:rFonts w:asciiTheme="minorHAnsi" w:hAnsiTheme="minorHAnsi" w:cstheme="minorHAnsi"/>
          <w:sz w:val="24"/>
          <w:szCs w:val="24"/>
        </w:rPr>
      </w:pPr>
      <w:r w:rsidRPr="0013311F">
        <w:rPr>
          <w:rFonts w:asciiTheme="minorHAnsi" w:hAnsiTheme="minorHAnsi" w:cstheme="minorHAnsi"/>
          <w:sz w:val="24"/>
          <w:szCs w:val="24"/>
        </w:rPr>
        <w:t>Cuprinde cheltuielile aferente lucrărilor pentru asigurarea cu utilităţile necesare a funcţionării obiectivului de investiţie, care se execută pe amplasamentul delimitat din punct de vedere juridic ca aparţinând obiectivului de investiţie, precum şi cheltuielile aferente racordării la reţelele de utilităţi, precum: alimentare cu apă, canalizare, alimentare cu gaze naturale, agent termic, energie electrică, telecomunicaţii, alte utilităţi.</w:t>
      </w:r>
    </w:p>
    <w:p w14:paraId="0F65CC72" w14:textId="77777777" w:rsidR="00471ADF" w:rsidRPr="0013311F" w:rsidRDefault="00471ADF" w:rsidP="00471ADF">
      <w:pPr>
        <w:spacing w:before="100" w:beforeAutospacing="1" w:after="100" w:afterAutospacing="1"/>
        <w:ind w:firstLine="709"/>
        <w:rPr>
          <w:rFonts w:asciiTheme="minorHAnsi" w:hAnsiTheme="minorHAnsi" w:cstheme="minorHAnsi"/>
          <w:b/>
          <w:sz w:val="24"/>
          <w:szCs w:val="24"/>
        </w:rPr>
      </w:pPr>
      <w:r w:rsidRPr="0013311F">
        <w:rPr>
          <w:rFonts w:asciiTheme="minorHAnsi" w:hAnsiTheme="minorHAnsi" w:cstheme="minorHAnsi"/>
          <w:b/>
          <w:sz w:val="24"/>
          <w:szCs w:val="24"/>
        </w:rPr>
        <w:t>3. Cheltuieli pentru proiectare şi asistenţă tehnică</w:t>
      </w:r>
    </w:p>
    <w:p w14:paraId="4F60E4AA" w14:textId="77777777" w:rsidR="00471ADF" w:rsidRPr="0013311F" w:rsidRDefault="00471ADF" w:rsidP="00471ADF">
      <w:pPr>
        <w:spacing w:before="100" w:beforeAutospacing="1" w:after="100" w:afterAutospacing="1"/>
        <w:rPr>
          <w:rFonts w:asciiTheme="minorHAnsi" w:hAnsiTheme="minorHAnsi" w:cstheme="minorHAnsi"/>
          <w:sz w:val="24"/>
          <w:szCs w:val="24"/>
        </w:rPr>
      </w:pPr>
      <w:r w:rsidRPr="0013311F">
        <w:rPr>
          <w:rFonts w:asciiTheme="minorHAnsi" w:hAnsiTheme="minorHAnsi" w:cstheme="minorHAnsi"/>
          <w:sz w:val="24"/>
          <w:szCs w:val="24"/>
        </w:rPr>
        <w:t>Cheltuieli pentru proiectare şi asistenţă tehnică sunt eligibile cumulat, în limita a 10% din valoarea cheltuielilor eligibile finanțate în cadrul capitolul 4 „Cheltuieli pentru investiția de bază” și detaliate după cum urmează:</w:t>
      </w:r>
    </w:p>
    <w:p w14:paraId="533130E3" w14:textId="77777777" w:rsidR="00471ADF" w:rsidRPr="0013311F" w:rsidRDefault="00471ADF" w:rsidP="006B7E86">
      <w:pPr>
        <w:pStyle w:val="ListParagraph"/>
        <w:numPr>
          <w:ilvl w:val="0"/>
          <w:numId w:val="62"/>
        </w:numPr>
        <w:spacing w:before="100" w:beforeAutospacing="1" w:after="100" w:afterAutospacing="1"/>
        <w:rPr>
          <w:rFonts w:asciiTheme="minorHAnsi" w:hAnsiTheme="minorHAnsi" w:cstheme="minorHAnsi"/>
          <w:b/>
          <w:bCs/>
          <w:sz w:val="24"/>
          <w:szCs w:val="24"/>
        </w:rPr>
      </w:pPr>
      <w:r w:rsidRPr="0013311F">
        <w:rPr>
          <w:rFonts w:asciiTheme="minorHAnsi" w:hAnsiTheme="minorHAnsi" w:cstheme="minorHAnsi"/>
          <w:b/>
          <w:bCs/>
          <w:sz w:val="24"/>
          <w:szCs w:val="24"/>
        </w:rPr>
        <w:t>Studii</w:t>
      </w:r>
    </w:p>
    <w:p w14:paraId="212D5A38" w14:textId="77777777" w:rsidR="00471ADF" w:rsidRPr="0013311F" w:rsidRDefault="00471ADF" w:rsidP="00471ADF">
      <w:pPr>
        <w:spacing w:before="100" w:beforeAutospacing="1" w:after="100" w:afterAutospacing="1"/>
        <w:rPr>
          <w:rFonts w:asciiTheme="minorHAnsi" w:hAnsiTheme="minorHAnsi" w:cstheme="minorHAnsi"/>
          <w:sz w:val="24"/>
          <w:szCs w:val="24"/>
        </w:rPr>
      </w:pPr>
      <w:r w:rsidRPr="0013311F">
        <w:rPr>
          <w:rFonts w:asciiTheme="minorHAnsi" w:hAnsiTheme="minorHAnsi" w:cstheme="minorHAnsi"/>
          <w:sz w:val="24"/>
          <w:szCs w:val="24"/>
        </w:rPr>
        <w:t>Se cuprind cheltuielile pentru studii geotehnice, geologice, hidrologice, hidrogeotehnice, fotogrammetrice, topografice şi de stabilitate ale terenului pe care se amplasează obiectivul de investiţie, raportul privind impactul asupra mediului, studii de specialitate necesare în funcție de specificul investiției.</w:t>
      </w:r>
    </w:p>
    <w:p w14:paraId="63EAE371" w14:textId="77777777" w:rsidR="00471ADF" w:rsidRPr="0013311F" w:rsidRDefault="00471ADF" w:rsidP="006B7E86">
      <w:pPr>
        <w:pStyle w:val="ListParagraph"/>
        <w:numPr>
          <w:ilvl w:val="0"/>
          <w:numId w:val="62"/>
        </w:numPr>
        <w:spacing w:before="100" w:beforeAutospacing="1" w:after="100" w:afterAutospacing="1"/>
        <w:rPr>
          <w:rFonts w:asciiTheme="minorHAnsi" w:hAnsiTheme="minorHAnsi" w:cstheme="minorHAnsi"/>
          <w:b/>
          <w:bCs/>
          <w:sz w:val="24"/>
          <w:szCs w:val="24"/>
        </w:rPr>
      </w:pPr>
      <w:r w:rsidRPr="0013311F">
        <w:rPr>
          <w:rFonts w:asciiTheme="minorHAnsi" w:hAnsiTheme="minorHAnsi" w:cstheme="minorHAnsi"/>
          <w:b/>
          <w:bCs/>
          <w:sz w:val="24"/>
          <w:szCs w:val="24"/>
        </w:rPr>
        <w:t>Obţinere avize, acorduri, autorizaţii</w:t>
      </w:r>
    </w:p>
    <w:p w14:paraId="452462BB" w14:textId="77777777" w:rsidR="00471ADF" w:rsidRPr="0013311F" w:rsidRDefault="00471ADF" w:rsidP="00471ADF">
      <w:pPr>
        <w:rPr>
          <w:rFonts w:asciiTheme="minorHAnsi" w:hAnsiTheme="minorHAnsi" w:cstheme="minorHAnsi"/>
          <w:sz w:val="24"/>
          <w:szCs w:val="24"/>
        </w:rPr>
      </w:pPr>
      <w:r w:rsidRPr="0013311F">
        <w:rPr>
          <w:rFonts w:asciiTheme="minorHAnsi" w:hAnsiTheme="minorHAnsi" w:cstheme="minorHAnsi"/>
          <w:sz w:val="24"/>
          <w:szCs w:val="24"/>
        </w:rPr>
        <w:t>Se includ cheltuielile pentru:</w:t>
      </w:r>
    </w:p>
    <w:p w14:paraId="1FEC835E" w14:textId="77777777" w:rsidR="00471ADF" w:rsidRPr="0013311F" w:rsidRDefault="00471ADF" w:rsidP="00471ADF">
      <w:pPr>
        <w:rPr>
          <w:rFonts w:asciiTheme="minorHAnsi" w:hAnsiTheme="minorHAnsi" w:cstheme="minorHAnsi"/>
          <w:bCs/>
          <w:sz w:val="24"/>
          <w:szCs w:val="24"/>
        </w:rPr>
      </w:pPr>
      <w:r w:rsidRPr="0013311F">
        <w:rPr>
          <w:rFonts w:asciiTheme="minorHAnsi" w:hAnsiTheme="minorHAnsi" w:cstheme="minorHAnsi"/>
          <w:bCs/>
          <w:sz w:val="24"/>
          <w:szCs w:val="24"/>
        </w:rPr>
        <w:t xml:space="preserve">a. obţinerea/prelungirea valabilităţii certificatului de urbanism, precum şi toate taxele pentru avizele cerute prin certificatul de urbanism, </w:t>
      </w:r>
    </w:p>
    <w:p w14:paraId="4F78620C" w14:textId="77777777" w:rsidR="00471ADF" w:rsidRPr="0013311F" w:rsidRDefault="00471ADF" w:rsidP="00471ADF">
      <w:pPr>
        <w:rPr>
          <w:rFonts w:asciiTheme="minorHAnsi" w:hAnsiTheme="minorHAnsi" w:cstheme="minorHAnsi"/>
          <w:bCs/>
          <w:sz w:val="24"/>
          <w:szCs w:val="24"/>
        </w:rPr>
      </w:pPr>
      <w:r w:rsidRPr="0013311F">
        <w:rPr>
          <w:rFonts w:asciiTheme="minorHAnsi" w:hAnsiTheme="minorHAnsi" w:cstheme="minorHAnsi"/>
          <w:bCs/>
          <w:sz w:val="24"/>
          <w:szCs w:val="24"/>
        </w:rPr>
        <w:t xml:space="preserve">b. obţinerea/prelungirea valabilităţii autorizaţiei de construire/desfiinţare, </w:t>
      </w:r>
    </w:p>
    <w:p w14:paraId="58564957" w14:textId="77777777" w:rsidR="00471ADF" w:rsidRPr="0013311F" w:rsidRDefault="00471ADF" w:rsidP="00471ADF">
      <w:pPr>
        <w:rPr>
          <w:rFonts w:asciiTheme="minorHAnsi" w:hAnsiTheme="minorHAnsi" w:cstheme="minorHAnsi"/>
          <w:bCs/>
          <w:sz w:val="24"/>
          <w:szCs w:val="24"/>
        </w:rPr>
      </w:pPr>
      <w:r w:rsidRPr="0013311F">
        <w:rPr>
          <w:rFonts w:asciiTheme="minorHAnsi" w:hAnsiTheme="minorHAnsi" w:cstheme="minorHAnsi"/>
          <w:bCs/>
          <w:sz w:val="24"/>
          <w:szCs w:val="24"/>
        </w:rPr>
        <w:t>c. obţinerea avizelor şi acordurilor pentru racorduri şi branşamente la reţele publice de alimentare cu apă, canalizare, alimentare cu gaze, alimentare cu agent termic, energie electrică, telefonie;</w:t>
      </w:r>
    </w:p>
    <w:p w14:paraId="0148666D" w14:textId="77777777" w:rsidR="00471ADF" w:rsidRPr="0013311F" w:rsidRDefault="00471ADF" w:rsidP="00471ADF">
      <w:pPr>
        <w:rPr>
          <w:rFonts w:asciiTheme="minorHAnsi" w:hAnsiTheme="minorHAnsi" w:cstheme="minorHAnsi"/>
          <w:bCs/>
          <w:sz w:val="24"/>
          <w:szCs w:val="24"/>
        </w:rPr>
      </w:pPr>
      <w:r w:rsidRPr="0013311F">
        <w:rPr>
          <w:rFonts w:asciiTheme="minorHAnsi" w:hAnsiTheme="minorHAnsi" w:cstheme="minorHAnsi"/>
          <w:bCs/>
          <w:sz w:val="24"/>
          <w:szCs w:val="24"/>
        </w:rPr>
        <w:t>d. obtinerea certificatului de nomenclatură stradală și adresă;</w:t>
      </w:r>
    </w:p>
    <w:p w14:paraId="518E1294" w14:textId="77777777" w:rsidR="00471ADF" w:rsidRPr="0013311F" w:rsidRDefault="00471ADF" w:rsidP="00471ADF">
      <w:pPr>
        <w:rPr>
          <w:rFonts w:asciiTheme="minorHAnsi" w:hAnsiTheme="minorHAnsi" w:cstheme="minorHAnsi"/>
          <w:bCs/>
          <w:sz w:val="24"/>
          <w:szCs w:val="24"/>
        </w:rPr>
      </w:pPr>
      <w:r w:rsidRPr="0013311F">
        <w:rPr>
          <w:rFonts w:asciiTheme="minorHAnsi" w:hAnsiTheme="minorHAnsi" w:cstheme="minorHAnsi"/>
          <w:bCs/>
          <w:sz w:val="24"/>
          <w:szCs w:val="24"/>
        </w:rPr>
        <w:t>e. întocmirea documentaţiei cadastrale, obţinerea numărului cadastral provizoriu şi înregistrarea imobilului în cartea funciară;</w:t>
      </w:r>
    </w:p>
    <w:p w14:paraId="526B8D56" w14:textId="77777777" w:rsidR="00471ADF" w:rsidRPr="0013311F" w:rsidRDefault="00471ADF" w:rsidP="00471ADF">
      <w:pPr>
        <w:rPr>
          <w:rFonts w:asciiTheme="minorHAnsi" w:hAnsiTheme="minorHAnsi" w:cstheme="minorHAnsi"/>
          <w:bCs/>
          <w:sz w:val="24"/>
          <w:szCs w:val="24"/>
        </w:rPr>
      </w:pPr>
      <w:r w:rsidRPr="0013311F">
        <w:rPr>
          <w:rFonts w:asciiTheme="minorHAnsi" w:hAnsiTheme="minorHAnsi" w:cstheme="minorHAnsi"/>
          <w:bCs/>
          <w:sz w:val="24"/>
          <w:szCs w:val="24"/>
        </w:rPr>
        <w:t>f. obţinerea actului administrativ al autorității competente pentru protecția mediului;</w:t>
      </w:r>
    </w:p>
    <w:p w14:paraId="0319EBD2" w14:textId="77777777" w:rsidR="00471ADF" w:rsidRPr="0013311F" w:rsidRDefault="00471ADF" w:rsidP="00471ADF">
      <w:pPr>
        <w:rPr>
          <w:rFonts w:asciiTheme="minorHAnsi" w:hAnsiTheme="minorHAnsi" w:cstheme="minorHAnsi"/>
          <w:bCs/>
          <w:sz w:val="24"/>
          <w:szCs w:val="24"/>
        </w:rPr>
      </w:pPr>
      <w:r w:rsidRPr="0013311F">
        <w:rPr>
          <w:rFonts w:asciiTheme="minorHAnsi" w:hAnsiTheme="minorHAnsi" w:cstheme="minorHAnsi"/>
          <w:bCs/>
          <w:sz w:val="24"/>
          <w:szCs w:val="24"/>
        </w:rPr>
        <w:t>g. obţinerea avizului de protecție civilă/PSI;</w:t>
      </w:r>
    </w:p>
    <w:p w14:paraId="14788705" w14:textId="77777777" w:rsidR="00471ADF" w:rsidRPr="0013311F" w:rsidRDefault="00471ADF" w:rsidP="00471ADF">
      <w:pPr>
        <w:rPr>
          <w:rFonts w:asciiTheme="minorHAnsi" w:hAnsiTheme="minorHAnsi" w:cstheme="minorHAnsi"/>
          <w:bCs/>
          <w:sz w:val="24"/>
          <w:szCs w:val="24"/>
        </w:rPr>
      </w:pPr>
      <w:r w:rsidRPr="0013311F">
        <w:rPr>
          <w:rFonts w:asciiTheme="minorHAnsi" w:hAnsiTheme="minorHAnsi" w:cstheme="minorHAnsi"/>
          <w:bCs/>
          <w:sz w:val="24"/>
          <w:szCs w:val="24"/>
        </w:rPr>
        <w:t>h. avizul de specialitate în cazul obiectivelor de patrimoniu;</w:t>
      </w:r>
    </w:p>
    <w:p w14:paraId="6EE09957" w14:textId="77777777" w:rsidR="00471ADF" w:rsidRPr="0013311F" w:rsidRDefault="00471ADF" w:rsidP="00471ADF">
      <w:pPr>
        <w:rPr>
          <w:rFonts w:asciiTheme="minorHAnsi" w:hAnsiTheme="minorHAnsi" w:cstheme="minorHAnsi"/>
          <w:bCs/>
          <w:sz w:val="24"/>
          <w:szCs w:val="24"/>
        </w:rPr>
      </w:pPr>
      <w:r w:rsidRPr="0013311F">
        <w:rPr>
          <w:rFonts w:asciiTheme="minorHAnsi" w:hAnsiTheme="minorHAnsi" w:cstheme="minorHAnsi"/>
          <w:bCs/>
          <w:sz w:val="24"/>
          <w:szCs w:val="24"/>
        </w:rPr>
        <w:t>i. alte avize, acorduri şi autorizaţii.</w:t>
      </w:r>
    </w:p>
    <w:p w14:paraId="5707DFBC" w14:textId="77777777" w:rsidR="00471ADF" w:rsidRPr="0013311F" w:rsidRDefault="00471ADF" w:rsidP="006B7E86">
      <w:pPr>
        <w:pStyle w:val="ListParagraph"/>
        <w:numPr>
          <w:ilvl w:val="0"/>
          <w:numId w:val="62"/>
        </w:numPr>
        <w:spacing w:before="100" w:beforeAutospacing="1" w:after="100" w:afterAutospacing="1"/>
        <w:rPr>
          <w:rFonts w:asciiTheme="minorHAnsi" w:hAnsiTheme="minorHAnsi" w:cstheme="minorHAnsi"/>
          <w:b/>
          <w:bCs/>
          <w:sz w:val="24"/>
          <w:szCs w:val="24"/>
        </w:rPr>
      </w:pPr>
      <w:r w:rsidRPr="0013311F">
        <w:rPr>
          <w:rFonts w:asciiTheme="minorHAnsi" w:hAnsiTheme="minorHAnsi" w:cstheme="minorHAnsi"/>
          <w:b/>
          <w:bCs/>
          <w:sz w:val="24"/>
          <w:szCs w:val="24"/>
        </w:rPr>
        <w:t>Proiectare şi inginerie</w:t>
      </w:r>
    </w:p>
    <w:p w14:paraId="641F2070" w14:textId="77777777" w:rsidR="00471ADF" w:rsidRPr="0013311F" w:rsidRDefault="00471ADF" w:rsidP="00471ADF">
      <w:pPr>
        <w:rPr>
          <w:rFonts w:asciiTheme="minorHAnsi" w:hAnsiTheme="minorHAnsi" w:cstheme="minorHAnsi"/>
          <w:sz w:val="24"/>
          <w:szCs w:val="24"/>
        </w:rPr>
      </w:pPr>
      <w:r w:rsidRPr="0013311F">
        <w:rPr>
          <w:rFonts w:asciiTheme="minorHAnsi" w:hAnsiTheme="minorHAnsi" w:cstheme="minorHAnsi"/>
          <w:sz w:val="24"/>
          <w:szCs w:val="24"/>
        </w:rPr>
        <w:t xml:space="preserve">Se includ cheltuielile efectuate pentru: </w:t>
      </w:r>
    </w:p>
    <w:p w14:paraId="192C4D2B" w14:textId="77777777" w:rsidR="00471ADF" w:rsidRPr="0013311F" w:rsidRDefault="00471ADF" w:rsidP="00471ADF">
      <w:pPr>
        <w:rPr>
          <w:rFonts w:asciiTheme="minorHAnsi" w:hAnsiTheme="minorHAnsi" w:cstheme="minorHAnsi"/>
          <w:sz w:val="24"/>
          <w:szCs w:val="24"/>
        </w:rPr>
      </w:pPr>
      <w:r w:rsidRPr="0013311F">
        <w:rPr>
          <w:rFonts w:asciiTheme="minorHAnsi" w:hAnsiTheme="minorHAnsi" w:cstheme="minorHAnsi"/>
          <w:sz w:val="24"/>
          <w:szCs w:val="24"/>
        </w:rPr>
        <w:t>a. studiu de fezabilitate/documentaţie de avizare a lucrărilor de intervenţii şi deviz general;</w:t>
      </w:r>
    </w:p>
    <w:p w14:paraId="5399345A" w14:textId="77777777" w:rsidR="00471ADF" w:rsidRPr="0013311F" w:rsidRDefault="00471ADF" w:rsidP="00471ADF">
      <w:pPr>
        <w:rPr>
          <w:rFonts w:asciiTheme="minorHAnsi" w:hAnsiTheme="minorHAnsi" w:cstheme="minorHAnsi"/>
          <w:sz w:val="24"/>
          <w:szCs w:val="24"/>
        </w:rPr>
      </w:pPr>
      <w:r w:rsidRPr="0013311F">
        <w:rPr>
          <w:rFonts w:asciiTheme="minorHAnsi" w:hAnsiTheme="minorHAnsi" w:cstheme="minorHAnsi"/>
          <w:sz w:val="24"/>
          <w:szCs w:val="24"/>
        </w:rPr>
        <w:t xml:space="preserve">b. expertizare tehnică a construcțiilor existente, a structurilor și/sau, după caz, a proiectelor tehnice, inclusiv întocmirea de către expertul tehnic a raportului de expertiză, </w:t>
      </w:r>
    </w:p>
    <w:p w14:paraId="377A3058" w14:textId="77777777" w:rsidR="00471ADF" w:rsidRPr="0013311F" w:rsidRDefault="00471ADF" w:rsidP="00471ADF">
      <w:pPr>
        <w:rPr>
          <w:rFonts w:asciiTheme="minorHAnsi" w:hAnsiTheme="minorHAnsi" w:cstheme="minorHAnsi"/>
          <w:sz w:val="24"/>
          <w:szCs w:val="24"/>
        </w:rPr>
      </w:pPr>
      <w:r w:rsidRPr="0013311F">
        <w:rPr>
          <w:rFonts w:asciiTheme="minorHAnsi" w:hAnsiTheme="minorHAnsi" w:cstheme="minorHAnsi"/>
          <w:sz w:val="24"/>
          <w:szCs w:val="24"/>
        </w:rPr>
        <w:t xml:space="preserve">c. documentaţie de avizare a lucrărilor de intervenţii și deviz general, </w:t>
      </w:r>
    </w:p>
    <w:p w14:paraId="659D7D07" w14:textId="77777777" w:rsidR="00471ADF" w:rsidRPr="0013311F" w:rsidRDefault="00471ADF" w:rsidP="00471ADF">
      <w:pPr>
        <w:rPr>
          <w:rFonts w:asciiTheme="minorHAnsi" w:hAnsiTheme="minorHAnsi" w:cstheme="minorHAnsi"/>
          <w:sz w:val="24"/>
          <w:szCs w:val="24"/>
        </w:rPr>
      </w:pPr>
      <w:r w:rsidRPr="0013311F">
        <w:rPr>
          <w:rFonts w:asciiTheme="minorHAnsi" w:hAnsiTheme="minorHAnsi" w:cstheme="minorHAnsi"/>
          <w:sz w:val="24"/>
          <w:szCs w:val="24"/>
        </w:rPr>
        <w:t xml:space="preserve">d. proiect tehnic, detalii de execuţie, </w:t>
      </w:r>
    </w:p>
    <w:p w14:paraId="65D2664F" w14:textId="77777777" w:rsidR="00471ADF" w:rsidRPr="0013311F" w:rsidRDefault="00471ADF" w:rsidP="00471ADF">
      <w:pPr>
        <w:rPr>
          <w:rFonts w:asciiTheme="minorHAnsi" w:hAnsiTheme="minorHAnsi" w:cstheme="minorHAnsi"/>
          <w:sz w:val="24"/>
          <w:szCs w:val="24"/>
        </w:rPr>
      </w:pPr>
      <w:r w:rsidRPr="0013311F">
        <w:rPr>
          <w:rFonts w:asciiTheme="minorHAnsi" w:hAnsiTheme="minorHAnsi" w:cstheme="minorHAnsi"/>
          <w:sz w:val="24"/>
          <w:szCs w:val="24"/>
        </w:rPr>
        <w:t xml:space="preserve">e. verificarea tehnică de calitate a proiectului tehnic și a detaliilor de execuție; </w:t>
      </w:r>
    </w:p>
    <w:p w14:paraId="53ABCCB3" w14:textId="77777777" w:rsidR="00471ADF" w:rsidRPr="0013311F" w:rsidRDefault="00471ADF" w:rsidP="00471ADF">
      <w:pPr>
        <w:rPr>
          <w:rFonts w:asciiTheme="minorHAnsi" w:hAnsiTheme="minorHAnsi" w:cstheme="minorHAnsi"/>
          <w:sz w:val="24"/>
          <w:szCs w:val="24"/>
        </w:rPr>
      </w:pPr>
      <w:r w:rsidRPr="0013311F">
        <w:rPr>
          <w:rFonts w:asciiTheme="minorHAnsi" w:hAnsiTheme="minorHAnsi" w:cstheme="minorHAnsi"/>
          <w:sz w:val="24"/>
          <w:szCs w:val="24"/>
        </w:rPr>
        <w:t>f. documentaţii tehnice necesare în vederea obţinerii acordurilor, avizelor şi autorizaţiilor aferente obiectivului de investiție (documentații ce stau la baza emiterii avizelor și acordurilor impuse prin certificatul de urbanism, documentaţii urbanistice, studii de impact, studii/expertize de amplasament, studii de specialitate necesare în funcție de specificul investiției).</w:t>
      </w:r>
    </w:p>
    <w:p w14:paraId="184B3690" w14:textId="77777777" w:rsidR="00471ADF" w:rsidRPr="0013311F" w:rsidRDefault="00471ADF" w:rsidP="006B7E86">
      <w:pPr>
        <w:pStyle w:val="ListParagraph"/>
        <w:numPr>
          <w:ilvl w:val="0"/>
          <w:numId w:val="62"/>
        </w:numPr>
        <w:spacing w:before="100" w:beforeAutospacing="1" w:after="100" w:afterAutospacing="1"/>
        <w:rPr>
          <w:rFonts w:asciiTheme="minorHAnsi" w:hAnsiTheme="minorHAnsi" w:cstheme="minorHAnsi"/>
          <w:b/>
          <w:bCs/>
          <w:sz w:val="24"/>
          <w:szCs w:val="24"/>
        </w:rPr>
      </w:pPr>
      <w:r w:rsidRPr="0013311F">
        <w:rPr>
          <w:rFonts w:asciiTheme="minorHAnsi" w:hAnsiTheme="minorHAnsi" w:cstheme="minorHAnsi"/>
          <w:b/>
          <w:bCs/>
          <w:sz w:val="24"/>
          <w:szCs w:val="24"/>
        </w:rPr>
        <w:t>Consultanţă</w:t>
      </w:r>
    </w:p>
    <w:p w14:paraId="1878FA9F" w14:textId="77777777" w:rsidR="00471ADF" w:rsidRPr="0013311F" w:rsidRDefault="00471ADF" w:rsidP="00471ADF">
      <w:pPr>
        <w:spacing w:before="100" w:beforeAutospacing="1" w:after="100" w:afterAutospacing="1"/>
        <w:rPr>
          <w:rFonts w:asciiTheme="minorHAnsi" w:hAnsiTheme="minorHAnsi" w:cstheme="minorHAnsi"/>
          <w:sz w:val="24"/>
          <w:szCs w:val="24"/>
        </w:rPr>
      </w:pPr>
      <w:r w:rsidRPr="0013311F">
        <w:rPr>
          <w:rFonts w:asciiTheme="minorHAnsi" w:hAnsiTheme="minorHAnsi" w:cstheme="minorHAnsi"/>
          <w:sz w:val="24"/>
          <w:szCs w:val="24"/>
        </w:rPr>
        <w:t xml:space="preserve"> Se includ cheltuielile efectuate, după caz, pentru:</w:t>
      </w:r>
    </w:p>
    <w:p w14:paraId="74336F9A" w14:textId="77777777" w:rsidR="00471ADF" w:rsidRPr="0013311F" w:rsidRDefault="00471ADF" w:rsidP="006B7E86">
      <w:pPr>
        <w:numPr>
          <w:ilvl w:val="0"/>
          <w:numId w:val="40"/>
        </w:numPr>
        <w:spacing w:before="100" w:beforeAutospacing="1" w:after="100" w:afterAutospacing="1"/>
        <w:rPr>
          <w:rFonts w:asciiTheme="minorHAnsi" w:hAnsiTheme="minorHAnsi" w:cstheme="minorHAnsi"/>
          <w:sz w:val="24"/>
          <w:szCs w:val="24"/>
        </w:rPr>
      </w:pPr>
      <w:r w:rsidRPr="0013311F">
        <w:rPr>
          <w:rFonts w:asciiTheme="minorHAnsi" w:hAnsiTheme="minorHAnsi" w:cstheme="minorHAnsi"/>
          <w:sz w:val="24"/>
          <w:szCs w:val="24"/>
        </w:rPr>
        <w:t>plata serviciilor de consultanţă la elaborarea cererii de finantare si a tuturor studiilor necesare intocmirii acesteia;</w:t>
      </w:r>
    </w:p>
    <w:p w14:paraId="744D543A" w14:textId="77777777" w:rsidR="00471ADF" w:rsidRPr="0013311F" w:rsidRDefault="00471ADF" w:rsidP="006B7E86">
      <w:pPr>
        <w:numPr>
          <w:ilvl w:val="0"/>
          <w:numId w:val="40"/>
        </w:numPr>
        <w:spacing w:before="100" w:beforeAutospacing="1" w:after="100" w:afterAutospacing="1"/>
        <w:rPr>
          <w:rFonts w:asciiTheme="minorHAnsi" w:hAnsiTheme="minorHAnsi" w:cstheme="minorHAnsi"/>
          <w:sz w:val="24"/>
          <w:szCs w:val="24"/>
        </w:rPr>
      </w:pPr>
      <w:r w:rsidRPr="0013311F">
        <w:rPr>
          <w:rFonts w:asciiTheme="minorHAnsi" w:hAnsiTheme="minorHAnsi" w:cstheme="minorHAnsi"/>
          <w:sz w:val="24"/>
          <w:szCs w:val="24"/>
        </w:rPr>
        <w:t>plata serviciilor de consultanţă în domeniul managementului proiectului ;</w:t>
      </w:r>
    </w:p>
    <w:p w14:paraId="55A51F3E" w14:textId="77777777" w:rsidR="00471ADF" w:rsidRPr="0013311F" w:rsidRDefault="00471ADF" w:rsidP="006B7E86">
      <w:pPr>
        <w:numPr>
          <w:ilvl w:val="0"/>
          <w:numId w:val="40"/>
        </w:numPr>
        <w:spacing w:before="100" w:beforeAutospacing="1" w:after="100" w:afterAutospacing="1"/>
        <w:rPr>
          <w:rFonts w:asciiTheme="minorHAnsi" w:hAnsiTheme="minorHAnsi" w:cstheme="minorHAnsi"/>
          <w:sz w:val="24"/>
          <w:szCs w:val="24"/>
        </w:rPr>
      </w:pPr>
      <w:r w:rsidRPr="0013311F">
        <w:rPr>
          <w:rFonts w:asciiTheme="minorHAnsi" w:hAnsiTheme="minorHAnsi" w:cstheme="minorHAnsi"/>
          <w:sz w:val="24"/>
          <w:szCs w:val="24"/>
        </w:rPr>
        <w:t>serviciile de consultanţă în scopul elaborării documentaţiei de atribuire şi/sau aplicării procedurilor de atribuire a contractelor de achiziţie publică, dacă este cazul.</w:t>
      </w:r>
    </w:p>
    <w:p w14:paraId="3AAC7633" w14:textId="77777777" w:rsidR="00471ADF" w:rsidRPr="0013311F" w:rsidRDefault="00471ADF" w:rsidP="006B7E86">
      <w:pPr>
        <w:pStyle w:val="ListParagraph"/>
        <w:numPr>
          <w:ilvl w:val="0"/>
          <w:numId w:val="62"/>
        </w:numPr>
        <w:spacing w:before="100" w:beforeAutospacing="1" w:after="100" w:afterAutospacing="1"/>
        <w:rPr>
          <w:rFonts w:asciiTheme="minorHAnsi" w:hAnsiTheme="minorHAnsi" w:cstheme="minorHAnsi"/>
          <w:b/>
          <w:bCs/>
          <w:sz w:val="24"/>
          <w:szCs w:val="24"/>
        </w:rPr>
      </w:pPr>
      <w:r w:rsidRPr="0013311F">
        <w:rPr>
          <w:rFonts w:asciiTheme="minorHAnsi" w:hAnsiTheme="minorHAnsi" w:cstheme="minorHAnsi"/>
          <w:b/>
          <w:bCs/>
          <w:sz w:val="24"/>
          <w:szCs w:val="24"/>
        </w:rPr>
        <w:t>Asistenţă tehnică</w:t>
      </w:r>
    </w:p>
    <w:p w14:paraId="053F52DB" w14:textId="77777777" w:rsidR="00471ADF" w:rsidRPr="0013311F" w:rsidRDefault="00471ADF" w:rsidP="00471ADF">
      <w:pPr>
        <w:spacing w:before="100" w:beforeAutospacing="1" w:after="100" w:afterAutospacing="1"/>
        <w:rPr>
          <w:rFonts w:asciiTheme="minorHAnsi" w:hAnsiTheme="minorHAnsi" w:cstheme="minorHAnsi"/>
          <w:sz w:val="24"/>
          <w:szCs w:val="24"/>
        </w:rPr>
      </w:pPr>
      <w:r w:rsidRPr="0013311F">
        <w:rPr>
          <w:rFonts w:asciiTheme="minorHAnsi" w:hAnsiTheme="minorHAnsi" w:cstheme="minorHAnsi"/>
          <w:sz w:val="24"/>
          <w:szCs w:val="24"/>
        </w:rPr>
        <w:t>Se includ cheltuielile efectuate, după caz, pentru:</w:t>
      </w:r>
    </w:p>
    <w:p w14:paraId="695A443E" w14:textId="77777777" w:rsidR="00471ADF" w:rsidRPr="0013311F" w:rsidRDefault="00471ADF" w:rsidP="006B7E86">
      <w:pPr>
        <w:numPr>
          <w:ilvl w:val="0"/>
          <w:numId w:val="39"/>
        </w:numPr>
        <w:spacing w:before="100" w:beforeAutospacing="1" w:after="100" w:afterAutospacing="1"/>
        <w:ind w:left="360"/>
        <w:contextualSpacing/>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asistenţă tehnică din partea proiectantului (în cazul în care aceasta nu intră în tarifarea proiectului),</w:t>
      </w:r>
    </w:p>
    <w:p w14:paraId="46F8F090" w14:textId="77777777" w:rsidR="00471ADF" w:rsidRPr="0013311F" w:rsidRDefault="00471ADF" w:rsidP="00471ADF">
      <w:pPr>
        <w:spacing w:before="100" w:beforeAutospacing="1" w:after="100" w:afterAutospacing="1"/>
        <w:ind w:left="360"/>
        <w:contextualSpacing/>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 xml:space="preserve">- pe perioada de execuţie a lucrărilor </w:t>
      </w:r>
    </w:p>
    <w:p w14:paraId="5731AFAF" w14:textId="77777777" w:rsidR="00471ADF" w:rsidRPr="0013311F" w:rsidRDefault="00471ADF" w:rsidP="00471ADF">
      <w:pPr>
        <w:spacing w:before="100" w:beforeAutospacing="1" w:after="100" w:afterAutospacing="1"/>
        <w:ind w:left="360"/>
        <w:contextualSpacing/>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 pentru participarea proiectantului la fazele incluse în programul de control al lucrărilor de execuție, avizat de către inspectoratul de stat în construcții;</w:t>
      </w:r>
    </w:p>
    <w:p w14:paraId="282DB194" w14:textId="77777777" w:rsidR="00471ADF" w:rsidRPr="0013311F" w:rsidRDefault="00471ADF" w:rsidP="006B7E86">
      <w:pPr>
        <w:numPr>
          <w:ilvl w:val="0"/>
          <w:numId w:val="39"/>
        </w:numPr>
        <w:spacing w:before="100" w:beforeAutospacing="1" w:after="100" w:afterAutospacing="1"/>
        <w:ind w:left="360"/>
        <w:contextualSpacing/>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dirigenție de șantier, asigurată de personal tehnic de specialitate, autorizat.</w:t>
      </w:r>
    </w:p>
    <w:p w14:paraId="75B4CDC6" w14:textId="70221B33" w:rsidR="00582D84" w:rsidRPr="0013311F" w:rsidRDefault="00582D84" w:rsidP="00582D84">
      <w:pPr>
        <w:numPr>
          <w:ilvl w:val="0"/>
          <w:numId w:val="39"/>
        </w:numPr>
        <w:spacing w:before="100" w:beforeAutospacing="1" w:after="100" w:afterAutospacing="1"/>
        <w:ind w:left="284" w:hanging="284"/>
        <w:contextualSpacing/>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coordonatorul în materie de Securitate și sănătate potrivit prevederiloR HG 300/2006 privind cerințele minime de securitate și sănătate pentru șantierele temporare sau mobile, cu modificările și completările ulterioare. (subpunctul 3.8.3 din deviz)</w:t>
      </w:r>
    </w:p>
    <w:p w14:paraId="7F9A19CE" w14:textId="77777777" w:rsidR="00471ADF" w:rsidRPr="0013311F" w:rsidRDefault="00471ADF" w:rsidP="00994CA0">
      <w:pPr>
        <w:pStyle w:val="ListParagraph"/>
        <w:numPr>
          <w:ilvl w:val="0"/>
          <w:numId w:val="58"/>
        </w:numPr>
        <w:spacing w:before="100" w:beforeAutospacing="1" w:after="100" w:afterAutospacing="1"/>
        <w:ind w:left="993"/>
        <w:rPr>
          <w:rFonts w:asciiTheme="minorHAnsi" w:hAnsiTheme="minorHAnsi" w:cstheme="minorHAnsi"/>
          <w:b/>
          <w:sz w:val="24"/>
          <w:szCs w:val="24"/>
        </w:rPr>
      </w:pPr>
      <w:r w:rsidRPr="0013311F">
        <w:rPr>
          <w:rFonts w:asciiTheme="minorHAnsi" w:hAnsiTheme="minorHAnsi" w:cstheme="minorHAnsi"/>
          <w:b/>
          <w:sz w:val="24"/>
          <w:szCs w:val="24"/>
        </w:rPr>
        <w:t xml:space="preserve"> Cheltuieli pentru investiţia de bază</w:t>
      </w:r>
    </w:p>
    <w:p w14:paraId="55DCFA08" w14:textId="77777777" w:rsidR="00471ADF" w:rsidRPr="0013311F" w:rsidRDefault="00471ADF" w:rsidP="006B7E86">
      <w:pPr>
        <w:pStyle w:val="ListParagraph"/>
        <w:numPr>
          <w:ilvl w:val="0"/>
          <w:numId w:val="62"/>
        </w:numPr>
        <w:spacing w:before="100" w:beforeAutospacing="1" w:after="100" w:afterAutospacing="1"/>
        <w:rPr>
          <w:rFonts w:asciiTheme="minorHAnsi" w:hAnsiTheme="minorHAnsi" w:cstheme="minorHAnsi"/>
          <w:b/>
          <w:bCs/>
          <w:sz w:val="24"/>
          <w:szCs w:val="24"/>
        </w:rPr>
      </w:pPr>
      <w:r w:rsidRPr="0013311F">
        <w:rPr>
          <w:rFonts w:asciiTheme="minorHAnsi" w:hAnsiTheme="minorHAnsi" w:cstheme="minorHAnsi"/>
          <w:b/>
          <w:bCs/>
          <w:sz w:val="24"/>
          <w:szCs w:val="24"/>
        </w:rPr>
        <w:t>Construcţii şi instalaţii</w:t>
      </w:r>
    </w:p>
    <w:p w14:paraId="1BF581DA" w14:textId="071783A8" w:rsidR="00471ADF" w:rsidRPr="0013311F" w:rsidRDefault="00471ADF" w:rsidP="00471ADF">
      <w:pPr>
        <w:rPr>
          <w:rFonts w:asciiTheme="minorHAnsi" w:hAnsiTheme="minorHAnsi" w:cstheme="minorHAnsi"/>
          <w:sz w:val="24"/>
          <w:szCs w:val="24"/>
        </w:rPr>
      </w:pPr>
      <w:r w:rsidRPr="0013311F">
        <w:rPr>
          <w:rFonts w:asciiTheme="minorHAnsi" w:hAnsiTheme="minorHAnsi" w:cstheme="minorHAnsi"/>
          <w:b/>
          <w:bCs/>
          <w:sz w:val="24"/>
          <w:szCs w:val="24"/>
        </w:rPr>
        <w:t>Se includ cheltuielile efectuate pentru</w:t>
      </w:r>
      <w:r w:rsidRPr="0013311F">
        <w:rPr>
          <w:rFonts w:asciiTheme="minorHAnsi" w:hAnsiTheme="minorHAnsi" w:cstheme="minorHAnsi"/>
          <w:sz w:val="24"/>
          <w:szCs w:val="24"/>
        </w:rPr>
        <w:t xml:space="preserve"> </w:t>
      </w:r>
      <w:r w:rsidRPr="0013311F">
        <w:rPr>
          <w:rFonts w:asciiTheme="minorHAnsi" w:hAnsiTheme="minorHAnsi" w:cstheme="minorHAnsi"/>
          <w:b/>
          <w:bCs/>
          <w:sz w:val="24"/>
          <w:szCs w:val="24"/>
        </w:rPr>
        <w:t xml:space="preserve">realizarea activitatii de baza, asa cum este detaliata in sectiunea 5.2.3 din Ghid. </w:t>
      </w:r>
    </w:p>
    <w:p w14:paraId="348349E9" w14:textId="77777777" w:rsidR="00471ADF" w:rsidRPr="0013311F" w:rsidRDefault="00471ADF" w:rsidP="006B7E86">
      <w:pPr>
        <w:pStyle w:val="ListParagraph"/>
        <w:numPr>
          <w:ilvl w:val="0"/>
          <w:numId w:val="62"/>
        </w:numPr>
        <w:spacing w:before="100" w:beforeAutospacing="1" w:after="100" w:afterAutospacing="1"/>
        <w:rPr>
          <w:rFonts w:asciiTheme="minorHAnsi" w:hAnsiTheme="minorHAnsi" w:cstheme="minorHAnsi"/>
          <w:b/>
          <w:bCs/>
          <w:sz w:val="24"/>
          <w:szCs w:val="24"/>
        </w:rPr>
      </w:pPr>
      <w:r w:rsidRPr="0013311F">
        <w:rPr>
          <w:rFonts w:asciiTheme="minorHAnsi" w:hAnsiTheme="minorHAnsi" w:cstheme="minorHAnsi"/>
          <w:b/>
          <w:bCs/>
          <w:sz w:val="24"/>
          <w:szCs w:val="24"/>
        </w:rPr>
        <w:t>Dotări (se includ utilaje, echipamente tehnologice şi funcţionale cu si fara montaj)</w:t>
      </w:r>
    </w:p>
    <w:p w14:paraId="2BB72E96" w14:textId="77777777" w:rsidR="00471ADF" w:rsidRPr="0013311F" w:rsidRDefault="00471ADF" w:rsidP="00471ADF">
      <w:pPr>
        <w:rPr>
          <w:rFonts w:asciiTheme="minorHAnsi" w:hAnsiTheme="minorHAnsi" w:cstheme="minorHAnsi"/>
          <w:sz w:val="24"/>
          <w:szCs w:val="24"/>
        </w:rPr>
      </w:pPr>
      <w:r w:rsidRPr="0013311F">
        <w:rPr>
          <w:rFonts w:asciiTheme="minorHAnsi" w:hAnsiTheme="minorHAnsi" w:cstheme="minorHAnsi"/>
          <w:sz w:val="24"/>
          <w:szCs w:val="24"/>
        </w:rPr>
        <w:t>Se cuprind cheltuielile pentru procurarea de bunuri care, conform legii, intră în categoria mijloacelor fixe şi/sau obiectelor de inventar, necesare implementarii proiectului şi respectă prevederile contractului de finanţare.</w:t>
      </w:r>
    </w:p>
    <w:p w14:paraId="14C34C7D" w14:textId="77777777" w:rsidR="00471ADF" w:rsidRPr="0013311F" w:rsidRDefault="00471ADF" w:rsidP="006B7E86">
      <w:pPr>
        <w:pStyle w:val="ListParagraph"/>
        <w:numPr>
          <w:ilvl w:val="0"/>
          <w:numId w:val="62"/>
        </w:numPr>
        <w:spacing w:before="100" w:beforeAutospacing="1" w:after="100" w:afterAutospacing="1"/>
        <w:rPr>
          <w:rFonts w:asciiTheme="minorHAnsi" w:hAnsiTheme="minorHAnsi" w:cstheme="minorHAnsi"/>
          <w:b/>
          <w:bCs/>
          <w:sz w:val="24"/>
          <w:szCs w:val="24"/>
        </w:rPr>
      </w:pPr>
      <w:r w:rsidRPr="0013311F">
        <w:rPr>
          <w:rFonts w:asciiTheme="minorHAnsi" w:hAnsiTheme="minorHAnsi" w:cstheme="minorHAnsi"/>
          <w:b/>
          <w:bCs/>
          <w:sz w:val="24"/>
          <w:szCs w:val="24"/>
        </w:rPr>
        <w:t>Active necorporale</w:t>
      </w:r>
    </w:p>
    <w:p w14:paraId="235A123B" w14:textId="77777777" w:rsidR="00471ADF" w:rsidRPr="0013311F" w:rsidRDefault="00471ADF" w:rsidP="00471ADF">
      <w:pPr>
        <w:rPr>
          <w:rFonts w:asciiTheme="minorHAnsi" w:hAnsiTheme="minorHAnsi" w:cstheme="minorHAnsi"/>
          <w:sz w:val="24"/>
          <w:szCs w:val="24"/>
        </w:rPr>
      </w:pPr>
      <w:r w:rsidRPr="0013311F">
        <w:rPr>
          <w:rFonts w:asciiTheme="minorHAnsi" w:hAnsiTheme="minorHAnsi" w:cstheme="minorHAnsi"/>
          <w:sz w:val="24"/>
          <w:szCs w:val="24"/>
        </w:rPr>
        <w:t xml:space="preserve">Se cuprind cheltuielile cu achiziţionarea activelor necorporale: drepturi referitoare la brevete, licenţe, know-how sau cunoştinţe tehnice nebrevetate. </w:t>
      </w:r>
    </w:p>
    <w:p w14:paraId="517A2B76" w14:textId="77777777" w:rsidR="00471ADF" w:rsidRPr="0013311F" w:rsidRDefault="00471ADF" w:rsidP="00471ADF">
      <w:pPr>
        <w:rPr>
          <w:rFonts w:asciiTheme="minorHAnsi" w:hAnsiTheme="minorHAnsi" w:cstheme="minorHAnsi"/>
          <w:b/>
          <w:bCs/>
          <w:sz w:val="24"/>
          <w:szCs w:val="24"/>
        </w:rPr>
      </w:pPr>
    </w:p>
    <w:p w14:paraId="56E23963" w14:textId="77777777" w:rsidR="00471ADF" w:rsidRPr="0013311F" w:rsidRDefault="00471ADF" w:rsidP="00471ADF">
      <w:pPr>
        <w:rPr>
          <w:rFonts w:asciiTheme="minorHAnsi" w:hAnsiTheme="minorHAnsi" w:cstheme="minorHAnsi"/>
          <w:sz w:val="24"/>
          <w:szCs w:val="24"/>
        </w:rPr>
      </w:pPr>
      <w:r w:rsidRPr="0013311F">
        <w:rPr>
          <w:rFonts w:asciiTheme="minorHAnsi" w:hAnsiTheme="minorHAnsi" w:cstheme="minorHAnsi"/>
          <w:b/>
          <w:bCs/>
          <w:sz w:val="24"/>
          <w:szCs w:val="24"/>
        </w:rPr>
        <w:t>Notă</w:t>
      </w:r>
      <w:r w:rsidRPr="0013311F">
        <w:rPr>
          <w:rFonts w:asciiTheme="minorHAnsi" w:hAnsiTheme="minorHAnsi" w:cstheme="minorHAnsi"/>
          <w:sz w:val="24"/>
          <w:szCs w:val="24"/>
        </w:rPr>
        <w:t>: Cheltuielile aferente măsurilor conexe se vor încadra în categoria cheltuielilor conexe, conform prevederilor din ghid.</w:t>
      </w:r>
    </w:p>
    <w:p w14:paraId="3FC07DE8" w14:textId="77777777" w:rsidR="00471ADF" w:rsidRPr="0013311F" w:rsidRDefault="00471ADF" w:rsidP="006B7E86">
      <w:pPr>
        <w:pStyle w:val="ListParagraph"/>
        <w:numPr>
          <w:ilvl w:val="0"/>
          <w:numId w:val="62"/>
        </w:numPr>
        <w:spacing w:before="100" w:beforeAutospacing="1" w:after="100" w:afterAutospacing="1"/>
        <w:rPr>
          <w:rFonts w:asciiTheme="minorHAnsi" w:hAnsiTheme="minorHAnsi" w:cstheme="minorHAnsi"/>
          <w:b/>
          <w:bCs/>
          <w:sz w:val="24"/>
          <w:szCs w:val="24"/>
        </w:rPr>
      </w:pPr>
      <w:r w:rsidRPr="0013311F">
        <w:rPr>
          <w:rFonts w:asciiTheme="minorHAnsi" w:hAnsiTheme="minorHAnsi" w:cstheme="minorHAnsi"/>
          <w:b/>
          <w:bCs/>
          <w:sz w:val="24"/>
          <w:szCs w:val="24"/>
        </w:rPr>
        <w:t>Construcţii, instalaţii si dotari - cheltuieli conexe investitiei de baza</w:t>
      </w:r>
    </w:p>
    <w:p w14:paraId="56AAF92F" w14:textId="77777777" w:rsidR="00471ADF" w:rsidRPr="0013311F" w:rsidRDefault="00471ADF" w:rsidP="00471ADF">
      <w:pPr>
        <w:rPr>
          <w:rFonts w:asciiTheme="minorHAnsi" w:hAnsiTheme="minorHAnsi" w:cstheme="minorHAnsi"/>
          <w:bCs/>
          <w:sz w:val="24"/>
          <w:szCs w:val="24"/>
        </w:rPr>
      </w:pPr>
      <w:r w:rsidRPr="0013311F">
        <w:rPr>
          <w:rFonts w:asciiTheme="minorHAnsi" w:hAnsiTheme="minorHAnsi" w:cstheme="minorHAnsi"/>
          <w:bCs/>
          <w:sz w:val="24"/>
          <w:szCs w:val="24"/>
        </w:rPr>
        <w:t>Cheltuielile conexe investitiei de baza includ cheltuieli pentru: realizarea de alei, foișoare, pergole, realizarea de grupuri sanitare, spații pentru întreținere/vestiare, realizarea de scene în aer liber, realizarea de piste pentru bicicliști, realizarea de pontoane, platforme de popas, constuirea de trotuare, achizitia de mobilier urban confecționat din materiale ecologice/prietenoase cu mediul, crearea de facilități pentru recreere pe terenurile amenajate (hotspot-uri Wi-Fi, zone special amenajate pentru sport, locuri de joacă pentru copii), realizarea unor sisteme inteligente de supraveghere video în spațiile amenajate prin proiect, cheltuieli cu echipamente necesare instalării  de sisteme de supraveghere video și Wi-Fi în spațiile publice, etc.</w:t>
      </w:r>
    </w:p>
    <w:p w14:paraId="782659FC" w14:textId="77777777" w:rsidR="00471ADF" w:rsidRPr="0013311F" w:rsidRDefault="00471ADF" w:rsidP="00471ADF">
      <w:pPr>
        <w:rPr>
          <w:rFonts w:asciiTheme="minorHAnsi" w:hAnsiTheme="minorHAnsi" w:cstheme="minorHAnsi"/>
          <w:bCs/>
          <w:sz w:val="24"/>
          <w:szCs w:val="24"/>
        </w:rPr>
      </w:pPr>
    </w:p>
    <w:p w14:paraId="7257178C" w14:textId="21C1138B" w:rsidR="00471ADF" w:rsidRPr="0013311F" w:rsidRDefault="00471ADF" w:rsidP="00994CA0">
      <w:pPr>
        <w:ind w:firstLine="709"/>
        <w:rPr>
          <w:rFonts w:asciiTheme="minorHAnsi" w:hAnsiTheme="minorHAnsi" w:cstheme="minorHAnsi"/>
          <w:b/>
          <w:sz w:val="24"/>
          <w:szCs w:val="24"/>
        </w:rPr>
      </w:pPr>
      <w:r w:rsidRPr="0013311F">
        <w:rPr>
          <w:rFonts w:asciiTheme="minorHAnsi" w:hAnsiTheme="minorHAnsi" w:cstheme="minorHAnsi"/>
          <w:b/>
          <w:sz w:val="24"/>
          <w:szCs w:val="24"/>
        </w:rPr>
        <w:t>5</w:t>
      </w:r>
      <w:r w:rsidR="006B7E86" w:rsidRPr="0013311F">
        <w:rPr>
          <w:rFonts w:asciiTheme="minorHAnsi" w:hAnsiTheme="minorHAnsi" w:cstheme="minorHAnsi"/>
          <w:b/>
          <w:sz w:val="24"/>
          <w:szCs w:val="24"/>
        </w:rPr>
        <w:t>.</w:t>
      </w:r>
      <w:r w:rsidRPr="0013311F">
        <w:rPr>
          <w:rFonts w:asciiTheme="minorHAnsi" w:hAnsiTheme="minorHAnsi" w:cstheme="minorHAnsi"/>
          <w:b/>
          <w:sz w:val="24"/>
          <w:szCs w:val="24"/>
        </w:rPr>
        <w:t xml:space="preserve"> Alte cheltuieli</w:t>
      </w:r>
    </w:p>
    <w:p w14:paraId="122F5192" w14:textId="77777777" w:rsidR="00471ADF" w:rsidRPr="0013311F" w:rsidRDefault="00471ADF" w:rsidP="006B7E86">
      <w:pPr>
        <w:pStyle w:val="ListParagraph"/>
        <w:numPr>
          <w:ilvl w:val="0"/>
          <w:numId w:val="62"/>
        </w:numPr>
        <w:spacing w:before="100" w:beforeAutospacing="1" w:after="100" w:afterAutospacing="1"/>
        <w:rPr>
          <w:rFonts w:asciiTheme="minorHAnsi" w:hAnsiTheme="minorHAnsi" w:cstheme="minorHAnsi"/>
          <w:b/>
          <w:bCs/>
          <w:sz w:val="24"/>
          <w:szCs w:val="24"/>
        </w:rPr>
      </w:pPr>
      <w:r w:rsidRPr="0013311F">
        <w:rPr>
          <w:rFonts w:asciiTheme="minorHAnsi" w:hAnsiTheme="minorHAnsi" w:cstheme="minorHAnsi"/>
          <w:b/>
          <w:bCs/>
          <w:sz w:val="24"/>
          <w:szCs w:val="24"/>
        </w:rPr>
        <w:t>Organizare de şantier</w:t>
      </w:r>
    </w:p>
    <w:p w14:paraId="3C58FD52" w14:textId="77777777" w:rsidR="00471ADF" w:rsidRPr="0013311F" w:rsidRDefault="00471ADF" w:rsidP="00471ADF">
      <w:pPr>
        <w:ind w:firstLine="709"/>
        <w:rPr>
          <w:rFonts w:asciiTheme="minorHAnsi" w:hAnsiTheme="minorHAnsi" w:cstheme="minorHAnsi"/>
          <w:b/>
          <w:sz w:val="24"/>
          <w:szCs w:val="24"/>
        </w:rPr>
      </w:pPr>
      <w:r w:rsidRPr="0013311F">
        <w:rPr>
          <w:rFonts w:asciiTheme="minorHAnsi" w:hAnsiTheme="minorHAnsi" w:cstheme="minorHAnsi"/>
          <w:b/>
          <w:sz w:val="24"/>
          <w:szCs w:val="24"/>
        </w:rPr>
        <w:t>Lucrări de construcţii şi instalaţii aferente organizării de şantier</w:t>
      </w:r>
    </w:p>
    <w:p w14:paraId="3CFAFDDE" w14:textId="77777777" w:rsidR="00471ADF" w:rsidRPr="0013311F" w:rsidRDefault="00471ADF" w:rsidP="00471ADF">
      <w:pPr>
        <w:ind w:left="1134"/>
        <w:rPr>
          <w:rFonts w:asciiTheme="minorHAnsi" w:hAnsiTheme="minorHAnsi" w:cstheme="minorHAnsi"/>
          <w:sz w:val="24"/>
          <w:szCs w:val="24"/>
        </w:rPr>
      </w:pPr>
      <w:r w:rsidRPr="0013311F">
        <w:rPr>
          <w:rFonts w:asciiTheme="minorHAnsi" w:hAnsiTheme="minorHAnsi" w:cstheme="minorHAnsi"/>
          <w:sz w:val="24"/>
          <w:szCs w:val="24"/>
        </w:rPr>
        <w:t xml:space="preserve">Cheltuieli aferente realizării unor construcții provizorii sau amenajări în construcții existente, precum și cheltuieli de desființare a organizării de şantier: </w:t>
      </w:r>
    </w:p>
    <w:p w14:paraId="03EA07A4" w14:textId="77777777" w:rsidR="00471ADF" w:rsidRPr="0013311F" w:rsidRDefault="00471ADF" w:rsidP="00471ADF">
      <w:pPr>
        <w:ind w:left="1134"/>
        <w:rPr>
          <w:rFonts w:asciiTheme="minorHAnsi" w:hAnsiTheme="minorHAnsi" w:cstheme="minorHAnsi"/>
          <w:sz w:val="24"/>
          <w:szCs w:val="24"/>
        </w:rPr>
      </w:pPr>
      <w:r w:rsidRPr="0013311F">
        <w:rPr>
          <w:rFonts w:asciiTheme="minorHAnsi" w:hAnsiTheme="minorHAnsi" w:cstheme="minorHAnsi"/>
          <w:sz w:val="24"/>
          <w:szCs w:val="24"/>
        </w:rPr>
        <w:t>a.</w:t>
      </w:r>
      <w:r w:rsidRPr="0013311F">
        <w:rPr>
          <w:rFonts w:asciiTheme="minorHAnsi" w:hAnsiTheme="minorHAnsi" w:cstheme="minorHAnsi"/>
          <w:sz w:val="24"/>
          <w:szCs w:val="24"/>
        </w:rPr>
        <w:tab/>
        <w:t>vestiare/barăci/spații de lucru pentru personalul din șantier,</w:t>
      </w:r>
    </w:p>
    <w:p w14:paraId="4433D7D3" w14:textId="77777777" w:rsidR="00471ADF" w:rsidRPr="0013311F" w:rsidRDefault="00471ADF" w:rsidP="00471ADF">
      <w:pPr>
        <w:ind w:left="1134"/>
        <w:rPr>
          <w:rFonts w:asciiTheme="minorHAnsi" w:hAnsiTheme="minorHAnsi" w:cstheme="minorHAnsi"/>
          <w:sz w:val="24"/>
          <w:szCs w:val="24"/>
        </w:rPr>
      </w:pPr>
      <w:r w:rsidRPr="0013311F">
        <w:rPr>
          <w:rFonts w:asciiTheme="minorHAnsi" w:hAnsiTheme="minorHAnsi" w:cstheme="minorHAnsi"/>
          <w:sz w:val="24"/>
          <w:szCs w:val="24"/>
        </w:rPr>
        <w:t>b.</w:t>
      </w:r>
      <w:r w:rsidRPr="0013311F">
        <w:rPr>
          <w:rFonts w:asciiTheme="minorHAnsi" w:hAnsiTheme="minorHAnsi" w:cstheme="minorHAnsi"/>
          <w:sz w:val="24"/>
          <w:szCs w:val="24"/>
        </w:rPr>
        <w:tab/>
        <w:t>platforme tehnologice/dezafectarea platformelor tehnologice,</w:t>
      </w:r>
    </w:p>
    <w:p w14:paraId="13EB8ACD" w14:textId="77777777" w:rsidR="00471ADF" w:rsidRPr="0013311F" w:rsidRDefault="00471ADF" w:rsidP="00471ADF">
      <w:pPr>
        <w:ind w:left="1134"/>
        <w:rPr>
          <w:rFonts w:asciiTheme="minorHAnsi" w:hAnsiTheme="minorHAnsi" w:cstheme="minorHAnsi"/>
          <w:sz w:val="24"/>
          <w:szCs w:val="24"/>
        </w:rPr>
      </w:pPr>
      <w:r w:rsidRPr="0013311F">
        <w:rPr>
          <w:rFonts w:asciiTheme="minorHAnsi" w:hAnsiTheme="minorHAnsi" w:cstheme="minorHAnsi"/>
          <w:sz w:val="24"/>
          <w:szCs w:val="24"/>
        </w:rPr>
        <w:t>c.</w:t>
      </w:r>
      <w:r w:rsidRPr="0013311F">
        <w:rPr>
          <w:rFonts w:asciiTheme="minorHAnsi" w:hAnsiTheme="minorHAnsi" w:cstheme="minorHAnsi"/>
          <w:sz w:val="24"/>
          <w:szCs w:val="24"/>
        </w:rPr>
        <w:tab/>
        <w:t>grupuri sanitare,</w:t>
      </w:r>
    </w:p>
    <w:p w14:paraId="4E38A972" w14:textId="77777777" w:rsidR="00471ADF" w:rsidRPr="0013311F" w:rsidRDefault="00471ADF" w:rsidP="00471ADF">
      <w:pPr>
        <w:ind w:left="1134"/>
        <w:rPr>
          <w:rFonts w:asciiTheme="minorHAnsi" w:hAnsiTheme="minorHAnsi" w:cstheme="minorHAnsi"/>
          <w:sz w:val="24"/>
          <w:szCs w:val="24"/>
        </w:rPr>
      </w:pPr>
      <w:r w:rsidRPr="0013311F">
        <w:rPr>
          <w:rFonts w:asciiTheme="minorHAnsi" w:hAnsiTheme="minorHAnsi" w:cstheme="minorHAnsi"/>
          <w:sz w:val="24"/>
          <w:szCs w:val="24"/>
        </w:rPr>
        <w:t>d.</w:t>
      </w:r>
      <w:r w:rsidRPr="0013311F">
        <w:rPr>
          <w:rFonts w:asciiTheme="minorHAnsi" w:hAnsiTheme="minorHAnsi" w:cstheme="minorHAnsi"/>
          <w:sz w:val="24"/>
          <w:szCs w:val="24"/>
        </w:rPr>
        <w:tab/>
        <w:t>rampe de spălare auto,</w:t>
      </w:r>
    </w:p>
    <w:p w14:paraId="6EC9657C" w14:textId="77777777" w:rsidR="00471ADF" w:rsidRPr="0013311F" w:rsidRDefault="00471ADF" w:rsidP="00471ADF">
      <w:pPr>
        <w:ind w:left="1134"/>
        <w:rPr>
          <w:rFonts w:asciiTheme="minorHAnsi" w:hAnsiTheme="minorHAnsi" w:cstheme="minorHAnsi"/>
          <w:sz w:val="24"/>
          <w:szCs w:val="24"/>
        </w:rPr>
      </w:pPr>
      <w:r w:rsidRPr="0013311F">
        <w:rPr>
          <w:rFonts w:asciiTheme="minorHAnsi" w:hAnsiTheme="minorHAnsi" w:cstheme="minorHAnsi"/>
          <w:sz w:val="24"/>
          <w:szCs w:val="24"/>
        </w:rPr>
        <w:t>e.</w:t>
      </w:r>
      <w:r w:rsidRPr="0013311F">
        <w:rPr>
          <w:rFonts w:asciiTheme="minorHAnsi" w:hAnsiTheme="minorHAnsi" w:cstheme="minorHAnsi"/>
          <w:sz w:val="24"/>
          <w:szCs w:val="24"/>
        </w:rPr>
        <w:tab/>
        <w:t>depozite pentru materiale,</w:t>
      </w:r>
    </w:p>
    <w:p w14:paraId="3F47358A" w14:textId="77777777" w:rsidR="00471ADF" w:rsidRPr="0013311F" w:rsidRDefault="00471ADF" w:rsidP="00471ADF">
      <w:pPr>
        <w:ind w:left="1134"/>
        <w:rPr>
          <w:rFonts w:asciiTheme="minorHAnsi" w:hAnsiTheme="minorHAnsi" w:cstheme="minorHAnsi"/>
          <w:sz w:val="24"/>
          <w:szCs w:val="24"/>
        </w:rPr>
      </w:pPr>
      <w:r w:rsidRPr="0013311F">
        <w:rPr>
          <w:rFonts w:asciiTheme="minorHAnsi" w:hAnsiTheme="minorHAnsi" w:cstheme="minorHAnsi"/>
          <w:sz w:val="24"/>
          <w:szCs w:val="24"/>
        </w:rPr>
        <w:t>f.</w:t>
      </w:r>
      <w:r w:rsidRPr="0013311F">
        <w:rPr>
          <w:rFonts w:asciiTheme="minorHAnsi" w:hAnsiTheme="minorHAnsi" w:cstheme="minorHAnsi"/>
          <w:sz w:val="24"/>
          <w:szCs w:val="24"/>
        </w:rPr>
        <w:tab/>
        <w:t>fundații pentru macarale,</w:t>
      </w:r>
    </w:p>
    <w:p w14:paraId="29DDD3C3" w14:textId="77777777" w:rsidR="00471ADF" w:rsidRPr="0013311F" w:rsidRDefault="00471ADF" w:rsidP="00471ADF">
      <w:pPr>
        <w:ind w:left="1134"/>
        <w:rPr>
          <w:rFonts w:asciiTheme="minorHAnsi" w:hAnsiTheme="minorHAnsi" w:cstheme="minorHAnsi"/>
          <w:sz w:val="24"/>
          <w:szCs w:val="24"/>
        </w:rPr>
      </w:pPr>
      <w:r w:rsidRPr="0013311F">
        <w:rPr>
          <w:rFonts w:asciiTheme="minorHAnsi" w:hAnsiTheme="minorHAnsi" w:cstheme="minorHAnsi"/>
          <w:sz w:val="24"/>
          <w:szCs w:val="24"/>
        </w:rPr>
        <w:t>g.</w:t>
      </w:r>
      <w:r w:rsidRPr="0013311F">
        <w:rPr>
          <w:rFonts w:asciiTheme="minorHAnsi" w:hAnsiTheme="minorHAnsi" w:cstheme="minorHAnsi"/>
          <w:sz w:val="24"/>
          <w:szCs w:val="24"/>
        </w:rPr>
        <w:tab/>
        <w:t>reţele electrice de iluminat şi forţă,</w:t>
      </w:r>
    </w:p>
    <w:p w14:paraId="3E11B782" w14:textId="77777777" w:rsidR="00471ADF" w:rsidRPr="0013311F" w:rsidRDefault="00471ADF" w:rsidP="00471ADF">
      <w:pPr>
        <w:ind w:left="1134"/>
        <w:rPr>
          <w:rFonts w:asciiTheme="minorHAnsi" w:hAnsiTheme="minorHAnsi" w:cstheme="minorHAnsi"/>
          <w:sz w:val="24"/>
          <w:szCs w:val="24"/>
        </w:rPr>
      </w:pPr>
      <w:r w:rsidRPr="0013311F">
        <w:rPr>
          <w:rFonts w:asciiTheme="minorHAnsi" w:hAnsiTheme="minorHAnsi" w:cstheme="minorHAnsi"/>
          <w:sz w:val="24"/>
          <w:szCs w:val="24"/>
        </w:rPr>
        <w:t>h.</w:t>
      </w:r>
      <w:r w:rsidRPr="0013311F">
        <w:rPr>
          <w:rFonts w:asciiTheme="minorHAnsi" w:hAnsiTheme="minorHAnsi" w:cstheme="minorHAnsi"/>
          <w:sz w:val="24"/>
          <w:szCs w:val="24"/>
        </w:rPr>
        <w:tab/>
        <w:t>căi de acces,</w:t>
      </w:r>
    </w:p>
    <w:p w14:paraId="48B9BDA2" w14:textId="77777777" w:rsidR="00471ADF" w:rsidRPr="0013311F" w:rsidRDefault="00471ADF" w:rsidP="00471ADF">
      <w:pPr>
        <w:ind w:left="1134"/>
        <w:rPr>
          <w:rFonts w:asciiTheme="minorHAnsi" w:hAnsiTheme="minorHAnsi" w:cstheme="minorHAnsi"/>
          <w:sz w:val="24"/>
          <w:szCs w:val="24"/>
        </w:rPr>
      </w:pPr>
      <w:r w:rsidRPr="0013311F">
        <w:rPr>
          <w:rFonts w:asciiTheme="minorHAnsi" w:hAnsiTheme="minorHAnsi" w:cstheme="minorHAnsi"/>
          <w:sz w:val="24"/>
          <w:szCs w:val="24"/>
        </w:rPr>
        <w:t>i.</w:t>
      </w:r>
      <w:r w:rsidRPr="0013311F">
        <w:rPr>
          <w:rFonts w:asciiTheme="minorHAnsi" w:hAnsiTheme="minorHAnsi" w:cstheme="minorHAnsi"/>
          <w:sz w:val="24"/>
          <w:szCs w:val="24"/>
        </w:rPr>
        <w:tab/>
        <w:t xml:space="preserve">branșamente/racorduri la utilităţi, </w:t>
      </w:r>
    </w:p>
    <w:p w14:paraId="18ACCDAA" w14:textId="77777777" w:rsidR="00471ADF" w:rsidRPr="0013311F" w:rsidRDefault="00471ADF" w:rsidP="00471ADF">
      <w:pPr>
        <w:ind w:left="1134"/>
        <w:rPr>
          <w:rFonts w:asciiTheme="minorHAnsi" w:hAnsiTheme="minorHAnsi" w:cstheme="minorHAnsi"/>
          <w:sz w:val="24"/>
          <w:szCs w:val="24"/>
        </w:rPr>
      </w:pPr>
      <w:r w:rsidRPr="0013311F">
        <w:rPr>
          <w:rFonts w:asciiTheme="minorHAnsi" w:hAnsiTheme="minorHAnsi" w:cstheme="minorHAnsi"/>
          <w:sz w:val="24"/>
          <w:szCs w:val="24"/>
        </w:rPr>
        <w:t>j.</w:t>
      </w:r>
      <w:r w:rsidRPr="0013311F">
        <w:rPr>
          <w:rFonts w:asciiTheme="minorHAnsi" w:hAnsiTheme="minorHAnsi" w:cstheme="minorHAnsi"/>
          <w:sz w:val="24"/>
          <w:szCs w:val="24"/>
        </w:rPr>
        <w:tab/>
        <w:t>împrejmuiri,</w:t>
      </w:r>
    </w:p>
    <w:p w14:paraId="385AB61F" w14:textId="77777777" w:rsidR="00471ADF" w:rsidRPr="0013311F" w:rsidRDefault="00471ADF" w:rsidP="00471ADF">
      <w:pPr>
        <w:ind w:left="1134"/>
        <w:rPr>
          <w:rFonts w:asciiTheme="minorHAnsi" w:hAnsiTheme="minorHAnsi" w:cstheme="minorHAnsi"/>
          <w:sz w:val="24"/>
          <w:szCs w:val="24"/>
        </w:rPr>
      </w:pPr>
      <w:r w:rsidRPr="0013311F">
        <w:rPr>
          <w:rFonts w:asciiTheme="minorHAnsi" w:hAnsiTheme="minorHAnsi" w:cstheme="minorHAnsi"/>
          <w:sz w:val="24"/>
          <w:szCs w:val="24"/>
        </w:rPr>
        <w:t>k.</w:t>
      </w:r>
      <w:r w:rsidRPr="0013311F">
        <w:rPr>
          <w:rFonts w:asciiTheme="minorHAnsi" w:hAnsiTheme="minorHAnsi" w:cstheme="minorHAnsi"/>
          <w:sz w:val="24"/>
          <w:szCs w:val="24"/>
        </w:rPr>
        <w:tab/>
        <w:t xml:space="preserve">panouri de prezentare, </w:t>
      </w:r>
    </w:p>
    <w:p w14:paraId="0B09820E" w14:textId="77777777" w:rsidR="00471ADF" w:rsidRPr="0013311F" w:rsidRDefault="00471ADF" w:rsidP="00471ADF">
      <w:pPr>
        <w:ind w:left="1134"/>
        <w:rPr>
          <w:rFonts w:asciiTheme="minorHAnsi" w:hAnsiTheme="minorHAnsi" w:cstheme="minorHAnsi"/>
          <w:sz w:val="24"/>
          <w:szCs w:val="24"/>
        </w:rPr>
      </w:pPr>
      <w:r w:rsidRPr="0013311F">
        <w:rPr>
          <w:rFonts w:asciiTheme="minorHAnsi" w:hAnsiTheme="minorHAnsi" w:cstheme="minorHAnsi"/>
          <w:sz w:val="24"/>
          <w:szCs w:val="24"/>
        </w:rPr>
        <w:t>l.</w:t>
      </w:r>
      <w:r w:rsidRPr="0013311F">
        <w:rPr>
          <w:rFonts w:asciiTheme="minorHAnsi" w:hAnsiTheme="minorHAnsi" w:cstheme="minorHAnsi"/>
          <w:sz w:val="24"/>
          <w:szCs w:val="24"/>
        </w:rPr>
        <w:tab/>
        <w:t xml:space="preserve">pichete de incendiu, </w:t>
      </w:r>
    </w:p>
    <w:p w14:paraId="06CF0ECF" w14:textId="77777777" w:rsidR="00471ADF" w:rsidRPr="0013311F" w:rsidRDefault="00471ADF" w:rsidP="00471ADF">
      <w:pPr>
        <w:ind w:left="1134"/>
        <w:rPr>
          <w:rFonts w:asciiTheme="minorHAnsi" w:hAnsiTheme="minorHAnsi" w:cstheme="minorHAnsi"/>
          <w:sz w:val="24"/>
          <w:szCs w:val="24"/>
        </w:rPr>
      </w:pPr>
      <w:r w:rsidRPr="0013311F">
        <w:rPr>
          <w:rFonts w:asciiTheme="minorHAnsi" w:hAnsiTheme="minorHAnsi" w:cstheme="minorHAnsi"/>
          <w:sz w:val="24"/>
          <w:szCs w:val="24"/>
        </w:rPr>
        <w:t>m.</w:t>
      </w:r>
      <w:r w:rsidRPr="0013311F">
        <w:rPr>
          <w:rFonts w:asciiTheme="minorHAnsi" w:hAnsiTheme="minorHAnsi" w:cstheme="minorHAnsi"/>
          <w:sz w:val="24"/>
          <w:szCs w:val="24"/>
        </w:rPr>
        <w:tab/>
        <w:t>cheltuieli pentru desfiinţarea organizării de şantier, inclusiv cheltuielile necesare readucerii terenurilor ocupate la starea lor inițială, la terminarea execuției lucrărilor de investiții, cu excepția cheltuielilor aferente pct. “Amenajări pentru protecţia mediului şi aducerea la starea iniţială”,</w:t>
      </w:r>
    </w:p>
    <w:p w14:paraId="5077C5C2" w14:textId="77777777" w:rsidR="00471ADF" w:rsidRPr="0013311F" w:rsidRDefault="00471ADF" w:rsidP="00471ADF">
      <w:pPr>
        <w:ind w:left="1134"/>
        <w:rPr>
          <w:rFonts w:asciiTheme="minorHAnsi" w:hAnsiTheme="minorHAnsi" w:cstheme="minorHAnsi"/>
          <w:sz w:val="24"/>
          <w:szCs w:val="24"/>
        </w:rPr>
      </w:pPr>
      <w:r w:rsidRPr="0013311F">
        <w:rPr>
          <w:rFonts w:asciiTheme="minorHAnsi" w:hAnsiTheme="minorHAnsi" w:cstheme="minorHAnsi"/>
          <w:sz w:val="24"/>
          <w:szCs w:val="24"/>
        </w:rPr>
        <w:t>n.</w:t>
      </w:r>
      <w:r w:rsidRPr="0013311F">
        <w:rPr>
          <w:rFonts w:asciiTheme="minorHAnsi" w:hAnsiTheme="minorHAnsi" w:cstheme="minorHAnsi"/>
          <w:sz w:val="24"/>
          <w:szCs w:val="24"/>
        </w:rPr>
        <w:tab/>
        <w:t>cheltuielile aferente construcțiilor provizorii pentru protecția civilă.</w:t>
      </w:r>
    </w:p>
    <w:p w14:paraId="48D352B7" w14:textId="77777777" w:rsidR="00471ADF" w:rsidRPr="0013311F" w:rsidRDefault="00471ADF" w:rsidP="006B7E86">
      <w:pPr>
        <w:pStyle w:val="ListParagraph"/>
        <w:numPr>
          <w:ilvl w:val="0"/>
          <w:numId w:val="62"/>
        </w:numPr>
        <w:spacing w:before="100" w:beforeAutospacing="1" w:after="100" w:afterAutospacing="1"/>
        <w:rPr>
          <w:rFonts w:asciiTheme="minorHAnsi" w:hAnsiTheme="minorHAnsi" w:cstheme="minorHAnsi"/>
          <w:b/>
          <w:bCs/>
          <w:sz w:val="24"/>
          <w:szCs w:val="24"/>
        </w:rPr>
      </w:pPr>
      <w:r w:rsidRPr="0013311F">
        <w:rPr>
          <w:rFonts w:asciiTheme="minorHAnsi" w:hAnsiTheme="minorHAnsi" w:cstheme="minorHAnsi"/>
          <w:b/>
          <w:bCs/>
          <w:sz w:val="24"/>
          <w:szCs w:val="24"/>
        </w:rPr>
        <w:t>Cheltuieli conexe organizării de şantier</w:t>
      </w:r>
    </w:p>
    <w:p w14:paraId="6E1924D9" w14:textId="77777777" w:rsidR="00471ADF" w:rsidRPr="0013311F" w:rsidRDefault="00471ADF" w:rsidP="00471ADF">
      <w:pPr>
        <w:rPr>
          <w:rFonts w:asciiTheme="minorHAnsi" w:hAnsiTheme="minorHAnsi" w:cstheme="minorHAnsi"/>
          <w:sz w:val="24"/>
          <w:szCs w:val="24"/>
        </w:rPr>
      </w:pPr>
      <w:r w:rsidRPr="0013311F">
        <w:rPr>
          <w:rFonts w:asciiTheme="minorHAnsi" w:hAnsiTheme="minorHAnsi" w:cstheme="minorHAnsi"/>
          <w:sz w:val="24"/>
          <w:szCs w:val="24"/>
        </w:rPr>
        <w:t xml:space="preserve">Se cuprind cheltuielile pentru: </w:t>
      </w:r>
    </w:p>
    <w:p w14:paraId="55A78806" w14:textId="77777777" w:rsidR="00471ADF" w:rsidRPr="0013311F" w:rsidRDefault="00471ADF" w:rsidP="00994CA0">
      <w:pPr>
        <w:tabs>
          <w:tab w:val="left" w:pos="284"/>
          <w:tab w:val="left" w:pos="567"/>
        </w:tabs>
        <w:rPr>
          <w:rFonts w:asciiTheme="minorHAnsi" w:hAnsiTheme="minorHAnsi" w:cstheme="minorHAnsi"/>
          <w:sz w:val="24"/>
          <w:szCs w:val="24"/>
        </w:rPr>
      </w:pPr>
      <w:r w:rsidRPr="0013311F">
        <w:rPr>
          <w:rFonts w:asciiTheme="minorHAnsi" w:hAnsiTheme="minorHAnsi" w:cstheme="minorHAnsi"/>
          <w:sz w:val="24"/>
          <w:szCs w:val="24"/>
        </w:rPr>
        <w:t>a.</w:t>
      </w:r>
      <w:r w:rsidRPr="0013311F">
        <w:rPr>
          <w:rFonts w:asciiTheme="minorHAnsi" w:hAnsiTheme="minorHAnsi" w:cstheme="minorHAnsi"/>
          <w:sz w:val="24"/>
          <w:szCs w:val="24"/>
        </w:rPr>
        <w:tab/>
        <w:t>obţinerea autorizaţiei de construire/ desfiinţare aferente lucrărilor de organizare de şantier;</w:t>
      </w:r>
    </w:p>
    <w:p w14:paraId="171A3D4D" w14:textId="77777777" w:rsidR="00471ADF" w:rsidRPr="0013311F" w:rsidRDefault="00471ADF" w:rsidP="00994CA0">
      <w:pPr>
        <w:tabs>
          <w:tab w:val="left" w:pos="284"/>
          <w:tab w:val="left" w:pos="567"/>
        </w:tabs>
        <w:rPr>
          <w:rFonts w:asciiTheme="minorHAnsi" w:hAnsiTheme="minorHAnsi" w:cstheme="minorHAnsi"/>
          <w:sz w:val="24"/>
          <w:szCs w:val="24"/>
        </w:rPr>
      </w:pPr>
      <w:r w:rsidRPr="0013311F">
        <w:rPr>
          <w:rFonts w:asciiTheme="minorHAnsi" w:hAnsiTheme="minorHAnsi" w:cstheme="minorHAnsi"/>
          <w:sz w:val="24"/>
          <w:szCs w:val="24"/>
        </w:rPr>
        <w:t>b.</w:t>
      </w:r>
      <w:r w:rsidRPr="0013311F">
        <w:rPr>
          <w:rFonts w:asciiTheme="minorHAnsi" w:hAnsiTheme="minorHAnsi" w:cstheme="minorHAnsi"/>
          <w:sz w:val="24"/>
          <w:szCs w:val="24"/>
        </w:rPr>
        <w:tab/>
        <w:t xml:space="preserve">taxe de amplasament; </w:t>
      </w:r>
    </w:p>
    <w:p w14:paraId="64AE74C2" w14:textId="77777777" w:rsidR="00471ADF" w:rsidRPr="0013311F" w:rsidRDefault="00471ADF" w:rsidP="00994CA0">
      <w:pPr>
        <w:tabs>
          <w:tab w:val="left" w:pos="284"/>
          <w:tab w:val="left" w:pos="567"/>
        </w:tabs>
        <w:rPr>
          <w:rFonts w:asciiTheme="minorHAnsi" w:hAnsiTheme="minorHAnsi" w:cstheme="minorHAnsi"/>
          <w:sz w:val="24"/>
          <w:szCs w:val="24"/>
        </w:rPr>
      </w:pPr>
      <w:r w:rsidRPr="0013311F">
        <w:rPr>
          <w:rFonts w:asciiTheme="minorHAnsi" w:hAnsiTheme="minorHAnsi" w:cstheme="minorHAnsi"/>
          <w:sz w:val="24"/>
          <w:szCs w:val="24"/>
        </w:rPr>
        <w:t>c.</w:t>
      </w:r>
      <w:r w:rsidRPr="0013311F">
        <w:rPr>
          <w:rFonts w:asciiTheme="minorHAnsi" w:hAnsiTheme="minorHAnsi" w:cstheme="minorHAnsi"/>
          <w:sz w:val="24"/>
          <w:szCs w:val="24"/>
        </w:rPr>
        <w:tab/>
        <w:t xml:space="preserve">închirieri semne de circulaţie, </w:t>
      </w:r>
    </w:p>
    <w:p w14:paraId="13C222C0" w14:textId="77777777" w:rsidR="00471ADF" w:rsidRPr="0013311F" w:rsidRDefault="00471ADF" w:rsidP="00994CA0">
      <w:pPr>
        <w:tabs>
          <w:tab w:val="left" w:pos="284"/>
          <w:tab w:val="left" w:pos="567"/>
        </w:tabs>
        <w:rPr>
          <w:rFonts w:asciiTheme="minorHAnsi" w:hAnsiTheme="minorHAnsi" w:cstheme="minorHAnsi"/>
          <w:sz w:val="24"/>
          <w:szCs w:val="24"/>
        </w:rPr>
      </w:pPr>
      <w:r w:rsidRPr="0013311F">
        <w:rPr>
          <w:rFonts w:asciiTheme="minorHAnsi" w:hAnsiTheme="minorHAnsi" w:cstheme="minorHAnsi"/>
          <w:sz w:val="24"/>
          <w:szCs w:val="24"/>
        </w:rPr>
        <w:t>d.</w:t>
      </w:r>
      <w:r w:rsidRPr="0013311F">
        <w:rPr>
          <w:rFonts w:asciiTheme="minorHAnsi" w:hAnsiTheme="minorHAnsi" w:cstheme="minorHAnsi"/>
          <w:sz w:val="24"/>
          <w:szCs w:val="24"/>
        </w:rPr>
        <w:tab/>
        <w:t xml:space="preserve">întreruperea temporară a rețelelor de transport sau distribuție de apă, canalizare, agent termic, energie electrică, gaze naturale, </w:t>
      </w:r>
    </w:p>
    <w:p w14:paraId="19BBE549" w14:textId="77777777" w:rsidR="00471ADF" w:rsidRPr="0013311F" w:rsidRDefault="00471ADF" w:rsidP="00994CA0">
      <w:pPr>
        <w:tabs>
          <w:tab w:val="left" w:pos="284"/>
          <w:tab w:val="left" w:pos="567"/>
        </w:tabs>
        <w:rPr>
          <w:rFonts w:asciiTheme="minorHAnsi" w:hAnsiTheme="minorHAnsi" w:cstheme="minorHAnsi"/>
          <w:sz w:val="24"/>
          <w:szCs w:val="24"/>
        </w:rPr>
      </w:pPr>
      <w:r w:rsidRPr="0013311F">
        <w:rPr>
          <w:rFonts w:asciiTheme="minorHAnsi" w:hAnsiTheme="minorHAnsi" w:cstheme="minorHAnsi"/>
          <w:sz w:val="24"/>
          <w:szCs w:val="24"/>
        </w:rPr>
        <w:t>e.</w:t>
      </w:r>
      <w:r w:rsidRPr="0013311F">
        <w:rPr>
          <w:rFonts w:asciiTheme="minorHAnsi" w:hAnsiTheme="minorHAnsi" w:cstheme="minorHAnsi"/>
          <w:sz w:val="24"/>
          <w:szCs w:val="24"/>
        </w:rPr>
        <w:tab/>
        <w:t>contractele de asistenţă cu poliţia rutieră,</w:t>
      </w:r>
    </w:p>
    <w:p w14:paraId="5857EA93" w14:textId="77777777" w:rsidR="00471ADF" w:rsidRPr="0013311F" w:rsidRDefault="00471ADF" w:rsidP="00994CA0">
      <w:pPr>
        <w:tabs>
          <w:tab w:val="left" w:pos="284"/>
          <w:tab w:val="left" w:pos="567"/>
        </w:tabs>
        <w:rPr>
          <w:rFonts w:asciiTheme="minorHAnsi" w:hAnsiTheme="minorHAnsi" w:cstheme="minorHAnsi"/>
          <w:sz w:val="24"/>
          <w:szCs w:val="24"/>
        </w:rPr>
      </w:pPr>
      <w:r w:rsidRPr="0013311F">
        <w:rPr>
          <w:rFonts w:asciiTheme="minorHAnsi" w:hAnsiTheme="minorHAnsi" w:cstheme="minorHAnsi"/>
          <w:sz w:val="24"/>
          <w:szCs w:val="24"/>
        </w:rPr>
        <w:t>f.</w:t>
      </w:r>
      <w:r w:rsidRPr="0013311F">
        <w:rPr>
          <w:rFonts w:asciiTheme="minorHAnsi" w:hAnsiTheme="minorHAnsi" w:cstheme="minorHAnsi"/>
          <w:sz w:val="24"/>
          <w:szCs w:val="24"/>
        </w:rPr>
        <w:tab/>
        <w:t>contractele temporare cu furnizorul de energie electrică, cu furnizorul de apă și cu unităţile de salubrizare,</w:t>
      </w:r>
    </w:p>
    <w:p w14:paraId="3FCEE710" w14:textId="77777777" w:rsidR="00471ADF" w:rsidRPr="0013311F" w:rsidRDefault="00471ADF" w:rsidP="00994CA0">
      <w:pPr>
        <w:tabs>
          <w:tab w:val="left" w:pos="284"/>
          <w:tab w:val="left" w:pos="567"/>
        </w:tabs>
        <w:rPr>
          <w:rFonts w:asciiTheme="minorHAnsi" w:hAnsiTheme="minorHAnsi" w:cstheme="minorHAnsi"/>
          <w:sz w:val="24"/>
          <w:szCs w:val="24"/>
        </w:rPr>
      </w:pPr>
      <w:r w:rsidRPr="0013311F">
        <w:rPr>
          <w:rFonts w:asciiTheme="minorHAnsi" w:hAnsiTheme="minorHAnsi" w:cstheme="minorHAnsi"/>
          <w:sz w:val="24"/>
          <w:szCs w:val="24"/>
        </w:rPr>
        <w:t>g.</w:t>
      </w:r>
      <w:r w:rsidRPr="0013311F">
        <w:rPr>
          <w:rFonts w:asciiTheme="minorHAnsi" w:hAnsiTheme="minorHAnsi" w:cstheme="minorHAnsi"/>
          <w:sz w:val="24"/>
          <w:szCs w:val="24"/>
        </w:rPr>
        <w:tab/>
        <w:t>taxă depozit ecologic,</w:t>
      </w:r>
    </w:p>
    <w:p w14:paraId="7F832C99" w14:textId="77777777" w:rsidR="00471ADF" w:rsidRPr="0013311F" w:rsidRDefault="00471ADF" w:rsidP="00994CA0">
      <w:pPr>
        <w:tabs>
          <w:tab w:val="left" w:pos="284"/>
          <w:tab w:val="left" w:pos="567"/>
        </w:tabs>
        <w:rPr>
          <w:rFonts w:asciiTheme="minorHAnsi" w:hAnsiTheme="minorHAnsi" w:cstheme="minorHAnsi"/>
          <w:sz w:val="24"/>
          <w:szCs w:val="24"/>
        </w:rPr>
      </w:pPr>
      <w:r w:rsidRPr="0013311F">
        <w:rPr>
          <w:rFonts w:asciiTheme="minorHAnsi" w:hAnsiTheme="minorHAnsi" w:cstheme="minorHAnsi"/>
          <w:sz w:val="24"/>
          <w:szCs w:val="24"/>
        </w:rPr>
        <w:t>h.</w:t>
      </w:r>
      <w:r w:rsidRPr="0013311F">
        <w:rPr>
          <w:rFonts w:asciiTheme="minorHAnsi" w:hAnsiTheme="minorHAnsi" w:cstheme="minorHAnsi"/>
          <w:sz w:val="24"/>
          <w:szCs w:val="24"/>
        </w:rPr>
        <w:tab/>
        <w:t>taxe locale,</w:t>
      </w:r>
    </w:p>
    <w:p w14:paraId="6652D6FA" w14:textId="77777777" w:rsidR="00471ADF" w:rsidRPr="0013311F" w:rsidRDefault="00471ADF" w:rsidP="00994CA0">
      <w:pPr>
        <w:tabs>
          <w:tab w:val="left" w:pos="284"/>
          <w:tab w:val="left" w:pos="567"/>
        </w:tabs>
        <w:rPr>
          <w:rFonts w:asciiTheme="minorHAnsi" w:hAnsiTheme="minorHAnsi" w:cstheme="minorHAnsi"/>
          <w:sz w:val="24"/>
          <w:szCs w:val="24"/>
        </w:rPr>
      </w:pPr>
      <w:r w:rsidRPr="0013311F">
        <w:rPr>
          <w:rFonts w:asciiTheme="minorHAnsi" w:hAnsiTheme="minorHAnsi" w:cstheme="minorHAnsi"/>
          <w:sz w:val="24"/>
          <w:szCs w:val="24"/>
        </w:rPr>
        <w:t>i.</w:t>
      </w:r>
      <w:r w:rsidRPr="0013311F">
        <w:rPr>
          <w:rFonts w:asciiTheme="minorHAnsi" w:hAnsiTheme="minorHAnsi" w:cstheme="minorHAnsi"/>
          <w:sz w:val="24"/>
          <w:szCs w:val="24"/>
        </w:rPr>
        <w:tab/>
        <w:t>chirii pentru ocuparea temporară a domeniului public,</w:t>
      </w:r>
    </w:p>
    <w:p w14:paraId="130E1628" w14:textId="77777777" w:rsidR="00471ADF" w:rsidRPr="0013311F" w:rsidRDefault="00471ADF" w:rsidP="00994CA0">
      <w:pPr>
        <w:tabs>
          <w:tab w:val="left" w:pos="284"/>
          <w:tab w:val="left" w:pos="567"/>
        </w:tabs>
        <w:rPr>
          <w:rFonts w:asciiTheme="minorHAnsi" w:hAnsiTheme="minorHAnsi" w:cstheme="minorHAnsi"/>
          <w:sz w:val="24"/>
          <w:szCs w:val="24"/>
        </w:rPr>
      </w:pPr>
      <w:r w:rsidRPr="0013311F">
        <w:rPr>
          <w:rFonts w:asciiTheme="minorHAnsi" w:hAnsiTheme="minorHAnsi" w:cstheme="minorHAnsi"/>
          <w:sz w:val="24"/>
          <w:szCs w:val="24"/>
        </w:rPr>
        <w:t>j.</w:t>
      </w:r>
      <w:r w:rsidRPr="0013311F">
        <w:rPr>
          <w:rFonts w:asciiTheme="minorHAnsi" w:hAnsiTheme="minorHAnsi" w:cstheme="minorHAnsi"/>
          <w:sz w:val="24"/>
          <w:szCs w:val="24"/>
        </w:rPr>
        <w:tab/>
        <w:t>închirieri de vestiare/baraci/containere/ grupuri sanitare,</w:t>
      </w:r>
    </w:p>
    <w:p w14:paraId="1E74AE23" w14:textId="77777777" w:rsidR="00471ADF" w:rsidRPr="0013311F" w:rsidRDefault="00471ADF" w:rsidP="00994CA0">
      <w:pPr>
        <w:tabs>
          <w:tab w:val="left" w:pos="284"/>
          <w:tab w:val="left" w:pos="567"/>
        </w:tabs>
        <w:rPr>
          <w:rFonts w:asciiTheme="minorHAnsi" w:hAnsiTheme="minorHAnsi" w:cstheme="minorHAnsi"/>
          <w:sz w:val="24"/>
          <w:szCs w:val="24"/>
        </w:rPr>
      </w:pPr>
      <w:r w:rsidRPr="0013311F">
        <w:rPr>
          <w:rFonts w:asciiTheme="minorHAnsi" w:hAnsiTheme="minorHAnsi" w:cstheme="minorHAnsi"/>
          <w:sz w:val="24"/>
          <w:szCs w:val="24"/>
        </w:rPr>
        <w:t>k.</w:t>
      </w:r>
      <w:r w:rsidRPr="0013311F">
        <w:rPr>
          <w:rFonts w:asciiTheme="minorHAnsi" w:hAnsiTheme="minorHAnsi" w:cstheme="minorHAnsi"/>
          <w:sz w:val="24"/>
          <w:szCs w:val="24"/>
        </w:rPr>
        <w:tab/>
        <w:t>cheltuielile necesare readucerii terenurilor ocupate la starea lor inițială, la terminarea execuției lucrărilor de investiții/intervenții, operațiune care constituie obligația executanților, cu excepția cheltuielilor aferente pct. “Amenajări pentru protecţia mediului şi aducerea la starea iniţială”.</w:t>
      </w:r>
    </w:p>
    <w:p w14:paraId="7D4931A1" w14:textId="77777777" w:rsidR="00471ADF" w:rsidRPr="0013311F" w:rsidRDefault="00471ADF" w:rsidP="00994CA0">
      <w:pPr>
        <w:tabs>
          <w:tab w:val="left" w:pos="284"/>
          <w:tab w:val="left" w:pos="567"/>
        </w:tabs>
        <w:rPr>
          <w:rFonts w:asciiTheme="minorHAnsi" w:hAnsiTheme="minorHAnsi" w:cstheme="minorHAnsi"/>
          <w:sz w:val="24"/>
          <w:szCs w:val="24"/>
        </w:rPr>
      </w:pPr>
      <w:r w:rsidRPr="0013311F">
        <w:rPr>
          <w:rFonts w:asciiTheme="minorHAnsi" w:hAnsiTheme="minorHAnsi" w:cstheme="minorHAnsi"/>
          <w:sz w:val="24"/>
          <w:szCs w:val="24"/>
        </w:rPr>
        <w:t>l.</w:t>
      </w:r>
      <w:r w:rsidRPr="0013311F">
        <w:rPr>
          <w:rFonts w:asciiTheme="minorHAnsi" w:hAnsiTheme="minorHAnsi" w:cstheme="minorHAnsi"/>
          <w:sz w:val="24"/>
          <w:szCs w:val="24"/>
        </w:rPr>
        <w:tab/>
        <w:t>costul energiei electrice și al apei consumate în incinta organizării de şantier pe durata de execuţie a lucrărilor.</w:t>
      </w:r>
    </w:p>
    <w:p w14:paraId="7C01E12D" w14:textId="77777777" w:rsidR="00471ADF" w:rsidRPr="0013311F" w:rsidRDefault="00471ADF" w:rsidP="00994CA0">
      <w:pPr>
        <w:tabs>
          <w:tab w:val="left" w:pos="284"/>
          <w:tab w:val="left" w:pos="567"/>
        </w:tabs>
        <w:rPr>
          <w:rFonts w:asciiTheme="minorHAnsi" w:hAnsiTheme="minorHAnsi" w:cstheme="minorHAnsi"/>
          <w:sz w:val="24"/>
          <w:szCs w:val="24"/>
        </w:rPr>
      </w:pPr>
      <w:r w:rsidRPr="0013311F">
        <w:rPr>
          <w:rFonts w:asciiTheme="minorHAnsi" w:hAnsiTheme="minorHAnsi" w:cstheme="minorHAnsi"/>
          <w:sz w:val="24"/>
          <w:szCs w:val="24"/>
        </w:rPr>
        <w:t>m.</w:t>
      </w:r>
      <w:r w:rsidRPr="0013311F">
        <w:rPr>
          <w:rFonts w:asciiTheme="minorHAnsi" w:hAnsiTheme="minorHAnsi" w:cstheme="minorHAnsi"/>
          <w:sz w:val="24"/>
          <w:szCs w:val="24"/>
        </w:rPr>
        <w:tab/>
        <w:t>paza șantierului</w:t>
      </w:r>
    </w:p>
    <w:p w14:paraId="6F286691" w14:textId="77777777" w:rsidR="00471ADF" w:rsidRPr="0013311F" w:rsidRDefault="00471ADF" w:rsidP="00471ADF">
      <w:pPr>
        <w:rPr>
          <w:rFonts w:asciiTheme="minorHAnsi" w:hAnsiTheme="minorHAnsi" w:cstheme="minorHAnsi"/>
          <w:sz w:val="24"/>
          <w:szCs w:val="24"/>
        </w:rPr>
      </w:pPr>
    </w:p>
    <w:p w14:paraId="7BF3C62D" w14:textId="77777777" w:rsidR="00471ADF" w:rsidRPr="0013311F" w:rsidRDefault="00471ADF" w:rsidP="006B7E86">
      <w:pPr>
        <w:pStyle w:val="ListParagraph"/>
        <w:numPr>
          <w:ilvl w:val="0"/>
          <w:numId w:val="62"/>
        </w:numPr>
        <w:spacing w:before="100" w:beforeAutospacing="1" w:after="100" w:afterAutospacing="1"/>
        <w:rPr>
          <w:rFonts w:asciiTheme="minorHAnsi" w:hAnsiTheme="minorHAnsi" w:cstheme="minorHAnsi"/>
          <w:b/>
          <w:bCs/>
          <w:sz w:val="24"/>
          <w:szCs w:val="24"/>
        </w:rPr>
      </w:pPr>
      <w:r w:rsidRPr="0013311F">
        <w:rPr>
          <w:rFonts w:asciiTheme="minorHAnsi" w:hAnsiTheme="minorHAnsi" w:cstheme="minorHAnsi"/>
          <w:b/>
          <w:bCs/>
          <w:sz w:val="24"/>
          <w:szCs w:val="24"/>
        </w:rPr>
        <w:t xml:space="preserve">Comisioane, cote si taxe </w:t>
      </w:r>
    </w:p>
    <w:p w14:paraId="5206B624" w14:textId="77777777" w:rsidR="00471ADF" w:rsidRPr="0013311F" w:rsidRDefault="00471ADF" w:rsidP="00471ADF">
      <w:pPr>
        <w:spacing w:before="120"/>
        <w:rPr>
          <w:rFonts w:asciiTheme="minorHAnsi" w:hAnsiTheme="minorHAnsi" w:cstheme="minorHAnsi"/>
          <w:bCs/>
          <w:sz w:val="24"/>
          <w:szCs w:val="24"/>
        </w:rPr>
      </w:pPr>
      <w:r w:rsidRPr="0013311F">
        <w:rPr>
          <w:rFonts w:asciiTheme="minorHAnsi" w:hAnsiTheme="minorHAnsi" w:cstheme="minorHAnsi"/>
          <w:bCs/>
          <w:sz w:val="24"/>
          <w:szCs w:val="24"/>
        </w:rPr>
        <w:t>Se cuprind, după caz:</w:t>
      </w:r>
    </w:p>
    <w:p w14:paraId="66865E6A" w14:textId="77777777" w:rsidR="00471ADF" w:rsidRPr="0013311F" w:rsidRDefault="00471ADF" w:rsidP="00994CA0">
      <w:pPr>
        <w:tabs>
          <w:tab w:val="left" w:pos="284"/>
        </w:tabs>
        <w:spacing w:before="120"/>
        <w:rPr>
          <w:rFonts w:asciiTheme="minorHAnsi" w:hAnsiTheme="minorHAnsi" w:cstheme="minorHAnsi"/>
          <w:bCs/>
          <w:sz w:val="24"/>
          <w:szCs w:val="24"/>
        </w:rPr>
      </w:pPr>
      <w:r w:rsidRPr="0013311F">
        <w:rPr>
          <w:rFonts w:asciiTheme="minorHAnsi" w:hAnsiTheme="minorHAnsi" w:cstheme="minorHAnsi"/>
          <w:bCs/>
          <w:sz w:val="24"/>
          <w:szCs w:val="24"/>
        </w:rPr>
        <w:t>a.</w:t>
      </w:r>
      <w:r w:rsidRPr="0013311F">
        <w:rPr>
          <w:rFonts w:asciiTheme="minorHAnsi" w:hAnsiTheme="minorHAnsi" w:cstheme="minorHAnsi"/>
          <w:bCs/>
          <w:sz w:val="24"/>
          <w:szCs w:val="24"/>
        </w:rPr>
        <w:tab/>
        <w:t>cota aferentă Inspectoratului de Stat în Construcţii, calculată potrivit prevederilor Legii nr. 10/1995 privind calitatea în construcții, republicată</w:t>
      </w:r>
    </w:p>
    <w:p w14:paraId="4BE0F275" w14:textId="77777777" w:rsidR="00471ADF" w:rsidRPr="0013311F" w:rsidRDefault="00471ADF" w:rsidP="00994CA0">
      <w:pPr>
        <w:tabs>
          <w:tab w:val="left" w:pos="284"/>
        </w:tabs>
        <w:spacing w:before="120"/>
        <w:rPr>
          <w:rFonts w:asciiTheme="minorHAnsi" w:hAnsiTheme="minorHAnsi" w:cstheme="minorHAnsi"/>
          <w:bCs/>
          <w:sz w:val="24"/>
          <w:szCs w:val="24"/>
        </w:rPr>
      </w:pPr>
      <w:r w:rsidRPr="0013311F">
        <w:rPr>
          <w:rFonts w:asciiTheme="minorHAnsi" w:hAnsiTheme="minorHAnsi" w:cstheme="minorHAnsi"/>
          <w:bCs/>
          <w:sz w:val="24"/>
          <w:szCs w:val="24"/>
        </w:rPr>
        <w:t>b.</w:t>
      </w:r>
      <w:r w:rsidRPr="0013311F">
        <w:rPr>
          <w:rFonts w:asciiTheme="minorHAnsi" w:hAnsiTheme="minorHAnsi" w:cstheme="minorHAnsi"/>
          <w:bCs/>
          <w:sz w:val="24"/>
          <w:szCs w:val="24"/>
        </w:rPr>
        <w:tab/>
        <w:t>cota aferentă Inspectoratului de Stat în Construcţii, calculată potrivit prevederilor Legii nr. 50/1991 privind autorizarea executării lucrărilor de construcții, republicată, cu modificările și completările ulterioare</w:t>
      </w:r>
    </w:p>
    <w:p w14:paraId="0FC24634" w14:textId="77777777" w:rsidR="00471ADF" w:rsidRPr="0013311F" w:rsidRDefault="00471ADF" w:rsidP="00994CA0">
      <w:pPr>
        <w:tabs>
          <w:tab w:val="left" w:pos="284"/>
        </w:tabs>
        <w:spacing w:before="120"/>
        <w:rPr>
          <w:rFonts w:asciiTheme="minorHAnsi" w:hAnsiTheme="minorHAnsi" w:cstheme="minorHAnsi"/>
          <w:bCs/>
          <w:sz w:val="24"/>
          <w:szCs w:val="24"/>
        </w:rPr>
      </w:pPr>
      <w:r w:rsidRPr="0013311F">
        <w:rPr>
          <w:rFonts w:asciiTheme="minorHAnsi" w:hAnsiTheme="minorHAnsi" w:cstheme="minorHAnsi"/>
          <w:bCs/>
          <w:sz w:val="24"/>
          <w:szCs w:val="24"/>
        </w:rPr>
        <w:t>c.</w:t>
      </w:r>
      <w:r w:rsidRPr="0013311F">
        <w:rPr>
          <w:rFonts w:asciiTheme="minorHAnsi" w:hAnsiTheme="minorHAnsi" w:cstheme="minorHAnsi"/>
          <w:bCs/>
          <w:sz w:val="24"/>
          <w:szCs w:val="24"/>
        </w:rPr>
        <w:tab/>
        <w:t>cota aferentă Casei Sociale a Constructorilor - CSC, în aplicarea prevederilor Legii nr. 215/1997 privind Casa Socială a Constructorilor</w:t>
      </w:r>
    </w:p>
    <w:p w14:paraId="2B0BE83F" w14:textId="77777777" w:rsidR="00471ADF" w:rsidRPr="0013311F" w:rsidRDefault="00471ADF" w:rsidP="00994CA0">
      <w:pPr>
        <w:tabs>
          <w:tab w:val="left" w:pos="284"/>
        </w:tabs>
        <w:spacing w:before="120"/>
        <w:rPr>
          <w:rFonts w:asciiTheme="minorHAnsi" w:hAnsiTheme="minorHAnsi" w:cstheme="minorHAnsi"/>
          <w:bCs/>
          <w:sz w:val="24"/>
          <w:szCs w:val="24"/>
        </w:rPr>
      </w:pPr>
      <w:r w:rsidRPr="0013311F">
        <w:rPr>
          <w:rFonts w:asciiTheme="minorHAnsi" w:hAnsiTheme="minorHAnsi" w:cstheme="minorHAnsi"/>
          <w:bCs/>
          <w:sz w:val="24"/>
          <w:szCs w:val="24"/>
        </w:rPr>
        <w:t>d.</w:t>
      </w:r>
      <w:r w:rsidRPr="0013311F">
        <w:rPr>
          <w:rFonts w:asciiTheme="minorHAnsi" w:hAnsiTheme="minorHAnsi" w:cstheme="minorHAnsi"/>
          <w:bCs/>
          <w:sz w:val="24"/>
          <w:szCs w:val="24"/>
        </w:rPr>
        <w:tab/>
        <w:t>taxe pentru acorduri, avize conforme şi autorizaţia de construire/desfiinţare.CAP. 5.3. Cheltuieli diverse şi neprevăzute</w:t>
      </w:r>
    </w:p>
    <w:p w14:paraId="6EB3C8B1" w14:textId="77777777" w:rsidR="00471ADF" w:rsidRPr="0013311F" w:rsidRDefault="00471ADF" w:rsidP="006B7E86">
      <w:pPr>
        <w:pStyle w:val="ListParagraph"/>
        <w:numPr>
          <w:ilvl w:val="0"/>
          <w:numId w:val="62"/>
        </w:numPr>
        <w:spacing w:before="100" w:beforeAutospacing="1" w:after="100" w:afterAutospacing="1"/>
        <w:rPr>
          <w:rFonts w:asciiTheme="minorHAnsi" w:hAnsiTheme="minorHAnsi" w:cstheme="minorHAnsi"/>
          <w:b/>
          <w:bCs/>
          <w:sz w:val="24"/>
          <w:szCs w:val="24"/>
        </w:rPr>
      </w:pPr>
      <w:r w:rsidRPr="0013311F">
        <w:rPr>
          <w:rFonts w:asciiTheme="minorHAnsi" w:hAnsiTheme="minorHAnsi" w:cstheme="minorHAnsi"/>
          <w:b/>
          <w:bCs/>
          <w:sz w:val="24"/>
          <w:szCs w:val="24"/>
        </w:rPr>
        <w:t>Cheltuieli diverse şi neprevăzute</w:t>
      </w:r>
    </w:p>
    <w:p w14:paraId="02270E4A" w14:textId="77777777" w:rsidR="00471ADF" w:rsidRPr="0013311F" w:rsidRDefault="00471ADF" w:rsidP="00471ADF">
      <w:pPr>
        <w:spacing w:before="120"/>
        <w:rPr>
          <w:rFonts w:asciiTheme="minorHAnsi" w:hAnsiTheme="minorHAnsi" w:cstheme="minorHAnsi"/>
          <w:sz w:val="24"/>
          <w:szCs w:val="24"/>
        </w:rPr>
      </w:pPr>
      <w:r w:rsidRPr="0013311F">
        <w:rPr>
          <w:rFonts w:asciiTheme="minorHAnsi" w:hAnsiTheme="minorHAnsi" w:cstheme="minorHAnsi"/>
          <w:sz w:val="24"/>
          <w:szCs w:val="24"/>
        </w:rPr>
        <w:t>Cheltuielile diverse și neprevăzute vor fi folosite în conformitate cu legislația în domeniul achizițiilor publice ce face referire la modificările contractuale.</w:t>
      </w:r>
    </w:p>
    <w:p w14:paraId="2F5BEB26" w14:textId="77777777" w:rsidR="00471ADF" w:rsidRPr="0013311F" w:rsidRDefault="00471ADF" w:rsidP="00471ADF">
      <w:pPr>
        <w:spacing w:before="120"/>
        <w:rPr>
          <w:rFonts w:asciiTheme="minorHAnsi" w:hAnsiTheme="minorHAnsi" w:cstheme="minorHAnsi"/>
          <w:sz w:val="24"/>
          <w:szCs w:val="24"/>
        </w:rPr>
      </w:pPr>
      <w:r w:rsidRPr="0013311F">
        <w:rPr>
          <w:rFonts w:asciiTheme="minorHAnsi" w:hAnsiTheme="minorHAnsi" w:cstheme="minorHAnsi"/>
          <w:sz w:val="24"/>
          <w:szCs w:val="24"/>
        </w:rPr>
        <w:t>Se consideră eligibile dacă sunt detaliate corespunzător prin documente justificative şi doar în limita a 10% din cheltuielilor eligibile cuprinse la capitolele 1, 2 și 4.</w:t>
      </w:r>
    </w:p>
    <w:p w14:paraId="7458E878" w14:textId="77777777" w:rsidR="00471ADF" w:rsidRPr="0013311F" w:rsidRDefault="00471ADF" w:rsidP="00994CA0">
      <w:pPr>
        <w:spacing w:before="120"/>
        <w:ind w:firstLine="709"/>
        <w:rPr>
          <w:rFonts w:asciiTheme="minorHAnsi" w:hAnsiTheme="minorHAnsi" w:cstheme="minorHAnsi"/>
          <w:b/>
          <w:sz w:val="24"/>
          <w:szCs w:val="24"/>
        </w:rPr>
      </w:pPr>
      <w:r w:rsidRPr="0013311F">
        <w:rPr>
          <w:rFonts w:asciiTheme="minorHAnsi" w:hAnsiTheme="minorHAnsi" w:cstheme="minorHAnsi"/>
          <w:b/>
          <w:sz w:val="24"/>
          <w:szCs w:val="24"/>
        </w:rPr>
        <w:t xml:space="preserve">6.  Cheltuieli de informare și publicitate </w:t>
      </w:r>
    </w:p>
    <w:p w14:paraId="11DB485F" w14:textId="77777777" w:rsidR="00471ADF" w:rsidRPr="0013311F" w:rsidRDefault="00471ADF" w:rsidP="00471ADF">
      <w:pPr>
        <w:spacing w:before="120"/>
        <w:rPr>
          <w:rFonts w:asciiTheme="minorHAnsi" w:hAnsiTheme="minorHAnsi" w:cstheme="minorHAnsi"/>
          <w:sz w:val="24"/>
          <w:szCs w:val="24"/>
        </w:rPr>
      </w:pPr>
      <w:r w:rsidRPr="0013311F">
        <w:rPr>
          <w:rFonts w:asciiTheme="minorHAnsi" w:hAnsiTheme="minorHAnsi" w:cstheme="minorHAnsi"/>
          <w:sz w:val="24"/>
          <w:szCs w:val="24"/>
        </w:rPr>
        <w:t>Cheltuieli cu activitățile obligatorii de informare și publicitate aferente proiectului, cheltuieli de promovare a obiectivului de investitie sunt eligibile în conformitate cu prevederile contractului de finanţare.</w:t>
      </w:r>
    </w:p>
    <w:p w14:paraId="5DE132E3" w14:textId="77777777" w:rsidR="00582D84" w:rsidRPr="0013311F" w:rsidRDefault="00582D84" w:rsidP="00582D84">
      <w:pPr>
        <w:spacing w:before="100" w:beforeAutospacing="1" w:after="120"/>
        <w:ind w:left="426" w:firstLine="360"/>
        <w:rPr>
          <w:rFonts w:asciiTheme="minorHAnsi" w:hAnsiTheme="minorHAnsi" w:cstheme="minorHAnsi"/>
          <w:b/>
          <w:bCs/>
          <w:sz w:val="24"/>
          <w:szCs w:val="24"/>
        </w:rPr>
      </w:pPr>
      <w:r w:rsidRPr="0013311F">
        <w:rPr>
          <w:rFonts w:asciiTheme="minorHAnsi" w:hAnsiTheme="minorHAnsi" w:cstheme="minorHAnsi"/>
          <w:b/>
          <w:bCs/>
          <w:sz w:val="24"/>
          <w:szCs w:val="24"/>
        </w:rPr>
        <w:t xml:space="preserve">7. Cheltuieli aferente marjei de buget și pentru constiuirea rezrvei de implementare pentru ajustarea de preț. </w:t>
      </w:r>
    </w:p>
    <w:p w14:paraId="01097427" w14:textId="77777777" w:rsidR="00CA64C2" w:rsidRPr="00CA64C2" w:rsidRDefault="00CA64C2" w:rsidP="00CA64C2">
      <w:pPr>
        <w:autoSpaceDE w:val="0"/>
        <w:autoSpaceDN w:val="0"/>
        <w:adjustRightInd w:val="0"/>
        <w:rPr>
          <w:rFonts w:asciiTheme="minorHAnsi" w:hAnsiTheme="minorHAnsi" w:cstheme="minorHAnsi"/>
          <w:snapToGrid w:val="0"/>
          <w:sz w:val="24"/>
          <w:szCs w:val="24"/>
          <w:lang w:val="pt-PT"/>
        </w:rPr>
      </w:pPr>
      <w:bookmarkStart w:id="105" w:name="_GoBack"/>
      <w:r w:rsidRPr="00CA64C2">
        <w:rPr>
          <w:rFonts w:asciiTheme="minorHAnsi" w:hAnsiTheme="minorHAnsi" w:cstheme="minorHAnsi"/>
          <w:snapToGrid w:val="0"/>
          <w:sz w:val="24"/>
          <w:szCs w:val="24"/>
        </w:rPr>
        <w:t xml:space="preserve">• Pentru </w:t>
      </w:r>
      <w:r w:rsidRPr="00CA64C2">
        <w:rPr>
          <w:rFonts w:asciiTheme="minorHAnsi" w:hAnsiTheme="minorHAnsi" w:cstheme="minorHAnsi"/>
          <w:b/>
          <w:bCs/>
          <w:snapToGrid w:val="0"/>
          <w:sz w:val="24"/>
          <w:szCs w:val="24"/>
        </w:rPr>
        <w:t>marja de buget</w:t>
      </w:r>
      <w:r w:rsidRPr="00CA64C2">
        <w:rPr>
          <w:rFonts w:asciiTheme="minorHAnsi" w:hAnsiTheme="minorHAnsi" w:cstheme="minorHAnsi"/>
          <w:snapToGrid w:val="0"/>
          <w:sz w:val="24"/>
          <w:szCs w:val="24"/>
        </w:rPr>
        <w:t xml:space="preserve"> (subcapitolul 7.1. din devizul general), </w:t>
      </w:r>
      <w:r w:rsidRPr="00CA64C2">
        <w:rPr>
          <w:rFonts w:asciiTheme="minorHAnsi" w:hAnsiTheme="minorHAnsi" w:cstheme="minorHAnsi"/>
          <w:b/>
          <w:bCs/>
          <w:snapToGrid w:val="0"/>
          <w:sz w:val="24"/>
          <w:szCs w:val="24"/>
        </w:rPr>
        <w:t>valoarea eligibila in bugetul proiectului se va calcula ca fiind maxim 10 % din valoarea totala eligibila a proiectului, excluzand valoarea cheltuielilor eligibile pentru marja de buget si valoarea cheltuielilor eligibile pentru rezerva de implementare.</w:t>
      </w:r>
      <w:r w:rsidRPr="00CA64C2">
        <w:rPr>
          <w:rFonts w:asciiTheme="minorHAnsi" w:hAnsiTheme="minorHAnsi" w:cstheme="minorHAnsi"/>
          <w:sz w:val="24"/>
          <w:szCs w:val="24"/>
          <w:lang w:val="pt-PT"/>
        </w:rPr>
        <w:t xml:space="preserve"> Această cheltuială este eligibilă </w:t>
      </w:r>
      <w:r w:rsidRPr="00CA64C2">
        <w:rPr>
          <w:rFonts w:asciiTheme="minorHAnsi" w:hAnsiTheme="minorHAnsi" w:cstheme="minorHAnsi"/>
          <w:snapToGrid w:val="0"/>
          <w:sz w:val="24"/>
          <w:szCs w:val="24"/>
        </w:rPr>
        <w:t xml:space="preserve">doar pentru proiectele depuse la nivel de SF/ DALI. Vor fi finantate exclusiv  </w:t>
      </w:r>
      <w:r w:rsidRPr="00CA64C2">
        <w:rPr>
          <w:rFonts w:asciiTheme="minorHAnsi" w:hAnsiTheme="minorHAnsi" w:cstheme="minorHAnsi"/>
          <w:sz w:val="24"/>
          <w:szCs w:val="24"/>
          <w:lang w:val="pt-PT"/>
        </w:rPr>
        <w:t>diferenţe de costuri determinate de lucrările care pot apărea pe parcursul elaborarii proiectului tehnic ca urmare a completării sau optimizării soluţiilor tehnice stabilite la fazele anterioare (</w:t>
      </w:r>
      <w:r w:rsidRPr="00CA64C2">
        <w:rPr>
          <w:rFonts w:asciiTheme="minorHAnsi" w:hAnsiTheme="minorHAnsi" w:cstheme="minorHAnsi"/>
          <w:snapToGrid w:val="0"/>
          <w:sz w:val="24"/>
          <w:szCs w:val="24"/>
        </w:rPr>
        <w:t>SF/ DALI</w:t>
      </w:r>
      <w:r w:rsidRPr="00CA64C2">
        <w:rPr>
          <w:rFonts w:asciiTheme="minorHAnsi" w:hAnsiTheme="minorHAnsi" w:cstheme="minorHAnsi"/>
          <w:sz w:val="24"/>
          <w:szCs w:val="24"/>
          <w:lang w:val="pt-PT"/>
        </w:rPr>
        <w:t>).</w:t>
      </w:r>
    </w:p>
    <w:p w14:paraId="62B99EEF" w14:textId="77777777" w:rsidR="00CA64C2" w:rsidRPr="00CA64C2" w:rsidRDefault="00CA64C2" w:rsidP="00CA64C2">
      <w:pPr>
        <w:spacing w:line="276" w:lineRule="auto"/>
        <w:ind w:right="-138"/>
        <w:rPr>
          <w:rFonts w:asciiTheme="minorHAnsi" w:hAnsiTheme="minorHAnsi" w:cstheme="minorHAnsi"/>
          <w:snapToGrid w:val="0"/>
          <w:sz w:val="24"/>
          <w:szCs w:val="24"/>
        </w:rPr>
      </w:pPr>
    </w:p>
    <w:p w14:paraId="236A071B" w14:textId="784380D1" w:rsidR="00582D84" w:rsidRPr="00CA64C2" w:rsidRDefault="00CA64C2" w:rsidP="00CA64C2">
      <w:pPr>
        <w:spacing w:line="276" w:lineRule="auto"/>
        <w:ind w:right="-138"/>
        <w:rPr>
          <w:rFonts w:asciiTheme="minorHAnsi" w:hAnsiTheme="minorHAnsi" w:cstheme="minorHAnsi"/>
          <w:snapToGrid w:val="0"/>
          <w:sz w:val="24"/>
          <w:szCs w:val="24"/>
        </w:rPr>
      </w:pPr>
      <w:r w:rsidRPr="00CA64C2">
        <w:rPr>
          <w:rFonts w:asciiTheme="minorHAnsi" w:hAnsiTheme="minorHAnsi" w:cstheme="minorHAnsi"/>
          <w:snapToGrid w:val="0"/>
          <w:sz w:val="24"/>
          <w:szCs w:val="24"/>
        </w:rPr>
        <w:t xml:space="preserve">• Pentru </w:t>
      </w:r>
      <w:r w:rsidRPr="00CA64C2">
        <w:rPr>
          <w:rFonts w:asciiTheme="minorHAnsi" w:hAnsiTheme="minorHAnsi" w:cstheme="minorHAnsi"/>
          <w:b/>
          <w:bCs/>
          <w:sz w:val="24"/>
          <w:szCs w:val="24"/>
          <w:lang w:val="pt-PT"/>
        </w:rPr>
        <w:t>rezerva de implementare pentru ajustarea de preț</w:t>
      </w:r>
      <w:r w:rsidRPr="00CA64C2">
        <w:rPr>
          <w:rFonts w:asciiTheme="minorHAnsi" w:hAnsiTheme="minorHAnsi" w:cstheme="minorHAnsi"/>
          <w:snapToGrid w:val="0"/>
          <w:sz w:val="24"/>
          <w:szCs w:val="24"/>
        </w:rPr>
        <w:t xml:space="preserve"> (subcapitolul 7.2. din devizul general), </w:t>
      </w:r>
      <w:r w:rsidRPr="00CA64C2">
        <w:rPr>
          <w:rFonts w:asciiTheme="minorHAnsi" w:hAnsiTheme="minorHAnsi" w:cstheme="minorHAnsi"/>
          <w:b/>
          <w:bCs/>
          <w:snapToGrid w:val="0"/>
          <w:sz w:val="24"/>
          <w:szCs w:val="24"/>
        </w:rPr>
        <w:t>valoarea eligibila in bugetul proiectului se va calcula ca fiind maxim 15 % din valoarea totala eligibila a proiectului, excluzand valoarea cheltuielilor eligibile pentru marja de buget si valoarea cheltuielilor eligibile pentru rezerva de implementare.</w:t>
      </w:r>
      <w:r w:rsidRPr="00CA64C2">
        <w:rPr>
          <w:rFonts w:asciiTheme="minorHAnsi" w:hAnsiTheme="minorHAnsi" w:cstheme="minorHAnsi"/>
          <w:snapToGrid w:val="0"/>
          <w:sz w:val="24"/>
          <w:szCs w:val="24"/>
        </w:rPr>
        <w:t xml:space="preserve"> Vor fi finantate exclusiv ajustarile de pret.</w:t>
      </w:r>
    </w:p>
    <w:bookmarkEnd w:id="105"/>
    <w:p w14:paraId="359F6C14" w14:textId="77777777" w:rsidR="00582D84" w:rsidRPr="0013311F" w:rsidRDefault="00582D84" w:rsidP="00582D84">
      <w:pPr>
        <w:spacing w:before="120"/>
        <w:ind w:firstLine="709"/>
        <w:rPr>
          <w:rFonts w:asciiTheme="minorHAnsi" w:hAnsiTheme="minorHAnsi" w:cstheme="minorHAnsi"/>
          <w:b/>
          <w:sz w:val="24"/>
          <w:szCs w:val="24"/>
        </w:rPr>
      </w:pPr>
      <w:r w:rsidRPr="0013311F">
        <w:rPr>
          <w:rFonts w:asciiTheme="minorHAnsi" w:hAnsiTheme="minorHAnsi" w:cstheme="minorHAnsi"/>
          <w:b/>
          <w:sz w:val="24"/>
          <w:szCs w:val="24"/>
        </w:rPr>
        <w:t xml:space="preserve">8. Cheltuielile pentru activitati de constientizare/cooperare in domeniul protecției și conservării naturii, biodiversității și infrastructurilor verzi. </w:t>
      </w:r>
    </w:p>
    <w:p w14:paraId="400209DE" w14:textId="77777777" w:rsidR="00582D84" w:rsidRPr="0013311F" w:rsidRDefault="00582D84" w:rsidP="00582D84">
      <w:pPr>
        <w:spacing w:before="120"/>
        <w:rPr>
          <w:rFonts w:asciiTheme="minorHAnsi" w:hAnsiTheme="minorHAnsi" w:cstheme="minorHAnsi"/>
          <w:sz w:val="24"/>
          <w:szCs w:val="24"/>
        </w:rPr>
      </w:pPr>
      <w:r w:rsidRPr="0013311F">
        <w:rPr>
          <w:rFonts w:asciiTheme="minorHAnsi" w:hAnsiTheme="minorHAnsi" w:cstheme="minorHAnsi"/>
          <w:sz w:val="24"/>
          <w:szCs w:val="24"/>
        </w:rPr>
        <w:t>Cheltuieli cu servicii pentru organizarea de evenimente de constientizare in domeniul protecției și conservării naturii, biodiversității și infrastructurilor verzi.</w:t>
      </w:r>
    </w:p>
    <w:p w14:paraId="294151E2" w14:textId="77777777" w:rsidR="00582D84" w:rsidRPr="0013311F" w:rsidRDefault="00582D84" w:rsidP="00582D84">
      <w:pPr>
        <w:spacing w:before="100" w:beforeAutospacing="1" w:after="120"/>
        <w:rPr>
          <w:rFonts w:asciiTheme="minorHAnsi" w:hAnsiTheme="minorHAnsi" w:cstheme="minorHAnsi"/>
          <w:bCs/>
          <w:sz w:val="24"/>
          <w:szCs w:val="24"/>
        </w:rPr>
      </w:pPr>
      <w:r w:rsidRPr="0013311F">
        <w:rPr>
          <w:rFonts w:asciiTheme="minorHAnsi" w:hAnsiTheme="minorHAnsi" w:cstheme="minorHAnsi"/>
          <w:b/>
          <w:sz w:val="24"/>
          <w:szCs w:val="24"/>
        </w:rPr>
        <w:t>Totalul cheltuielilor enumerate mai</w:t>
      </w:r>
      <w:r w:rsidRPr="0013311F">
        <w:rPr>
          <w:rFonts w:asciiTheme="minorHAnsi" w:hAnsiTheme="minorHAnsi" w:cstheme="minorHAnsi"/>
          <w:bCs/>
          <w:sz w:val="24"/>
          <w:szCs w:val="24"/>
        </w:rPr>
        <w:t xml:space="preserve"> </w:t>
      </w:r>
      <w:r w:rsidRPr="0013311F">
        <w:rPr>
          <w:rFonts w:asciiTheme="minorHAnsi" w:hAnsiTheme="minorHAnsi" w:cstheme="minorHAnsi"/>
          <w:b/>
          <w:sz w:val="24"/>
          <w:szCs w:val="24"/>
        </w:rPr>
        <w:t>jos</w:t>
      </w:r>
      <w:r w:rsidRPr="0013311F">
        <w:rPr>
          <w:rFonts w:asciiTheme="minorHAnsi" w:hAnsiTheme="minorHAnsi" w:cstheme="minorHAnsi"/>
          <w:bCs/>
          <w:sz w:val="24"/>
          <w:szCs w:val="24"/>
        </w:rPr>
        <w:t xml:space="preserve"> </w:t>
      </w:r>
      <w:r w:rsidRPr="0013311F">
        <w:rPr>
          <w:rFonts w:asciiTheme="minorHAnsi" w:hAnsiTheme="minorHAnsi" w:cstheme="minorHAnsi"/>
          <w:b/>
          <w:bCs/>
          <w:sz w:val="24"/>
          <w:szCs w:val="24"/>
        </w:rPr>
        <w:t xml:space="preserve">sunt eligibile </w:t>
      </w:r>
      <w:r w:rsidRPr="0013311F">
        <w:rPr>
          <w:rFonts w:asciiTheme="minorHAnsi" w:hAnsiTheme="minorHAnsi" w:cstheme="minorHAnsi"/>
          <w:b/>
          <w:sz w:val="24"/>
          <w:szCs w:val="24"/>
        </w:rPr>
        <w:t>în limita a 15 % din valoarea totală eligibilă a proiectului</w:t>
      </w:r>
      <w:r w:rsidRPr="0013311F">
        <w:rPr>
          <w:rFonts w:asciiTheme="minorHAnsi" w:hAnsiTheme="minorHAnsi" w:cstheme="minorHAnsi"/>
          <w:bCs/>
          <w:sz w:val="24"/>
          <w:szCs w:val="24"/>
        </w:rPr>
        <w:t>:</w:t>
      </w:r>
    </w:p>
    <w:p w14:paraId="49EF0279" w14:textId="77777777" w:rsidR="00582D84" w:rsidRPr="0013311F" w:rsidRDefault="00582D84" w:rsidP="00582D84">
      <w:pPr>
        <w:pStyle w:val="ListParagraph"/>
        <w:numPr>
          <w:ilvl w:val="0"/>
          <w:numId w:val="63"/>
        </w:numPr>
        <w:spacing w:before="100" w:beforeAutospacing="1" w:after="120"/>
        <w:rPr>
          <w:rFonts w:asciiTheme="minorHAnsi" w:hAnsiTheme="minorHAnsi" w:cstheme="minorHAnsi"/>
          <w:b/>
          <w:sz w:val="24"/>
          <w:szCs w:val="24"/>
        </w:rPr>
      </w:pPr>
      <w:r w:rsidRPr="0013311F">
        <w:rPr>
          <w:rFonts w:asciiTheme="minorHAnsi" w:hAnsiTheme="minorHAnsi" w:cstheme="minorHAnsi"/>
          <w:b/>
          <w:sz w:val="24"/>
          <w:szCs w:val="24"/>
        </w:rPr>
        <w:t>cheltuielile aferente activitatilor de demolare,</w:t>
      </w:r>
    </w:p>
    <w:p w14:paraId="713EBEB6" w14:textId="77777777" w:rsidR="00582D84" w:rsidRPr="0013311F" w:rsidRDefault="00582D84" w:rsidP="00582D84">
      <w:pPr>
        <w:pStyle w:val="ListParagraph"/>
        <w:numPr>
          <w:ilvl w:val="0"/>
          <w:numId w:val="63"/>
        </w:numPr>
        <w:spacing w:before="100" w:beforeAutospacing="1" w:after="120"/>
        <w:rPr>
          <w:rFonts w:asciiTheme="minorHAnsi" w:hAnsiTheme="minorHAnsi" w:cstheme="minorHAnsi"/>
          <w:b/>
          <w:sz w:val="24"/>
          <w:szCs w:val="24"/>
        </w:rPr>
      </w:pPr>
      <w:r w:rsidRPr="0013311F">
        <w:rPr>
          <w:rFonts w:asciiTheme="minorHAnsi" w:hAnsiTheme="minorHAnsi" w:cstheme="minorHAnsi"/>
          <w:b/>
          <w:sz w:val="24"/>
          <w:szCs w:val="24"/>
        </w:rPr>
        <w:t xml:space="preserve">cheltuielile pentru asigurarea utilităţilor necesare obiectivului, </w:t>
      </w:r>
    </w:p>
    <w:p w14:paraId="0F273565" w14:textId="77777777" w:rsidR="00582D84" w:rsidRPr="0013311F" w:rsidRDefault="00582D84" w:rsidP="00582D84">
      <w:pPr>
        <w:pStyle w:val="ListParagraph"/>
        <w:numPr>
          <w:ilvl w:val="0"/>
          <w:numId w:val="63"/>
        </w:numPr>
        <w:spacing w:before="100" w:beforeAutospacing="1" w:after="120"/>
        <w:rPr>
          <w:rFonts w:asciiTheme="minorHAnsi" w:hAnsiTheme="minorHAnsi" w:cstheme="minorHAnsi"/>
          <w:b/>
          <w:sz w:val="24"/>
          <w:szCs w:val="24"/>
        </w:rPr>
      </w:pPr>
      <w:r w:rsidRPr="0013311F">
        <w:rPr>
          <w:rFonts w:asciiTheme="minorHAnsi" w:hAnsiTheme="minorHAnsi" w:cstheme="minorHAnsi"/>
          <w:b/>
          <w:sz w:val="24"/>
          <w:szCs w:val="24"/>
        </w:rPr>
        <w:t xml:space="preserve">cheltuielile pentru construcţii, instalaţii si dotari - cheltuieli conexe investitiei de baza </w:t>
      </w:r>
    </w:p>
    <w:p w14:paraId="66C4F55C" w14:textId="5EB1A087" w:rsidR="005D6E01" w:rsidRPr="0013311F" w:rsidRDefault="00582D84" w:rsidP="005D6E01">
      <w:pPr>
        <w:pStyle w:val="ListParagraph"/>
        <w:numPr>
          <w:ilvl w:val="0"/>
          <w:numId w:val="63"/>
        </w:numPr>
        <w:spacing w:before="100" w:beforeAutospacing="1" w:after="120"/>
        <w:rPr>
          <w:rFonts w:asciiTheme="minorHAnsi" w:hAnsiTheme="minorHAnsi" w:cstheme="minorHAnsi"/>
          <w:bCs/>
          <w:sz w:val="24"/>
          <w:szCs w:val="24"/>
        </w:rPr>
      </w:pPr>
      <w:r w:rsidRPr="0013311F">
        <w:rPr>
          <w:rFonts w:asciiTheme="minorHAnsi" w:hAnsiTheme="minorHAnsi" w:cstheme="minorHAnsi"/>
          <w:b/>
          <w:sz w:val="24"/>
          <w:szCs w:val="24"/>
        </w:rPr>
        <w:t>c</w:t>
      </w:r>
      <w:r w:rsidRPr="0013311F">
        <w:rPr>
          <w:rFonts w:asciiTheme="minorHAnsi" w:hAnsiTheme="minorHAnsi" w:cstheme="minorHAnsi"/>
          <w:b/>
          <w:bCs/>
          <w:sz w:val="24"/>
          <w:szCs w:val="24"/>
        </w:rPr>
        <w:t xml:space="preserve">heltuielile pentru activitati de constientizare/cooperare </w:t>
      </w:r>
    </w:p>
    <w:p w14:paraId="778C79F1" w14:textId="77777777" w:rsidR="00471ADF" w:rsidRPr="0013311F" w:rsidRDefault="00471ADF" w:rsidP="00471ADF">
      <w:pPr>
        <w:rPr>
          <w:rFonts w:asciiTheme="minorHAnsi" w:hAnsiTheme="minorHAnsi" w:cstheme="minorHAnsi"/>
          <w:b/>
          <w:sz w:val="24"/>
          <w:szCs w:val="24"/>
        </w:rPr>
      </w:pPr>
      <w:bookmarkStart w:id="106" w:name="_Toc447128228"/>
      <w:bookmarkStart w:id="107" w:name="_Toc116923965"/>
      <w:bookmarkStart w:id="108" w:name="_Toc117583629"/>
      <w:bookmarkStart w:id="109" w:name="_Toc117583885"/>
    </w:p>
    <w:p w14:paraId="632EFC46" w14:textId="77777777" w:rsidR="00471ADF" w:rsidRPr="0013311F" w:rsidRDefault="00471ADF" w:rsidP="00471ADF">
      <w:pPr>
        <w:pStyle w:val="Heading3"/>
        <w:ind w:left="709"/>
        <w:rPr>
          <w:rFonts w:asciiTheme="minorHAnsi" w:hAnsiTheme="minorHAnsi" w:cstheme="minorHAnsi"/>
          <w:b/>
          <w:color w:val="auto"/>
        </w:rPr>
      </w:pPr>
      <w:bookmarkStart w:id="110" w:name="_Toc140845707"/>
      <w:bookmarkStart w:id="111" w:name="_Toc156464526"/>
      <w:r w:rsidRPr="0013311F">
        <w:rPr>
          <w:rFonts w:asciiTheme="minorHAnsi" w:hAnsiTheme="minorHAnsi" w:cstheme="minorHAnsi"/>
          <w:b/>
          <w:color w:val="auto"/>
        </w:rPr>
        <w:t>5.3.3 Categorii de cheltuieli neeligibile</w:t>
      </w:r>
      <w:bookmarkEnd w:id="106"/>
      <w:bookmarkEnd w:id="107"/>
      <w:bookmarkEnd w:id="108"/>
      <w:bookmarkEnd w:id="109"/>
      <w:bookmarkEnd w:id="110"/>
      <w:bookmarkEnd w:id="111"/>
    </w:p>
    <w:p w14:paraId="1C90EEA9" w14:textId="77777777" w:rsidR="00471ADF" w:rsidRPr="0013311F" w:rsidRDefault="00471ADF" w:rsidP="00471ADF">
      <w:pPr>
        <w:rPr>
          <w:rFonts w:asciiTheme="minorHAnsi" w:hAnsiTheme="minorHAnsi" w:cstheme="minorHAnsi"/>
          <w:sz w:val="24"/>
          <w:szCs w:val="24"/>
        </w:rPr>
      </w:pPr>
    </w:p>
    <w:p w14:paraId="7F208C14" w14:textId="77777777" w:rsidR="00471ADF" w:rsidRPr="0013311F" w:rsidRDefault="00471ADF" w:rsidP="00471ADF">
      <w:pPr>
        <w:rPr>
          <w:rFonts w:asciiTheme="minorHAnsi" w:hAnsiTheme="minorHAnsi" w:cstheme="minorHAnsi"/>
          <w:sz w:val="24"/>
          <w:szCs w:val="24"/>
        </w:rPr>
      </w:pPr>
      <w:r w:rsidRPr="0013311F">
        <w:rPr>
          <w:rFonts w:asciiTheme="minorHAnsi" w:hAnsiTheme="minorHAnsi" w:cstheme="minorHAnsi"/>
          <w:sz w:val="24"/>
          <w:szCs w:val="24"/>
        </w:rPr>
        <w:t>Următoarele categorii de cheltuieli nu sunt eligibile:</w:t>
      </w:r>
    </w:p>
    <w:p w14:paraId="1EAACE6F" w14:textId="77777777" w:rsidR="00471ADF" w:rsidRPr="0013311F" w:rsidRDefault="00471ADF" w:rsidP="00471ADF">
      <w:pPr>
        <w:spacing w:before="120"/>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 xml:space="preserve">Categoriile de cheltuieli neeligibile sunt mentionate la art 10 din Hotaratea Guvernului nr. 873/2022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 </w:t>
      </w:r>
    </w:p>
    <w:p w14:paraId="19BE32D9" w14:textId="77777777" w:rsidR="00471ADF" w:rsidRPr="0013311F" w:rsidRDefault="00471ADF" w:rsidP="00471ADF">
      <w:pPr>
        <w:spacing w:before="120"/>
        <w:rPr>
          <w:rFonts w:asciiTheme="minorHAnsi" w:eastAsia="Calibri" w:hAnsiTheme="minorHAnsi" w:cstheme="minorHAnsi"/>
          <w:b/>
          <w:bCs/>
          <w:sz w:val="24"/>
          <w:szCs w:val="24"/>
          <w:lang w:eastAsia="en-US"/>
        </w:rPr>
      </w:pPr>
      <w:r w:rsidRPr="0013311F">
        <w:rPr>
          <w:rFonts w:asciiTheme="minorHAnsi" w:eastAsia="Calibri" w:hAnsiTheme="minorHAnsi" w:cstheme="minorHAnsi"/>
          <w:b/>
          <w:bCs/>
          <w:sz w:val="24"/>
          <w:szCs w:val="24"/>
          <w:lang w:eastAsia="en-US"/>
        </w:rPr>
        <w:t>Cheltuielile neeligibile aplicabile acestui apel de proiecte sunt :</w:t>
      </w:r>
    </w:p>
    <w:p w14:paraId="30B15CFD" w14:textId="77777777" w:rsidR="00471ADF" w:rsidRPr="0013311F" w:rsidRDefault="00471ADF" w:rsidP="006B7E86">
      <w:pPr>
        <w:pStyle w:val="ListParagraph"/>
        <w:numPr>
          <w:ilvl w:val="0"/>
          <w:numId w:val="38"/>
        </w:numPr>
        <w:spacing w:after="200"/>
        <w:contextualSpacing/>
        <w:rPr>
          <w:rFonts w:asciiTheme="minorHAnsi" w:hAnsiTheme="minorHAnsi" w:cstheme="minorHAnsi"/>
          <w:sz w:val="24"/>
          <w:szCs w:val="24"/>
          <w:lang w:val="ro-RO"/>
        </w:rPr>
      </w:pPr>
      <w:r w:rsidRPr="0013311F">
        <w:rPr>
          <w:rFonts w:asciiTheme="minorHAnsi" w:hAnsiTheme="minorHAnsi" w:cstheme="minorHAnsi"/>
          <w:sz w:val="24"/>
          <w:szCs w:val="24"/>
          <w:lang w:val="ro-RO"/>
        </w:rPr>
        <w:t>cheltuielile prevăzute la art. 64 din Regulamentul (UE) 2021/1.060;</w:t>
      </w:r>
    </w:p>
    <w:p w14:paraId="1F492B8E" w14:textId="77777777" w:rsidR="00471ADF" w:rsidRPr="0013311F" w:rsidRDefault="00471ADF" w:rsidP="006B7E86">
      <w:pPr>
        <w:pStyle w:val="ListParagraph"/>
        <w:numPr>
          <w:ilvl w:val="0"/>
          <w:numId w:val="38"/>
        </w:numPr>
        <w:pBdr>
          <w:top w:val="nil"/>
          <w:left w:val="nil"/>
          <w:bottom w:val="nil"/>
          <w:right w:val="nil"/>
          <w:between w:val="nil"/>
        </w:pBdr>
        <w:contextualSpacing/>
        <w:rPr>
          <w:rFonts w:asciiTheme="minorHAnsi" w:hAnsiTheme="minorHAnsi" w:cstheme="minorHAnsi"/>
          <w:sz w:val="24"/>
          <w:szCs w:val="24"/>
          <w:lang w:val="ro-RO"/>
        </w:rPr>
      </w:pPr>
      <w:r w:rsidRPr="0013311F">
        <w:rPr>
          <w:rFonts w:asciiTheme="minorHAnsi" w:hAnsiTheme="minorHAnsi" w:cstheme="minorHAnsi"/>
          <w:sz w:val="24"/>
          <w:szCs w:val="24"/>
          <w:lang w:val="ro-RO"/>
        </w:rPr>
        <w:t>cheltuielile aferente operațiunilor care fac obiectul uneia dintre situațiile prevăzute la art. 65 alin. (1) și (2) din Regulamentul (UE) 2021/1.060, care afectează caracterul durabil al operațiunilor, devin neeligibile, proporțional cu perioada de neconformitate;</w:t>
      </w:r>
    </w:p>
    <w:p w14:paraId="5518B1AA" w14:textId="77777777" w:rsidR="00471ADF" w:rsidRPr="0013311F" w:rsidRDefault="00471ADF" w:rsidP="006B7E86">
      <w:pPr>
        <w:pStyle w:val="ListParagraph"/>
        <w:numPr>
          <w:ilvl w:val="0"/>
          <w:numId w:val="38"/>
        </w:numPr>
        <w:pBdr>
          <w:top w:val="nil"/>
          <w:left w:val="nil"/>
          <w:bottom w:val="nil"/>
          <w:right w:val="nil"/>
          <w:between w:val="nil"/>
        </w:pBdr>
        <w:contextualSpacing/>
        <w:rPr>
          <w:rFonts w:asciiTheme="minorHAnsi" w:hAnsiTheme="minorHAnsi" w:cstheme="minorHAnsi"/>
          <w:sz w:val="24"/>
          <w:szCs w:val="24"/>
          <w:lang w:val="ro-RO"/>
        </w:rPr>
      </w:pPr>
      <w:r w:rsidRPr="0013311F">
        <w:rPr>
          <w:rFonts w:asciiTheme="minorHAnsi" w:hAnsiTheme="minorHAnsi" w:cstheme="minorHAnsi"/>
          <w:sz w:val="24"/>
          <w:szCs w:val="24"/>
          <w:lang w:val="ro-RO"/>
        </w:rPr>
        <w:t>cheltuielile efectuate în sprijinul relocării potrivit art. 66 din Regulamentul (UE) 2021/1.060;</w:t>
      </w:r>
    </w:p>
    <w:p w14:paraId="2F64A0BF" w14:textId="4CBD5D9E" w:rsidR="00471ADF" w:rsidRPr="0013311F" w:rsidRDefault="00471ADF" w:rsidP="006B7E86">
      <w:pPr>
        <w:pStyle w:val="ListParagraph"/>
        <w:numPr>
          <w:ilvl w:val="0"/>
          <w:numId w:val="38"/>
        </w:numPr>
        <w:pBdr>
          <w:top w:val="nil"/>
          <w:left w:val="nil"/>
          <w:bottom w:val="nil"/>
          <w:right w:val="nil"/>
          <w:between w:val="nil"/>
        </w:pBdr>
        <w:contextualSpacing/>
        <w:rPr>
          <w:rFonts w:asciiTheme="minorHAnsi" w:hAnsiTheme="minorHAnsi" w:cstheme="minorHAnsi"/>
          <w:sz w:val="24"/>
          <w:szCs w:val="24"/>
          <w:lang w:val="ro-RO"/>
        </w:rPr>
      </w:pPr>
      <w:r w:rsidRPr="0013311F">
        <w:rPr>
          <w:rFonts w:asciiTheme="minorHAnsi" w:hAnsiTheme="minorHAnsi" w:cstheme="minorHAnsi"/>
          <w:sz w:val="24"/>
          <w:szCs w:val="24"/>
          <w:lang w:val="ro-RO"/>
        </w:rPr>
        <w:t>cheltuielile excluse de la finanțare potrivit art. 7 alin. (1), (4) și (5) din Regulamentul (UE) 2021/1.058</w:t>
      </w:r>
    </w:p>
    <w:p w14:paraId="42779EFF" w14:textId="77777777" w:rsidR="00471ADF" w:rsidRPr="0013311F" w:rsidRDefault="00471ADF" w:rsidP="006B7E86">
      <w:pPr>
        <w:pStyle w:val="ListParagraph"/>
        <w:numPr>
          <w:ilvl w:val="0"/>
          <w:numId w:val="38"/>
        </w:numPr>
        <w:pBdr>
          <w:top w:val="nil"/>
          <w:left w:val="nil"/>
          <w:bottom w:val="nil"/>
          <w:right w:val="nil"/>
          <w:between w:val="nil"/>
        </w:pBdr>
        <w:contextualSpacing/>
        <w:rPr>
          <w:rFonts w:asciiTheme="minorHAnsi" w:hAnsiTheme="minorHAnsi" w:cstheme="minorHAnsi"/>
          <w:sz w:val="24"/>
          <w:szCs w:val="24"/>
          <w:lang w:val="ro-RO"/>
        </w:rPr>
      </w:pPr>
      <w:r w:rsidRPr="0013311F">
        <w:rPr>
          <w:rFonts w:asciiTheme="minorHAnsi" w:hAnsiTheme="minorHAnsi" w:cstheme="minorHAnsi"/>
          <w:sz w:val="24"/>
          <w:szCs w:val="24"/>
          <w:lang w:val="ro-RO"/>
        </w:rPr>
        <w:t>cheltuielile realizate în cadrul operațiunilor care intră sub incidența prevederilor art. 63 alin. (6) din Regulamentul (UE) 2021/1.060, cu excepția situațiilor reglementate la art. 20 alin. (1) lit. b) din același regulament;</w:t>
      </w:r>
    </w:p>
    <w:p w14:paraId="021B6DCA" w14:textId="77777777" w:rsidR="00471ADF" w:rsidRPr="0013311F" w:rsidRDefault="00471ADF" w:rsidP="006B7E86">
      <w:pPr>
        <w:pStyle w:val="ListParagraph"/>
        <w:numPr>
          <w:ilvl w:val="0"/>
          <w:numId w:val="38"/>
        </w:numPr>
        <w:pBdr>
          <w:top w:val="nil"/>
          <w:left w:val="nil"/>
          <w:bottom w:val="nil"/>
          <w:right w:val="nil"/>
          <w:between w:val="nil"/>
        </w:pBdr>
        <w:contextualSpacing/>
        <w:rPr>
          <w:rFonts w:asciiTheme="minorHAnsi" w:hAnsiTheme="minorHAnsi" w:cstheme="minorHAnsi"/>
          <w:sz w:val="24"/>
          <w:szCs w:val="24"/>
          <w:lang w:val="ro-RO"/>
        </w:rPr>
      </w:pPr>
      <w:bookmarkStart w:id="112" w:name="_Hlk117764533"/>
      <w:r w:rsidRPr="0013311F">
        <w:rPr>
          <w:rFonts w:asciiTheme="minorHAnsi" w:hAnsiTheme="minorHAnsi" w:cstheme="minorHAnsi"/>
          <w:sz w:val="24"/>
          <w:szCs w:val="24"/>
          <w:shd w:val="clear" w:color="auto" w:fill="FFFFFF"/>
          <w:lang w:val="ro-RO"/>
        </w:rPr>
        <w:t xml:space="preserve">cheltuielile efectuate peste plafoanele specifice stabilite de autorităţile de management prin ghidul solicitantului, în aplicarea prevederilor art. 2 alin. (1) lit. f) </w:t>
      </w:r>
      <w:r w:rsidRPr="0013311F">
        <w:rPr>
          <w:rFonts w:asciiTheme="minorHAnsi" w:hAnsiTheme="minorHAnsi" w:cstheme="minorHAnsi"/>
          <w:sz w:val="24"/>
          <w:szCs w:val="24"/>
          <w:lang w:val="ro-RO"/>
        </w:rPr>
        <w:t xml:space="preserve">din HG nr. </w:t>
      </w:r>
      <w:r w:rsidRPr="0013311F">
        <w:rPr>
          <w:rFonts w:asciiTheme="minorHAnsi" w:eastAsia="Times New Roman" w:hAnsiTheme="minorHAnsi" w:cstheme="minorHAnsi"/>
          <w:iCs/>
          <w:caps/>
          <w:sz w:val="24"/>
          <w:szCs w:val="24"/>
          <w:lang w:val="ro-RO"/>
        </w:rPr>
        <w:t>873/2022</w:t>
      </w:r>
      <w:r w:rsidRPr="0013311F">
        <w:rPr>
          <w:rFonts w:asciiTheme="minorHAnsi" w:hAnsiTheme="minorHAnsi" w:cstheme="minorHAnsi"/>
          <w:sz w:val="24"/>
          <w:szCs w:val="24"/>
          <w:shd w:val="clear" w:color="auto" w:fill="FFFFFF"/>
          <w:lang w:val="ro-RO"/>
        </w:rPr>
        <w:t>;</w:t>
      </w:r>
    </w:p>
    <w:p w14:paraId="714F86FE" w14:textId="77777777" w:rsidR="00471ADF" w:rsidRPr="0013311F" w:rsidRDefault="00471ADF" w:rsidP="006B7E86">
      <w:pPr>
        <w:pStyle w:val="ListParagraph"/>
        <w:numPr>
          <w:ilvl w:val="0"/>
          <w:numId w:val="38"/>
        </w:numPr>
        <w:spacing w:after="200"/>
        <w:contextualSpacing/>
        <w:rPr>
          <w:rFonts w:asciiTheme="minorHAnsi" w:hAnsiTheme="minorHAnsi" w:cstheme="minorHAnsi"/>
          <w:sz w:val="24"/>
          <w:szCs w:val="24"/>
          <w:lang w:val="ro-RO"/>
        </w:rPr>
      </w:pPr>
      <w:bookmarkStart w:id="113" w:name="_Hlk117764571"/>
      <w:bookmarkEnd w:id="112"/>
      <w:r w:rsidRPr="0013311F">
        <w:rPr>
          <w:rFonts w:asciiTheme="minorHAnsi" w:hAnsiTheme="minorHAnsi" w:cstheme="minorHAnsi"/>
          <w:sz w:val="24"/>
          <w:szCs w:val="24"/>
          <w:lang w:val="ro-RO"/>
        </w:rPr>
        <w:t xml:space="preserve">cheltuielile excluse de la finanțare de autoritățile de management prin prezentul ghid al solicitantului, în aplicarea prevederilor art. 2 alin. (1) lit. f) din HG nr. </w:t>
      </w:r>
      <w:r w:rsidRPr="0013311F">
        <w:rPr>
          <w:rFonts w:asciiTheme="minorHAnsi" w:eastAsia="Times New Roman" w:hAnsiTheme="minorHAnsi" w:cstheme="minorHAnsi"/>
          <w:iCs/>
          <w:caps/>
          <w:sz w:val="24"/>
          <w:szCs w:val="24"/>
          <w:lang w:val="ro-RO"/>
        </w:rPr>
        <w:t>873/2022</w:t>
      </w:r>
      <w:r w:rsidRPr="0013311F">
        <w:rPr>
          <w:rFonts w:asciiTheme="minorHAnsi" w:hAnsiTheme="minorHAnsi" w:cstheme="minorHAnsi"/>
          <w:sz w:val="24"/>
          <w:szCs w:val="24"/>
          <w:lang w:val="ro-RO"/>
        </w:rPr>
        <w:t>, corespunzător specificului programului și particularităților operațiunilor;</w:t>
      </w:r>
      <w:bookmarkEnd w:id="113"/>
      <w:r w:rsidRPr="0013311F">
        <w:rPr>
          <w:rFonts w:asciiTheme="minorHAnsi" w:hAnsiTheme="minorHAnsi" w:cstheme="minorHAnsi"/>
          <w:sz w:val="24"/>
          <w:szCs w:val="24"/>
          <w:lang w:val="ro-RO"/>
        </w:rPr>
        <w:tab/>
      </w:r>
      <w:r w:rsidRPr="0013311F">
        <w:rPr>
          <w:rFonts w:asciiTheme="minorHAnsi" w:hAnsiTheme="minorHAnsi" w:cstheme="minorHAnsi"/>
          <w:sz w:val="24"/>
          <w:szCs w:val="24"/>
          <w:lang w:val="ro-RO"/>
        </w:rPr>
        <w:tab/>
      </w:r>
    </w:p>
    <w:p w14:paraId="12FAA95A" w14:textId="77777777" w:rsidR="00471ADF" w:rsidRPr="0013311F" w:rsidRDefault="00471ADF" w:rsidP="006B7E86">
      <w:pPr>
        <w:pStyle w:val="ListParagraph"/>
        <w:numPr>
          <w:ilvl w:val="0"/>
          <w:numId w:val="38"/>
        </w:numPr>
        <w:pBdr>
          <w:top w:val="nil"/>
          <w:left w:val="nil"/>
          <w:bottom w:val="nil"/>
          <w:right w:val="nil"/>
          <w:between w:val="nil"/>
        </w:pBdr>
        <w:contextualSpacing/>
        <w:rPr>
          <w:rFonts w:asciiTheme="minorHAnsi" w:hAnsiTheme="minorHAnsi" w:cstheme="minorHAnsi"/>
          <w:sz w:val="24"/>
          <w:szCs w:val="24"/>
          <w:lang w:val="ro-RO"/>
        </w:rPr>
      </w:pPr>
      <w:r w:rsidRPr="0013311F">
        <w:rPr>
          <w:rFonts w:asciiTheme="minorHAnsi" w:hAnsiTheme="minorHAnsi" w:cstheme="minorHAnsi"/>
          <w:sz w:val="24"/>
          <w:szCs w:val="24"/>
          <w:lang w:val="ro-RO"/>
        </w:rPr>
        <w:t>cheltuielile privind costurile de funcționare și întreținere a obiectivelor finanțate prin proiect (cheltuielile pentru probe tehnologice, teste) se vor încadra în buget ca și cheltuieli neeligibile;</w:t>
      </w:r>
    </w:p>
    <w:p w14:paraId="353F9B77" w14:textId="77777777" w:rsidR="00471ADF" w:rsidRPr="0013311F" w:rsidRDefault="00471ADF" w:rsidP="006B7E86">
      <w:pPr>
        <w:pStyle w:val="ListParagraph"/>
        <w:numPr>
          <w:ilvl w:val="0"/>
          <w:numId w:val="38"/>
        </w:numPr>
        <w:spacing w:after="200" w:line="276" w:lineRule="auto"/>
        <w:contextualSpacing/>
        <w:rPr>
          <w:rFonts w:asciiTheme="minorHAnsi" w:hAnsiTheme="minorHAnsi" w:cstheme="minorHAnsi"/>
          <w:sz w:val="24"/>
          <w:szCs w:val="24"/>
          <w:lang w:val="ro-RO"/>
        </w:rPr>
      </w:pPr>
      <w:r w:rsidRPr="0013311F">
        <w:rPr>
          <w:rFonts w:asciiTheme="minorHAnsi" w:hAnsiTheme="minorHAnsi" w:cstheme="minorHAnsi"/>
          <w:sz w:val="24"/>
          <w:szCs w:val="24"/>
          <w:lang w:val="ro-RO"/>
        </w:rPr>
        <w:t xml:space="preserve">cheltuielile cu investiții privind </w:t>
      </w:r>
      <w:bookmarkStart w:id="114" w:name="_Hlk117764190"/>
      <w:r w:rsidRPr="0013311F">
        <w:rPr>
          <w:rFonts w:asciiTheme="minorHAnsi" w:hAnsiTheme="minorHAnsi" w:cstheme="minorHAnsi"/>
          <w:sz w:val="24"/>
          <w:szCs w:val="24"/>
          <w:lang w:val="ro-RO"/>
        </w:rPr>
        <w:t>instalarea/reabilitarea/modernizarea sistemelor de încălzire pe bază de combustibili fosili (de ex. cărbune, gaz) (și/sau înlocuirea cazanului din centrala termică proprie), cu excepţia situaţiilor prevăzute la art. 7, alin (1), litera h), punctul i) din Regulamentul (UE) nr. 2021/1058 și pe bază de biomasă;</w:t>
      </w:r>
      <w:bookmarkEnd w:id="114"/>
    </w:p>
    <w:p w14:paraId="643BFFCA" w14:textId="77777777" w:rsidR="00471ADF" w:rsidRPr="0013311F" w:rsidRDefault="00471ADF" w:rsidP="006B7E86">
      <w:pPr>
        <w:pStyle w:val="ListParagraph"/>
        <w:numPr>
          <w:ilvl w:val="0"/>
          <w:numId w:val="38"/>
        </w:numPr>
        <w:spacing w:after="200" w:line="276" w:lineRule="auto"/>
        <w:contextualSpacing/>
        <w:rPr>
          <w:rFonts w:asciiTheme="minorHAnsi" w:hAnsiTheme="minorHAnsi" w:cstheme="minorHAnsi"/>
          <w:sz w:val="24"/>
          <w:szCs w:val="24"/>
          <w:lang w:val="ro-RO"/>
        </w:rPr>
      </w:pPr>
      <w:bookmarkStart w:id="115" w:name="_Hlk117764697"/>
      <w:r w:rsidRPr="0013311F">
        <w:rPr>
          <w:rFonts w:asciiTheme="minorHAnsi" w:hAnsiTheme="minorHAnsi" w:cstheme="minorHAnsi"/>
          <w:sz w:val="24"/>
          <w:szCs w:val="24"/>
          <w:lang w:val="ro-RO"/>
        </w:rPr>
        <w:t>taxa pe valoarea adaugată recuperabilă;</w:t>
      </w:r>
    </w:p>
    <w:bookmarkEnd w:id="115"/>
    <w:p w14:paraId="6CD0E73C" w14:textId="77777777" w:rsidR="00471ADF" w:rsidRPr="0013311F" w:rsidRDefault="00471ADF" w:rsidP="006B7E86">
      <w:pPr>
        <w:pStyle w:val="ListParagraph"/>
        <w:numPr>
          <w:ilvl w:val="0"/>
          <w:numId w:val="38"/>
        </w:numPr>
        <w:pBdr>
          <w:top w:val="nil"/>
          <w:left w:val="nil"/>
          <w:bottom w:val="nil"/>
          <w:right w:val="nil"/>
          <w:between w:val="nil"/>
        </w:pBdr>
        <w:contextualSpacing/>
        <w:rPr>
          <w:rFonts w:asciiTheme="minorHAnsi" w:hAnsiTheme="minorHAnsi" w:cstheme="minorHAnsi"/>
          <w:sz w:val="24"/>
          <w:szCs w:val="24"/>
          <w:lang w:val="ro-RO"/>
        </w:rPr>
      </w:pPr>
      <w:r w:rsidRPr="0013311F">
        <w:rPr>
          <w:rFonts w:asciiTheme="minorHAnsi" w:hAnsiTheme="minorHAnsi" w:cstheme="minorHAnsi"/>
          <w:sz w:val="24"/>
          <w:szCs w:val="24"/>
          <w:lang w:val="ro-RO"/>
        </w:rPr>
        <w:t>cheltuielile privind costuri administrative;</w:t>
      </w:r>
    </w:p>
    <w:p w14:paraId="2543D67E" w14:textId="77777777" w:rsidR="00471ADF" w:rsidRPr="0013311F" w:rsidRDefault="00471ADF" w:rsidP="006B7E86">
      <w:pPr>
        <w:pStyle w:val="ListParagraph"/>
        <w:numPr>
          <w:ilvl w:val="0"/>
          <w:numId w:val="38"/>
        </w:numPr>
        <w:pBdr>
          <w:top w:val="nil"/>
          <w:left w:val="nil"/>
          <w:bottom w:val="nil"/>
          <w:right w:val="nil"/>
          <w:between w:val="nil"/>
        </w:pBdr>
        <w:contextualSpacing/>
        <w:rPr>
          <w:rFonts w:asciiTheme="minorHAnsi" w:hAnsiTheme="minorHAnsi" w:cstheme="minorHAnsi"/>
          <w:sz w:val="24"/>
          <w:szCs w:val="24"/>
          <w:lang w:val="ro-RO"/>
        </w:rPr>
      </w:pPr>
      <w:r w:rsidRPr="0013311F">
        <w:rPr>
          <w:rFonts w:asciiTheme="minorHAnsi" w:hAnsiTheme="minorHAnsi" w:cstheme="minorHAnsi"/>
          <w:sz w:val="24"/>
          <w:szCs w:val="24"/>
          <w:lang w:val="ro-RO"/>
        </w:rPr>
        <w:t>cheltuielile de personal;</w:t>
      </w:r>
    </w:p>
    <w:p w14:paraId="3688769E" w14:textId="77777777" w:rsidR="00471ADF" w:rsidRPr="0013311F" w:rsidRDefault="00471ADF" w:rsidP="006B7E86">
      <w:pPr>
        <w:pStyle w:val="ListParagraph"/>
        <w:numPr>
          <w:ilvl w:val="0"/>
          <w:numId w:val="38"/>
        </w:numPr>
        <w:pBdr>
          <w:top w:val="nil"/>
          <w:left w:val="nil"/>
          <w:bottom w:val="nil"/>
          <w:right w:val="nil"/>
          <w:between w:val="nil"/>
        </w:pBdr>
        <w:contextualSpacing/>
        <w:rPr>
          <w:rFonts w:asciiTheme="minorHAnsi" w:hAnsiTheme="minorHAnsi" w:cstheme="minorHAnsi"/>
          <w:sz w:val="24"/>
          <w:szCs w:val="24"/>
          <w:lang w:val="ro-RO"/>
        </w:rPr>
      </w:pPr>
      <w:r w:rsidRPr="0013311F">
        <w:rPr>
          <w:rFonts w:asciiTheme="minorHAnsi" w:hAnsiTheme="minorHAnsi" w:cstheme="minorHAnsi"/>
          <w:sz w:val="24"/>
          <w:szCs w:val="24"/>
          <w:lang w:val="ro-RO"/>
        </w:rPr>
        <w:t>cheltuielile financiare, respectiv prime de asigurare, taxe, comisioane, rata și dobânzi aferente creditelor;</w:t>
      </w:r>
    </w:p>
    <w:p w14:paraId="2C3B52E2" w14:textId="77777777" w:rsidR="00471ADF" w:rsidRPr="0013311F" w:rsidRDefault="00471ADF" w:rsidP="006B7E86">
      <w:pPr>
        <w:pStyle w:val="ListParagraph"/>
        <w:numPr>
          <w:ilvl w:val="0"/>
          <w:numId w:val="38"/>
        </w:numPr>
        <w:pBdr>
          <w:top w:val="nil"/>
          <w:left w:val="nil"/>
          <w:bottom w:val="nil"/>
          <w:right w:val="nil"/>
          <w:between w:val="nil"/>
        </w:pBdr>
        <w:contextualSpacing/>
        <w:rPr>
          <w:rFonts w:asciiTheme="minorHAnsi" w:hAnsiTheme="minorHAnsi" w:cstheme="minorHAnsi"/>
          <w:sz w:val="24"/>
          <w:szCs w:val="24"/>
          <w:lang w:val="ro-RO"/>
        </w:rPr>
      </w:pPr>
      <w:r w:rsidRPr="0013311F">
        <w:rPr>
          <w:rFonts w:asciiTheme="minorHAnsi" w:hAnsiTheme="minorHAnsi" w:cstheme="minorHAnsi"/>
          <w:sz w:val="24"/>
          <w:szCs w:val="24"/>
          <w:lang w:val="ro-RO"/>
        </w:rPr>
        <w:t>contribuția în natură;</w:t>
      </w:r>
    </w:p>
    <w:p w14:paraId="7AE76683" w14:textId="77777777" w:rsidR="00471ADF" w:rsidRPr="0013311F" w:rsidRDefault="00471ADF" w:rsidP="006B7E86">
      <w:pPr>
        <w:pStyle w:val="ListParagraph"/>
        <w:numPr>
          <w:ilvl w:val="0"/>
          <w:numId w:val="38"/>
        </w:numPr>
        <w:pBdr>
          <w:top w:val="nil"/>
          <w:left w:val="nil"/>
          <w:bottom w:val="nil"/>
          <w:right w:val="nil"/>
          <w:between w:val="nil"/>
        </w:pBdr>
        <w:contextualSpacing/>
        <w:rPr>
          <w:rFonts w:asciiTheme="minorHAnsi" w:hAnsiTheme="minorHAnsi" w:cstheme="minorHAnsi"/>
          <w:sz w:val="24"/>
          <w:szCs w:val="24"/>
          <w:lang w:val="ro-RO"/>
        </w:rPr>
      </w:pPr>
      <w:r w:rsidRPr="0013311F">
        <w:rPr>
          <w:rFonts w:asciiTheme="minorHAnsi" w:hAnsiTheme="minorHAnsi" w:cstheme="minorHAnsi"/>
          <w:sz w:val="24"/>
          <w:szCs w:val="24"/>
          <w:lang w:val="ro-RO"/>
        </w:rPr>
        <w:t>amortizarea;</w:t>
      </w:r>
    </w:p>
    <w:p w14:paraId="1A54BB8F" w14:textId="77777777" w:rsidR="00471ADF" w:rsidRPr="0013311F" w:rsidRDefault="00471ADF" w:rsidP="006B7E86">
      <w:pPr>
        <w:pStyle w:val="ListParagraph"/>
        <w:numPr>
          <w:ilvl w:val="0"/>
          <w:numId w:val="38"/>
        </w:numPr>
        <w:pBdr>
          <w:top w:val="nil"/>
          <w:left w:val="nil"/>
          <w:bottom w:val="nil"/>
          <w:right w:val="nil"/>
          <w:between w:val="nil"/>
        </w:pBdr>
        <w:contextualSpacing/>
        <w:rPr>
          <w:rFonts w:asciiTheme="minorHAnsi" w:hAnsiTheme="minorHAnsi" w:cstheme="minorHAnsi"/>
          <w:sz w:val="24"/>
          <w:szCs w:val="24"/>
          <w:lang w:val="ro-RO"/>
        </w:rPr>
      </w:pPr>
      <w:r w:rsidRPr="0013311F">
        <w:rPr>
          <w:rFonts w:asciiTheme="minorHAnsi" w:hAnsiTheme="minorHAnsi" w:cstheme="minorHAnsi"/>
          <w:sz w:val="24"/>
          <w:szCs w:val="24"/>
          <w:lang w:val="ro-RO"/>
        </w:rPr>
        <w:t>cheltuielile cu leasingul</w:t>
      </w:r>
      <w:bookmarkStart w:id="116" w:name="_Hlk116980573"/>
      <w:r w:rsidRPr="0013311F">
        <w:rPr>
          <w:rFonts w:asciiTheme="minorHAnsi" w:hAnsiTheme="minorHAnsi" w:cstheme="minorHAnsi"/>
          <w:sz w:val="24"/>
          <w:szCs w:val="24"/>
          <w:lang w:val="ro-RO"/>
        </w:rPr>
        <w:t xml:space="preserve">, prevăzute la art. 7 din HG nr. </w:t>
      </w:r>
      <w:r w:rsidRPr="0013311F">
        <w:rPr>
          <w:rFonts w:asciiTheme="minorHAnsi" w:eastAsia="Times New Roman" w:hAnsiTheme="minorHAnsi" w:cstheme="minorHAnsi"/>
          <w:iCs/>
          <w:caps/>
          <w:sz w:val="24"/>
          <w:szCs w:val="24"/>
          <w:lang w:val="ro-RO"/>
        </w:rPr>
        <w:t>873/2022;</w:t>
      </w:r>
      <w:r w:rsidRPr="0013311F">
        <w:rPr>
          <w:rFonts w:asciiTheme="minorHAnsi" w:hAnsiTheme="minorHAnsi" w:cstheme="minorHAnsi"/>
          <w:sz w:val="24"/>
          <w:szCs w:val="24"/>
          <w:lang w:val="ro-RO"/>
        </w:rPr>
        <w:t xml:space="preserve">  </w:t>
      </w:r>
      <w:bookmarkEnd w:id="116"/>
    </w:p>
    <w:p w14:paraId="3FAC1C1D" w14:textId="77777777" w:rsidR="00471ADF" w:rsidRPr="0013311F" w:rsidRDefault="00471ADF" w:rsidP="006B7E86">
      <w:pPr>
        <w:pStyle w:val="ListParagraph"/>
        <w:numPr>
          <w:ilvl w:val="0"/>
          <w:numId w:val="38"/>
        </w:numPr>
        <w:pBdr>
          <w:top w:val="nil"/>
          <w:left w:val="nil"/>
          <w:bottom w:val="nil"/>
          <w:right w:val="nil"/>
          <w:between w:val="nil"/>
        </w:pBdr>
        <w:contextualSpacing/>
        <w:rPr>
          <w:rFonts w:asciiTheme="minorHAnsi" w:hAnsiTheme="minorHAnsi" w:cstheme="minorHAnsi"/>
          <w:sz w:val="24"/>
          <w:szCs w:val="24"/>
          <w:lang w:val="ro-RO"/>
        </w:rPr>
      </w:pPr>
      <w:r w:rsidRPr="0013311F">
        <w:rPr>
          <w:rFonts w:asciiTheme="minorHAnsi" w:hAnsiTheme="minorHAnsi" w:cstheme="minorHAnsi"/>
          <w:sz w:val="24"/>
          <w:szCs w:val="24"/>
          <w:lang w:val="ro-RO"/>
        </w:rPr>
        <w:t>cheltuielile cu achiziţionarea autovehiculelor si a mijloacelor de transport, aşa cum sunt ele clasificate în Subgrupa 2.3. „Mijloace de transport” din HG nr. 2139/2004;</w:t>
      </w:r>
    </w:p>
    <w:p w14:paraId="48BF6318" w14:textId="77777777" w:rsidR="00471ADF" w:rsidRPr="0013311F" w:rsidRDefault="00471ADF" w:rsidP="006B7E86">
      <w:pPr>
        <w:pStyle w:val="ListParagraph"/>
        <w:numPr>
          <w:ilvl w:val="0"/>
          <w:numId w:val="38"/>
        </w:numPr>
        <w:pBdr>
          <w:top w:val="nil"/>
          <w:left w:val="nil"/>
          <w:bottom w:val="nil"/>
          <w:right w:val="nil"/>
          <w:between w:val="nil"/>
        </w:pBdr>
        <w:contextualSpacing/>
        <w:rPr>
          <w:rFonts w:asciiTheme="minorHAnsi" w:hAnsiTheme="minorHAnsi" w:cstheme="minorHAnsi"/>
          <w:sz w:val="24"/>
          <w:szCs w:val="24"/>
          <w:lang w:val="ro-RO"/>
        </w:rPr>
      </w:pPr>
      <w:r w:rsidRPr="0013311F">
        <w:rPr>
          <w:rFonts w:asciiTheme="minorHAnsi" w:hAnsiTheme="minorHAnsi" w:cstheme="minorHAnsi"/>
          <w:sz w:val="24"/>
          <w:szCs w:val="24"/>
          <w:lang w:val="ro-RO"/>
        </w:rPr>
        <w:t>cheltuielile privind achiziţia de dotări/echipamente/utilaje second-hand;</w:t>
      </w:r>
    </w:p>
    <w:p w14:paraId="71497266" w14:textId="77777777" w:rsidR="00471ADF" w:rsidRPr="0013311F" w:rsidRDefault="00471ADF" w:rsidP="006B7E86">
      <w:pPr>
        <w:pStyle w:val="ListParagraph"/>
        <w:numPr>
          <w:ilvl w:val="0"/>
          <w:numId w:val="38"/>
        </w:numPr>
        <w:pBdr>
          <w:top w:val="nil"/>
          <w:left w:val="nil"/>
          <w:bottom w:val="nil"/>
          <w:right w:val="nil"/>
          <w:between w:val="nil"/>
        </w:pBdr>
        <w:contextualSpacing/>
        <w:rPr>
          <w:rFonts w:asciiTheme="minorHAnsi" w:hAnsiTheme="minorHAnsi" w:cstheme="minorHAnsi"/>
          <w:sz w:val="24"/>
          <w:szCs w:val="24"/>
          <w:lang w:val="ro-RO"/>
        </w:rPr>
      </w:pPr>
      <w:r w:rsidRPr="0013311F">
        <w:rPr>
          <w:rFonts w:asciiTheme="minorHAnsi" w:hAnsiTheme="minorHAnsi" w:cstheme="minorHAnsi"/>
          <w:sz w:val="24"/>
          <w:szCs w:val="24"/>
          <w:lang w:val="ro-RO"/>
        </w:rPr>
        <w:t>amenzi, penalități, cheltuieli de judecată și cheltuieli de arbitraj;</w:t>
      </w:r>
    </w:p>
    <w:p w14:paraId="29B6955D" w14:textId="77777777" w:rsidR="00471ADF" w:rsidRPr="0013311F" w:rsidRDefault="00471ADF" w:rsidP="006B7E86">
      <w:pPr>
        <w:pStyle w:val="ListParagraph"/>
        <w:numPr>
          <w:ilvl w:val="0"/>
          <w:numId w:val="38"/>
        </w:numPr>
        <w:pBdr>
          <w:top w:val="nil"/>
          <w:left w:val="nil"/>
          <w:bottom w:val="nil"/>
          <w:right w:val="nil"/>
          <w:between w:val="nil"/>
        </w:pBdr>
        <w:contextualSpacing/>
        <w:rPr>
          <w:rFonts w:asciiTheme="minorHAnsi" w:hAnsiTheme="minorHAnsi" w:cstheme="minorHAnsi"/>
          <w:sz w:val="24"/>
          <w:szCs w:val="24"/>
          <w:lang w:val="ro-RO"/>
        </w:rPr>
      </w:pPr>
      <w:r w:rsidRPr="0013311F">
        <w:rPr>
          <w:rFonts w:asciiTheme="minorHAnsi" w:hAnsiTheme="minorHAnsi" w:cstheme="minorHAnsi"/>
          <w:sz w:val="24"/>
          <w:szCs w:val="24"/>
          <w:lang w:val="ro-RO"/>
        </w:rPr>
        <w:t xml:space="preserve">materialele consumabile, conform reglementărilor contabile (materiale auxiliare, combustibili, piese de schimb, alte materiale consumabile) </w:t>
      </w:r>
    </w:p>
    <w:p w14:paraId="5C8CD03F" w14:textId="77777777" w:rsidR="00471ADF" w:rsidRPr="0013311F" w:rsidRDefault="00471ADF" w:rsidP="006B7E86">
      <w:pPr>
        <w:pStyle w:val="ListParagraph"/>
        <w:numPr>
          <w:ilvl w:val="0"/>
          <w:numId w:val="38"/>
        </w:numPr>
        <w:rPr>
          <w:rFonts w:asciiTheme="minorHAnsi" w:hAnsiTheme="minorHAnsi" w:cstheme="minorHAnsi"/>
          <w:sz w:val="24"/>
          <w:szCs w:val="24"/>
          <w:lang w:val="ro-RO"/>
        </w:rPr>
      </w:pPr>
      <w:r w:rsidRPr="0013311F">
        <w:rPr>
          <w:rFonts w:asciiTheme="minorHAnsi" w:hAnsiTheme="minorHAnsi" w:cstheme="minorHAnsi"/>
          <w:sz w:val="24"/>
          <w:szCs w:val="24"/>
          <w:lang w:val="ro-RO"/>
        </w:rPr>
        <w:t>cheltuieli cu auditul financiar</w:t>
      </w:r>
    </w:p>
    <w:p w14:paraId="556A76BB" w14:textId="4721FC44" w:rsidR="005D6E01" w:rsidRPr="0013311F" w:rsidRDefault="005D6E01" w:rsidP="005D6E01">
      <w:pPr>
        <w:pStyle w:val="ListParagraph"/>
        <w:numPr>
          <w:ilvl w:val="0"/>
          <w:numId w:val="38"/>
        </w:numPr>
        <w:rPr>
          <w:rFonts w:asciiTheme="minorHAnsi" w:hAnsiTheme="minorHAnsi" w:cstheme="minorHAnsi"/>
          <w:sz w:val="24"/>
          <w:szCs w:val="24"/>
          <w:lang w:val="ro-RO"/>
        </w:rPr>
      </w:pPr>
      <w:r w:rsidRPr="0013311F">
        <w:rPr>
          <w:rFonts w:asciiTheme="minorHAnsi" w:hAnsiTheme="minorHAnsi" w:cstheme="minorHAnsi"/>
          <w:sz w:val="24"/>
          <w:szCs w:val="24"/>
          <w:lang w:val="ro-RO"/>
        </w:rPr>
        <w:t>cheltuielile în numerar (cu excepția costurilor de personal și cheltuielilor de deplasare cand acestea fac parte din categoria costurilor eligibile in apel)</w:t>
      </w:r>
    </w:p>
    <w:p w14:paraId="211DFB52" w14:textId="77777777" w:rsidR="00471ADF" w:rsidRPr="0013311F" w:rsidRDefault="00471ADF" w:rsidP="00471ADF">
      <w:pPr>
        <w:spacing w:before="120"/>
        <w:ind w:left="360"/>
        <w:rPr>
          <w:rFonts w:asciiTheme="minorHAnsi" w:eastAsia="Calibri" w:hAnsiTheme="minorHAnsi" w:cstheme="minorHAnsi"/>
          <w:sz w:val="24"/>
          <w:szCs w:val="24"/>
          <w:lang w:eastAsia="en-US"/>
        </w:rPr>
      </w:pPr>
    </w:p>
    <w:p w14:paraId="163F4AFD" w14:textId="77777777" w:rsidR="00471ADF" w:rsidRPr="0013311F" w:rsidRDefault="00471ADF" w:rsidP="00471ADF">
      <w:pPr>
        <w:rPr>
          <w:rFonts w:asciiTheme="minorHAnsi" w:hAnsiTheme="minorHAnsi" w:cstheme="minorHAnsi"/>
          <w:sz w:val="24"/>
          <w:szCs w:val="24"/>
        </w:rPr>
      </w:pPr>
      <w:r w:rsidRPr="0013311F">
        <w:rPr>
          <w:rFonts w:asciiTheme="minorHAnsi" w:hAnsiTheme="minorHAnsi" w:cstheme="minorHAnsi"/>
          <w:b/>
          <w:bCs/>
          <w:sz w:val="24"/>
          <w:szCs w:val="24"/>
        </w:rPr>
        <w:t>NOTĂ:</w:t>
      </w:r>
      <w:r w:rsidRPr="0013311F">
        <w:rPr>
          <w:rFonts w:asciiTheme="minorHAnsi" w:hAnsiTheme="minorHAnsi" w:cstheme="minorHAnsi"/>
          <w:sz w:val="24"/>
          <w:szCs w:val="24"/>
        </w:rPr>
        <w:t xml:space="preserve"> AM PR SV Oltenia nu verifică realizarea activităților aferente cheltuielilor neeligibile, acestea fiind în responsabilitatea exclusivă a solicitantului care se va asigura de respectarea legislației în vigoare pentru realizarea lor.</w:t>
      </w:r>
    </w:p>
    <w:p w14:paraId="152C895B" w14:textId="77777777" w:rsidR="00471ADF" w:rsidRPr="0013311F" w:rsidRDefault="00471ADF" w:rsidP="00471ADF">
      <w:pPr>
        <w:rPr>
          <w:rFonts w:asciiTheme="minorHAnsi" w:eastAsia="SimSun" w:hAnsiTheme="minorHAnsi" w:cstheme="minorHAnsi"/>
          <w:sz w:val="24"/>
          <w:szCs w:val="24"/>
        </w:rPr>
      </w:pPr>
    </w:p>
    <w:p w14:paraId="689E196F" w14:textId="77777777" w:rsidR="00471ADF" w:rsidRPr="0013311F" w:rsidRDefault="00471ADF" w:rsidP="00471ADF">
      <w:pPr>
        <w:pStyle w:val="Heading3"/>
        <w:ind w:left="709"/>
        <w:rPr>
          <w:rFonts w:asciiTheme="minorHAnsi" w:hAnsiTheme="minorHAnsi" w:cstheme="minorHAnsi"/>
          <w:b/>
          <w:color w:val="auto"/>
        </w:rPr>
      </w:pPr>
      <w:bookmarkStart w:id="117" w:name="_Toc132963943"/>
      <w:bookmarkStart w:id="118" w:name="_Toc140845708"/>
      <w:bookmarkStart w:id="119" w:name="_Toc156464527"/>
      <w:r w:rsidRPr="0013311F">
        <w:rPr>
          <w:rFonts w:asciiTheme="minorHAnsi" w:hAnsiTheme="minorHAnsi" w:cstheme="minorHAnsi"/>
          <w:b/>
          <w:color w:val="auto"/>
        </w:rPr>
        <w:t xml:space="preserve">5.3.4 </w:t>
      </w:r>
      <w:bookmarkEnd w:id="117"/>
      <w:r w:rsidRPr="0013311F">
        <w:rPr>
          <w:rFonts w:asciiTheme="minorHAnsi" w:hAnsiTheme="minorHAnsi" w:cstheme="minorHAnsi"/>
          <w:b/>
          <w:color w:val="auto"/>
        </w:rPr>
        <w:t>Opțiuni de costuri simplificate. Costuri directe și costuri indirecte</w:t>
      </w:r>
      <w:bookmarkEnd w:id="118"/>
      <w:bookmarkEnd w:id="119"/>
    </w:p>
    <w:p w14:paraId="1442AC11" w14:textId="77777777" w:rsidR="00471ADF" w:rsidRPr="0013311F" w:rsidRDefault="00471ADF" w:rsidP="00471ADF">
      <w:pPr>
        <w:ind w:left="709"/>
        <w:rPr>
          <w:rFonts w:asciiTheme="minorHAnsi" w:hAnsiTheme="minorHAnsi" w:cstheme="minorHAnsi"/>
          <w:sz w:val="24"/>
          <w:szCs w:val="24"/>
        </w:rPr>
      </w:pPr>
    </w:p>
    <w:p w14:paraId="5CCFBB80" w14:textId="77777777" w:rsidR="00471ADF" w:rsidRPr="0013311F" w:rsidRDefault="00471ADF" w:rsidP="00471ADF">
      <w:pPr>
        <w:spacing w:before="120"/>
        <w:rPr>
          <w:rFonts w:asciiTheme="minorHAnsi" w:eastAsia="Courier New" w:hAnsiTheme="minorHAnsi" w:cstheme="minorHAnsi"/>
          <w:sz w:val="24"/>
          <w:szCs w:val="24"/>
          <w:lang w:bidi="ro-RO"/>
        </w:rPr>
      </w:pPr>
      <w:bookmarkStart w:id="120" w:name="_Hlk140673561"/>
      <w:r w:rsidRPr="0013311F">
        <w:rPr>
          <w:rFonts w:asciiTheme="minorHAnsi" w:eastAsia="Courier New" w:hAnsiTheme="minorHAnsi" w:cstheme="minorHAnsi"/>
          <w:sz w:val="24"/>
          <w:szCs w:val="24"/>
          <w:lang w:bidi="ro-RO"/>
        </w:rPr>
        <w:t>Costurile directe reprezintă acele cheltuieli eligibile care sunt direct legate de punerea în aplicare a investiţiei sau a proiectului şi pentru care poate fi demonstrată legătura directă cu respectiva investiţie sau cu respectivul proiect. Costurile directe pot include şi alte categorii de cheltuieli eligibile decât cele cu investiţiile care sunt direct legate de atingerea obiectivelor proiectului şi pentru care poate fi demonstrată legătura directă.</w:t>
      </w:r>
    </w:p>
    <w:p w14:paraId="2859079A" w14:textId="77777777" w:rsidR="00471ADF" w:rsidRPr="0013311F" w:rsidRDefault="00471ADF" w:rsidP="00471ADF">
      <w:pPr>
        <w:spacing w:before="120"/>
        <w:rPr>
          <w:rFonts w:asciiTheme="minorHAnsi" w:eastAsia="SimSun" w:hAnsiTheme="minorHAnsi" w:cstheme="minorHAnsi"/>
          <w:sz w:val="24"/>
          <w:szCs w:val="24"/>
        </w:rPr>
      </w:pPr>
      <w:r w:rsidRPr="0013311F">
        <w:rPr>
          <w:rFonts w:asciiTheme="minorHAnsi" w:eastAsia="SimSun" w:hAnsiTheme="minorHAnsi" w:cstheme="minorHAnsi"/>
          <w:sz w:val="24"/>
          <w:szCs w:val="24"/>
        </w:rPr>
        <w:t>În cadrul acestui apel nu se vor folosi opțiuni de costuri simplificate.</w:t>
      </w:r>
    </w:p>
    <w:bookmarkEnd w:id="120"/>
    <w:p w14:paraId="7A855A36" w14:textId="77777777" w:rsidR="00471ADF" w:rsidRPr="0013311F" w:rsidRDefault="00471ADF" w:rsidP="00471ADF">
      <w:pPr>
        <w:ind w:left="709"/>
        <w:rPr>
          <w:rFonts w:asciiTheme="minorHAnsi" w:hAnsiTheme="minorHAnsi" w:cstheme="minorHAnsi"/>
          <w:sz w:val="24"/>
          <w:szCs w:val="24"/>
        </w:rPr>
      </w:pPr>
    </w:p>
    <w:p w14:paraId="68E2BD74" w14:textId="77777777" w:rsidR="00471ADF" w:rsidRPr="0013311F" w:rsidRDefault="00471ADF" w:rsidP="00471ADF">
      <w:pPr>
        <w:pStyle w:val="Heading3"/>
        <w:ind w:left="709"/>
        <w:rPr>
          <w:rFonts w:asciiTheme="minorHAnsi" w:hAnsiTheme="minorHAnsi" w:cstheme="minorHAnsi"/>
          <w:b/>
          <w:color w:val="auto"/>
        </w:rPr>
      </w:pPr>
      <w:bookmarkStart w:id="121" w:name="_Toc132963944"/>
      <w:bookmarkStart w:id="122" w:name="_Toc140845709"/>
      <w:bookmarkStart w:id="123" w:name="_Toc156464528"/>
      <w:r w:rsidRPr="0013311F">
        <w:rPr>
          <w:rFonts w:asciiTheme="minorHAnsi" w:hAnsiTheme="minorHAnsi" w:cstheme="minorHAnsi"/>
          <w:b/>
          <w:color w:val="auto"/>
        </w:rPr>
        <w:t xml:space="preserve">5.3.5. Opțiuni de costuri simplificate. Costuri </w:t>
      </w:r>
      <w:bookmarkEnd w:id="121"/>
      <w:r w:rsidRPr="0013311F">
        <w:rPr>
          <w:rFonts w:asciiTheme="minorHAnsi" w:hAnsiTheme="minorHAnsi" w:cstheme="minorHAnsi"/>
          <w:b/>
          <w:color w:val="auto"/>
        </w:rPr>
        <w:t>unitare/ sume forfetare și rate forfetare</w:t>
      </w:r>
      <w:bookmarkEnd w:id="122"/>
      <w:bookmarkEnd w:id="123"/>
    </w:p>
    <w:p w14:paraId="5D8B0473" w14:textId="77777777" w:rsidR="00471ADF" w:rsidRPr="0013311F" w:rsidRDefault="00471ADF" w:rsidP="00471ADF">
      <w:pPr>
        <w:spacing w:before="120"/>
        <w:rPr>
          <w:rFonts w:asciiTheme="minorHAnsi" w:hAnsiTheme="minorHAnsi" w:cstheme="minorHAnsi"/>
          <w:sz w:val="24"/>
          <w:szCs w:val="24"/>
        </w:rPr>
      </w:pPr>
      <w:bookmarkStart w:id="124" w:name="_Hlk140673588"/>
      <w:r w:rsidRPr="0013311F">
        <w:rPr>
          <w:rFonts w:asciiTheme="minorHAnsi" w:hAnsiTheme="minorHAnsi" w:cstheme="minorHAnsi"/>
          <w:sz w:val="24"/>
          <w:szCs w:val="24"/>
        </w:rPr>
        <w:t>Nu se aplică.</w:t>
      </w:r>
    </w:p>
    <w:bookmarkEnd w:id="124"/>
    <w:p w14:paraId="39368C8A" w14:textId="77777777" w:rsidR="00471ADF" w:rsidRPr="0013311F" w:rsidRDefault="00471ADF" w:rsidP="00471ADF">
      <w:pPr>
        <w:ind w:left="709"/>
        <w:rPr>
          <w:rFonts w:asciiTheme="minorHAnsi" w:hAnsiTheme="minorHAnsi" w:cstheme="minorHAnsi"/>
          <w:sz w:val="24"/>
          <w:szCs w:val="24"/>
        </w:rPr>
      </w:pPr>
    </w:p>
    <w:p w14:paraId="7CBA5F06" w14:textId="77777777" w:rsidR="00471ADF" w:rsidRPr="0013311F" w:rsidRDefault="00471ADF" w:rsidP="00471ADF">
      <w:pPr>
        <w:pStyle w:val="Heading3"/>
        <w:ind w:left="709"/>
        <w:rPr>
          <w:rFonts w:asciiTheme="minorHAnsi" w:hAnsiTheme="minorHAnsi" w:cstheme="minorHAnsi"/>
          <w:b/>
          <w:color w:val="auto"/>
        </w:rPr>
      </w:pPr>
      <w:bookmarkStart w:id="125" w:name="_Toc132963945"/>
      <w:bookmarkStart w:id="126" w:name="_Toc140845710"/>
      <w:bookmarkStart w:id="127" w:name="_Toc156464529"/>
      <w:r w:rsidRPr="0013311F">
        <w:rPr>
          <w:rFonts w:asciiTheme="minorHAnsi" w:hAnsiTheme="minorHAnsi" w:cstheme="minorHAnsi"/>
          <w:b/>
          <w:color w:val="auto"/>
        </w:rPr>
        <w:t xml:space="preserve">5.3.6. </w:t>
      </w:r>
      <w:bookmarkEnd w:id="125"/>
      <w:r w:rsidRPr="0013311F">
        <w:rPr>
          <w:rFonts w:asciiTheme="minorHAnsi" w:hAnsiTheme="minorHAnsi" w:cstheme="minorHAnsi"/>
          <w:b/>
          <w:color w:val="auto"/>
        </w:rPr>
        <w:t>Finanțare nelegată de costuri</w:t>
      </w:r>
      <w:bookmarkEnd w:id="126"/>
      <w:bookmarkEnd w:id="127"/>
    </w:p>
    <w:p w14:paraId="1C7A0A15" w14:textId="3E2F0E20" w:rsidR="00471ADF" w:rsidRPr="0013311F" w:rsidRDefault="00471ADF" w:rsidP="00471ADF">
      <w:pPr>
        <w:spacing w:before="120"/>
        <w:rPr>
          <w:rFonts w:asciiTheme="minorHAnsi" w:hAnsiTheme="minorHAnsi" w:cstheme="minorHAnsi"/>
          <w:sz w:val="24"/>
          <w:szCs w:val="24"/>
        </w:rPr>
      </w:pPr>
      <w:r w:rsidRPr="0013311F">
        <w:rPr>
          <w:rFonts w:asciiTheme="minorHAnsi" w:hAnsiTheme="minorHAnsi" w:cstheme="minorHAnsi"/>
          <w:sz w:val="24"/>
          <w:szCs w:val="24"/>
        </w:rPr>
        <w:t>Nu se aplică.</w:t>
      </w:r>
      <w:bookmarkEnd w:id="94"/>
    </w:p>
    <w:p w14:paraId="10E195A2" w14:textId="77777777" w:rsidR="00471ADF" w:rsidRPr="0013311F" w:rsidRDefault="00471ADF" w:rsidP="00471ADF">
      <w:pPr>
        <w:rPr>
          <w:rFonts w:asciiTheme="minorHAnsi" w:hAnsiTheme="minorHAnsi" w:cstheme="minorHAnsi"/>
          <w:sz w:val="24"/>
          <w:szCs w:val="24"/>
        </w:rPr>
      </w:pPr>
    </w:p>
    <w:p w14:paraId="41B74D22" w14:textId="17FF2B6A" w:rsidR="00877692" w:rsidRPr="0013311F" w:rsidRDefault="00877692" w:rsidP="002F2E56">
      <w:pPr>
        <w:pStyle w:val="Heading2"/>
        <w:ind w:left="993" w:hanging="993"/>
        <w:rPr>
          <w:rFonts w:asciiTheme="minorHAnsi" w:eastAsia="SimSun" w:hAnsiTheme="minorHAnsi" w:cstheme="minorHAnsi"/>
          <w:b/>
          <w:color w:val="auto"/>
          <w:sz w:val="24"/>
          <w:szCs w:val="24"/>
        </w:rPr>
      </w:pPr>
      <w:bookmarkStart w:id="128" w:name="_Toc156464530"/>
      <w:r w:rsidRPr="0013311F">
        <w:rPr>
          <w:rFonts w:asciiTheme="minorHAnsi" w:eastAsia="SimSun" w:hAnsiTheme="minorHAnsi" w:cstheme="minorHAnsi"/>
          <w:b/>
          <w:color w:val="auto"/>
          <w:sz w:val="24"/>
          <w:szCs w:val="24"/>
        </w:rPr>
        <w:t>5.4 Valoarea minimă și maximă</w:t>
      </w:r>
      <w:r w:rsidR="009E2BE2" w:rsidRPr="0013311F">
        <w:rPr>
          <w:rFonts w:asciiTheme="minorHAnsi" w:eastAsia="SimSun" w:hAnsiTheme="minorHAnsi" w:cstheme="minorHAnsi"/>
          <w:b/>
          <w:color w:val="auto"/>
          <w:sz w:val="24"/>
          <w:szCs w:val="24"/>
        </w:rPr>
        <w:t xml:space="preserve"> </w:t>
      </w:r>
      <w:r w:rsidR="0092750B" w:rsidRPr="0013311F">
        <w:rPr>
          <w:rFonts w:asciiTheme="minorHAnsi" w:eastAsia="SimSun" w:hAnsiTheme="minorHAnsi" w:cstheme="minorHAnsi"/>
          <w:b/>
          <w:color w:val="auto"/>
          <w:sz w:val="24"/>
          <w:szCs w:val="24"/>
        </w:rPr>
        <w:t xml:space="preserve">eligibilă/ </w:t>
      </w:r>
      <w:r w:rsidR="009E2BE2" w:rsidRPr="0013311F">
        <w:rPr>
          <w:rFonts w:asciiTheme="minorHAnsi" w:eastAsia="SimSun" w:hAnsiTheme="minorHAnsi" w:cstheme="minorHAnsi"/>
          <w:b/>
          <w:color w:val="auto"/>
          <w:sz w:val="24"/>
          <w:szCs w:val="24"/>
        </w:rPr>
        <w:t>nerambursabilă a unui proiect</w:t>
      </w:r>
      <w:bookmarkEnd w:id="128"/>
    </w:p>
    <w:p w14:paraId="7988F122" w14:textId="77777777" w:rsidR="00877692" w:rsidRPr="0013311F" w:rsidRDefault="00877692" w:rsidP="00877692">
      <w:pPr>
        <w:rPr>
          <w:rFonts w:asciiTheme="minorHAnsi" w:eastAsia="SimSun" w:hAnsiTheme="minorHAnsi" w:cstheme="minorHAnsi"/>
          <w:b/>
          <w:color w:val="FF0000"/>
          <w:sz w:val="24"/>
          <w:szCs w:val="24"/>
        </w:rPr>
      </w:pPr>
    </w:p>
    <w:p w14:paraId="52F9FC78" w14:textId="3A0F45BA" w:rsidR="00877692" w:rsidRPr="0013311F" w:rsidRDefault="00956860" w:rsidP="00877692">
      <w:pPr>
        <w:rPr>
          <w:rFonts w:asciiTheme="minorHAnsi" w:eastAsia="SimSun" w:hAnsiTheme="minorHAnsi" w:cstheme="minorHAnsi"/>
          <w:sz w:val="24"/>
          <w:szCs w:val="24"/>
        </w:rPr>
      </w:pPr>
      <w:bookmarkStart w:id="129" w:name="_Hlk140839303"/>
      <w:r w:rsidRPr="0013311F">
        <w:rPr>
          <w:rFonts w:asciiTheme="minorHAnsi" w:eastAsia="SimSun" w:hAnsiTheme="minorHAnsi" w:cstheme="minorHAnsi"/>
          <w:sz w:val="24"/>
          <w:szCs w:val="24"/>
        </w:rPr>
        <w:t xml:space="preserve">Pentru apelul de proiecte </w:t>
      </w:r>
      <w:r w:rsidRPr="0013311F">
        <w:rPr>
          <w:rFonts w:asciiTheme="minorHAnsi" w:hAnsiTheme="minorHAnsi" w:cstheme="minorHAnsi"/>
          <w:sz w:val="24"/>
          <w:szCs w:val="24"/>
        </w:rPr>
        <w:t xml:space="preserve">cu numărul </w:t>
      </w:r>
      <w:r w:rsidRPr="0013311F">
        <w:rPr>
          <w:rFonts w:asciiTheme="minorHAnsi" w:eastAsia="SimSun" w:hAnsiTheme="minorHAnsi" w:cstheme="minorHAnsi"/>
          <w:bCs/>
          <w:i/>
          <w:sz w:val="24"/>
          <w:szCs w:val="24"/>
        </w:rPr>
        <w:t>PR SV/Orașe1/3B/2.7/2023</w:t>
      </w:r>
      <w:r w:rsidRPr="0013311F">
        <w:rPr>
          <w:rFonts w:asciiTheme="minorHAnsi" w:eastAsia="SimSun" w:hAnsiTheme="minorHAnsi" w:cstheme="minorHAnsi"/>
          <w:sz w:val="24"/>
          <w:szCs w:val="24"/>
        </w:rPr>
        <w:t xml:space="preserve">, </w:t>
      </w:r>
      <w:r w:rsidR="000F1C74" w:rsidRPr="0013311F">
        <w:rPr>
          <w:rFonts w:asciiTheme="minorHAnsi" w:eastAsia="SimSun" w:hAnsiTheme="minorHAnsi" w:cstheme="minorHAnsi"/>
          <w:b/>
          <w:bCs/>
          <w:sz w:val="24"/>
          <w:szCs w:val="24"/>
        </w:rPr>
        <w:t>v</w:t>
      </w:r>
      <w:r w:rsidR="00877692" w:rsidRPr="0013311F">
        <w:rPr>
          <w:rFonts w:asciiTheme="minorHAnsi" w:eastAsia="SimSun" w:hAnsiTheme="minorHAnsi" w:cstheme="minorHAnsi"/>
          <w:b/>
          <w:sz w:val="24"/>
          <w:szCs w:val="24"/>
        </w:rPr>
        <w:t xml:space="preserve">aloarea totală </w:t>
      </w:r>
      <w:r w:rsidR="000F1C74" w:rsidRPr="0013311F">
        <w:rPr>
          <w:rFonts w:asciiTheme="minorHAnsi" w:eastAsia="SimSun" w:hAnsiTheme="minorHAnsi" w:cstheme="minorHAnsi"/>
          <w:b/>
          <w:sz w:val="24"/>
          <w:szCs w:val="24"/>
        </w:rPr>
        <w:t>nerambursabilă</w:t>
      </w:r>
      <w:r w:rsidR="00877692" w:rsidRPr="0013311F">
        <w:rPr>
          <w:rFonts w:asciiTheme="minorHAnsi" w:eastAsia="SimSun" w:hAnsiTheme="minorHAnsi" w:cstheme="minorHAnsi"/>
          <w:sz w:val="24"/>
          <w:szCs w:val="24"/>
        </w:rPr>
        <w:t xml:space="preserve"> a cererii de finanțare se încadrează în următoarele limite minime și maxime:</w:t>
      </w:r>
    </w:p>
    <w:bookmarkEnd w:id="129"/>
    <w:p w14:paraId="5B577164" w14:textId="77777777" w:rsidR="00877692" w:rsidRPr="0013311F" w:rsidRDefault="00877692" w:rsidP="00877692">
      <w:pPr>
        <w:rPr>
          <w:rFonts w:asciiTheme="minorHAnsi" w:eastAsia="SimSun" w:hAnsiTheme="minorHAnsi" w:cstheme="minorHAnsi"/>
          <w:b/>
          <w:sz w:val="24"/>
          <w:szCs w:val="24"/>
        </w:rPr>
      </w:pPr>
    </w:p>
    <w:p w14:paraId="2DC61ABD" w14:textId="3331344F" w:rsidR="00877692" w:rsidRPr="0013311F" w:rsidRDefault="00877692" w:rsidP="00877692">
      <w:pPr>
        <w:rPr>
          <w:rFonts w:asciiTheme="minorHAnsi" w:eastAsia="SimSun" w:hAnsiTheme="minorHAnsi" w:cstheme="minorHAnsi"/>
          <w:b/>
          <w:sz w:val="24"/>
          <w:szCs w:val="24"/>
        </w:rPr>
      </w:pPr>
      <w:r w:rsidRPr="0013311F">
        <w:rPr>
          <w:rFonts w:asciiTheme="minorHAnsi" w:eastAsia="SimSun" w:hAnsiTheme="minorHAnsi" w:cstheme="minorHAnsi"/>
          <w:b/>
          <w:sz w:val="24"/>
          <w:szCs w:val="24"/>
        </w:rPr>
        <w:tab/>
      </w:r>
      <w:r w:rsidRPr="0013311F">
        <w:rPr>
          <w:rFonts w:asciiTheme="minorHAnsi" w:eastAsia="SimSun" w:hAnsiTheme="minorHAnsi" w:cstheme="minorHAnsi"/>
          <w:b/>
          <w:sz w:val="24"/>
          <w:szCs w:val="24"/>
        </w:rPr>
        <w:tab/>
        <w:t>Valoarea minimă:  100.000 euro</w:t>
      </w:r>
    </w:p>
    <w:p w14:paraId="23FC95F6" w14:textId="01B09A63" w:rsidR="00877692" w:rsidRPr="0013311F" w:rsidRDefault="00877692" w:rsidP="00877692">
      <w:pPr>
        <w:rPr>
          <w:rFonts w:asciiTheme="minorHAnsi" w:eastAsia="SimSun" w:hAnsiTheme="minorHAnsi" w:cstheme="minorHAnsi"/>
          <w:b/>
          <w:sz w:val="24"/>
          <w:szCs w:val="24"/>
        </w:rPr>
      </w:pPr>
      <w:r w:rsidRPr="0013311F">
        <w:rPr>
          <w:rFonts w:asciiTheme="minorHAnsi" w:eastAsia="SimSun" w:hAnsiTheme="minorHAnsi" w:cstheme="minorHAnsi"/>
          <w:b/>
          <w:sz w:val="24"/>
          <w:szCs w:val="24"/>
        </w:rPr>
        <w:tab/>
      </w:r>
      <w:r w:rsidRPr="0013311F">
        <w:rPr>
          <w:rFonts w:asciiTheme="minorHAnsi" w:eastAsia="SimSun" w:hAnsiTheme="minorHAnsi" w:cstheme="minorHAnsi"/>
          <w:b/>
          <w:sz w:val="24"/>
          <w:szCs w:val="24"/>
        </w:rPr>
        <w:tab/>
        <w:t>Valoarea maximă: 3.000.000 euro</w:t>
      </w:r>
    </w:p>
    <w:p w14:paraId="2C11B4EB" w14:textId="77777777" w:rsidR="00877692" w:rsidRPr="0013311F" w:rsidRDefault="00877692" w:rsidP="00877692">
      <w:pPr>
        <w:spacing w:before="240"/>
        <w:rPr>
          <w:rFonts w:asciiTheme="minorHAnsi" w:eastAsia="SimSun" w:hAnsiTheme="minorHAnsi" w:cstheme="minorHAnsi"/>
          <w:bCs/>
          <w:sz w:val="24"/>
          <w:szCs w:val="24"/>
        </w:rPr>
      </w:pPr>
      <w:r w:rsidRPr="0013311F">
        <w:rPr>
          <w:rFonts w:asciiTheme="minorHAnsi" w:eastAsia="SimSun" w:hAnsiTheme="minorHAnsi" w:cstheme="minorHAnsi"/>
          <w:b/>
          <w:bCs/>
          <w:sz w:val="24"/>
          <w:szCs w:val="24"/>
        </w:rPr>
        <w:t xml:space="preserve">NOTĂ: </w:t>
      </w:r>
      <w:r w:rsidRPr="0013311F">
        <w:rPr>
          <w:rFonts w:asciiTheme="minorHAnsi" w:eastAsia="SimSun" w:hAnsiTheme="minorHAnsi" w:cstheme="minorHAnsi"/>
          <w:bCs/>
          <w:sz w:val="24"/>
          <w:szCs w:val="24"/>
        </w:rPr>
        <w:t>Criteriul cu privire la valoarea minimă a investiției nu se menține pe perioada de implementare și durabilitate a investiției.</w:t>
      </w:r>
    </w:p>
    <w:p w14:paraId="3E5657D7" w14:textId="77777777" w:rsidR="00877692" w:rsidRPr="0013311F" w:rsidRDefault="00877692" w:rsidP="00966BCE">
      <w:pPr>
        <w:rPr>
          <w:rFonts w:asciiTheme="minorHAnsi" w:hAnsiTheme="minorHAnsi" w:cstheme="minorHAnsi"/>
          <w:sz w:val="24"/>
          <w:szCs w:val="24"/>
        </w:rPr>
      </w:pPr>
      <w:r w:rsidRPr="0013311F">
        <w:rPr>
          <w:rFonts w:asciiTheme="minorHAnsi" w:hAnsiTheme="minorHAnsi" w:cstheme="minorHAnsi"/>
          <w:sz w:val="24"/>
          <w:szCs w:val="24"/>
        </w:rPr>
        <w:t>Valoarea maximă totală eligibilă a proiectului nu poate fi majorată în timpul implementării acestuia, orice depășire a valorii acesteia fiind suportată de către solicitant ca şi cheltuială neeeligibilă, în caz contrar proiectul devenind neeligibil.</w:t>
      </w:r>
    </w:p>
    <w:p w14:paraId="2BCFBB6F" w14:textId="77777777" w:rsidR="00966BCE" w:rsidRPr="0013311F" w:rsidRDefault="00966BCE" w:rsidP="00966BCE">
      <w:pPr>
        <w:rPr>
          <w:rFonts w:asciiTheme="minorHAnsi" w:hAnsiTheme="minorHAnsi" w:cstheme="minorHAnsi"/>
          <w:sz w:val="24"/>
          <w:szCs w:val="24"/>
        </w:rPr>
      </w:pPr>
    </w:p>
    <w:p w14:paraId="5EC6C55B" w14:textId="0A8E1911" w:rsidR="00966BCE" w:rsidRPr="0013311F" w:rsidRDefault="00B80E27" w:rsidP="002F2E56">
      <w:pPr>
        <w:pStyle w:val="Heading2"/>
        <w:ind w:left="993" w:hanging="993"/>
        <w:rPr>
          <w:rFonts w:asciiTheme="minorHAnsi" w:eastAsia="SimSun" w:hAnsiTheme="minorHAnsi" w:cstheme="minorHAnsi"/>
          <w:b/>
          <w:color w:val="auto"/>
          <w:sz w:val="24"/>
          <w:szCs w:val="24"/>
        </w:rPr>
      </w:pPr>
      <w:bookmarkStart w:id="130" w:name="_Toc156464531"/>
      <w:r w:rsidRPr="0013311F">
        <w:rPr>
          <w:rFonts w:asciiTheme="minorHAnsi" w:eastAsia="SimSun" w:hAnsiTheme="minorHAnsi" w:cstheme="minorHAnsi"/>
          <w:b/>
          <w:color w:val="auto"/>
          <w:sz w:val="24"/>
          <w:szCs w:val="24"/>
        </w:rPr>
        <w:t>5.5 Cuantumul cofinanțării acordate</w:t>
      </w:r>
      <w:bookmarkEnd w:id="130"/>
    </w:p>
    <w:p w14:paraId="08644EF6" w14:textId="77777777" w:rsidR="00966BCE" w:rsidRPr="0013311F" w:rsidRDefault="00966BCE" w:rsidP="00966BCE">
      <w:pPr>
        <w:rPr>
          <w:rFonts w:asciiTheme="minorHAnsi" w:hAnsiTheme="minorHAnsi" w:cstheme="minorHAnsi"/>
          <w:sz w:val="24"/>
          <w:szCs w:val="24"/>
        </w:rPr>
      </w:pPr>
    </w:p>
    <w:p w14:paraId="09E088DC" w14:textId="50432E81" w:rsidR="00FC38AA" w:rsidRPr="0013311F" w:rsidRDefault="003D46B0" w:rsidP="00FC38AA">
      <w:pPr>
        <w:rPr>
          <w:rFonts w:asciiTheme="minorHAnsi" w:hAnsiTheme="minorHAnsi" w:cstheme="minorHAnsi"/>
          <w:sz w:val="24"/>
          <w:szCs w:val="24"/>
        </w:rPr>
      </w:pPr>
      <w:r w:rsidRPr="0013311F">
        <w:rPr>
          <w:rFonts w:asciiTheme="minorHAnsi" w:hAnsiTheme="minorHAnsi" w:cstheme="minorHAnsi"/>
          <w:sz w:val="24"/>
          <w:szCs w:val="24"/>
        </w:rPr>
        <w:t>Contribuția Programului la finanțarea unei investiții în cadrul apelului de proiecte este de 98% din valoarea totală eligibilă a investiției, care reprezintă suma cheltuielilor eligibile incluse în proiect, din care buget FEDR 85% și Buget de Stat 13%.</w:t>
      </w:r>
    </w:p>
    <w:p w14:paraId="305A01CA" w14:textId="77777777" w:rsidR="00736612" w:rsidRPr="0013311F" w:rsidRDefault="00736612" w:rsidP="00FC38AA">
      <w:pPr>
        <w:rPr>
          <w:rFonts w:asciiTheme="minorHAnsi" w:hAnsiTheme="minorHAnsi" w:cstheme="minorHAnsi"/>
          <w:sz w:val="24"/>
          <w:szCs w:val="24"/>
        </w:rPr>
      </w:pPr>
    </w:p>
    <w:p w14:paraId="0CE55D97" w14:textId="5644128A" w:rsidR="00966BCE" w:rsidRPr="0013311F" w:rsidRDefault="00F42861" w:rsidP="002F2E56">
      <w:pPr>
        <w:pStyle w:val="Heading2"/>
        <w:ind w:left="993" w:hanging="993"/>
        <w:rPr>
          <w:rFonts w:asciiTheme="minorHAnsi" w:eastAsia="SimSun" w:hAnsiTheme="minorHAnsi" w:cstheme="minorHAnsi"/>
          <w:b/>
          <w:color w:val="auto"/>
          <w:sz w:val="24"/>
          <w:szCs w:val="24"/>
        </w:rPr>
      </w:pPr>
      <w:bookmarkStart w:id="131" w:name="_Toc156464532"/>
      <w:r w:rsidRPr="0013311F">
        <w:rPr>
          <w:rFonts w:asciiTheme="minorHAnsi" w:eastAsia="SimSun" w:hAnsiTheme="minorHAnsi" w:cstheme="minorHAnsi"/>
          <w:b/>
          <w:color w:val="auto"/>
          <w:sz w:val="24"/>
          <w:szCs w:val="24"/>
        </w:rPr>
        <w:t>5.6 Durata proiectului</w:t>
      </w:r>
      <w:bookmarkEnd w:id="131"/>
    </w:p>
    <w:p w14:paraId="07CFAAB2" w14:textId="77777777" w:rsidR="00966BCE" w:rsidRPr="0013311F" w:rsidRDefault="00966BCE" w:rsidP="00966BCE">
      <w:pPr>
        <w:rPr>
          <w:rFonts w:asciiTheme="minorHAnsi" w:hAnsiTheme="minorHAnsi" w:cstheme="minorHAnsi"/>
          <w:b/>
          <w:sz w:val="24"/>
          <w:szCs w:val="24"/>
        </w:rPr>
      </w:pPr>
    </w:p>
    <w:p w14:paraId="15EB81C4" w14:textId="77777777" w:rsidR="00462324" w:rsidRPr="0013311F" w:rsidRDefault="00462324" w:rsidP="00966BCE">
      <w:pPr>
        <w:rPr>
          <w:rFonts w:asciiTheme="minorHAnsi" w:hAnsiTheme="minorHAnsi" w:cstheme="minorHAnsi"/>
          <w:i/>
          <w:sz w:val="24"/>
          <w:szCs w:val="24"/>
        </w:rPr>
      </w:pPr>
      <w:bookmarkStart w:id="132" w:name="_Hlk140675218"/>
      <w:r w:rsidRPr="0013311F">
        <w:rPr>
          <w:rFonts w:asciiTheme="minorHAnsi" w:hAnsiTheme="minorHAnsi" w:cstheme="minorHAnsi"/>
          <w:sz w:val="24"/>
          <w:szCs w:val="24"/>
        </w:rPr>
        <w:t>Perioada de implementare a activităților proiectului nu trebuie să depășească 31 decembrie 2029</w:t>
      </w:r>
      <w:r w:rsidRPr="0013311F">
        <w:rPr>
          <w:rFonts w:asciiTheme="minorHAnsi" w:hAnsiTheme="minorHAnsi" w:cstheme="minorHAnsi"/>
          <w:i/>
          <w:sz w:val="24"/>
          <w:szCs w:val="24"/>
        </w:rPr>
        <w:t>.</w:t>
      </w:r>
    </w:p>
    <w:bookmarkEnd w:id="132"/>
    <w:p w14:paraId="58EDC467" w14:textId="77777777" w:rsidR="002F2E56" w:rsidRPr="0013311F" w:rsidRDefault="002F2E56" w:rsidP="00966BCE">
      <w:pPr>
        <w:rPr>
          <w:rFonts w:asciiTheme="minorHAnsi" w:hAnsiTheme="minorHAnsi" w:cstheme="minorHAnsi"/>
          <w:i/>
          <w:sz w:val="24"/>
          <w:szCs w:val="24"/>
        </w:rPr>
      </w:pPr>
    </w:p>
    <w:p w14:paraId="566789B5" w14:textId="3DB64EB5" w:rsidR="00CA0C3C" w:rsidRPr="0013311F" w:rsidRDefault="00F42861" w:rsidP="002F2E56">
      <w:pPr>
        <w:pStyle w:val="Heading2"/>
        <w:ind w:left="993" w:hanging="993"/>
        <w:rPr>
          <w:rFonts w:asciiTheme="minorHAnsi" w:eastAsia="SimSun" w:hAnsiTheme="minorHAnsi" w:cstheme="minorHAnsi"/>
          <w:b/>
          <w:color w:val="auto"/>
          <w:sz w:val="24"/>
          <w:szCs w:val="24"/>
        </w:rPr>
      </w:pPr>
      <w:bookmarkStart w:id="133" w:name="_Toc156464533"/>
      <w:r w:rsidRPr="0013311F">
        <w:rPr>
          <w:rFonts w:asciiTheme="minorHAnsi" w:eastAsia="SimSun" w:hAnsiTheme="minorHAnsi" w:cstheme="minorHAnsi"/>
          <w:b/>
          <w:color w:val="auto"/>
          <w:sz w:val="24"/>
          <w:szCs w:val="24"/>
        </w:rPr>
        <w:t>5.7 Alte cerințe de eligibilitate a proiectului</w:t>
      </w:r>
      <w:bookmarkEnd w:id="133"/>
    </w:p>
    <w:p w14:paraId="462B90C9" w14:textId="77777777" w:rsidR="00382037" w:rsidRPr="0013311F" w:rsidRDefault="00382037" w:rsidP="00382037">
      <w:pPr>
        <w:spacing w:before="120" w:after="120"/>
        <w:ind w:right="227"/>
        <w:rPr>
          <w:rFonts w:asciiTheme="minorHAnsi" w:eastAsia="Calibri" w:hAnsiTheme="minorHAnsi" w:cstheme="minorHAnsi"/>
          <w:sz w:val="24"/>
          <w:szCs w:val="24"/>
          <w:lang w:val="en-US" w:eastAsia="en-US"/>
        </w:rPr>
      </w:pPr>
      <w:r w:rsidRPr="0013311F">
        <w:rPr>
          <w:rFonts w:asciiTheme="minorHAnsi" w:eastAsia="Calibri" w:hAnsiTheme="minorHAnsi" w:cstheme="minorHAnsi"/>
          <w:sz w:val="24"/>
          <w:szCs w:val="24"/>
          <w:lang w:val="en-US" w:eastAsia="en-US"/>
        </w:rPr>
        <w:t>Îndeplinirea condițiilor de eligibilitate se dovedește de către solicitant în etapa de contractare, prin prezentarea de documente justificative. Verificarea îndeplinirii condițiilor de eligibilitate se realizează pe baza informațiilor și documentelor prezentate de solicitant/lider de parteneriat, inclusiv a răspunsurilor la solicitările de clarificări, a informațiilor și documentelor care pot fi accesate, obținute sau puse la dispoziția autorității de management/organismului intermediar, după caz, din bazele de date administrate de către autorități sau instituții publice prin implementarea măsurilor de interoperabilitate/interogare a sistemelor/bazelor de date ale acestora, precum și a informațiilor și a documentelor care au însoțit cererea de finanțare disponibile în sistemul informatics MySMIS2021/SMIS2021+.</w:t>
      </w:r>
    </w:p>
    <w:p w14:paraId="105E58F9" w14:textId="43A8D09F" w:rsidR="00382037" w:rsidRPr="0013311F" w:rsidRDefault="00462324" w:rsidP="00382037">
      <w:pPr>
        <w:shd w:val="clear" w:color="auto" w:fill="E6E6E6"/>
        <w:spacing w:before="240"/>
        <w:rPr>
          <w:rFonts w:asciiTheme="minorHAnsi" w:hAnsiTheme="minorHAnsi" w:cstheme="minorHAnsi"/>
          <w:b/>
          <w:bCs/>
          <w:snapToGrid w:val="0"/>
          <w:sz w:val="24"/>
          <w:szCs w:val="24"/>
        </w:rPr>
      </w:pPr>
      <w:r w:rsidRPr="0013311F">
        <w:rPr>
          <w:rFonts w:asciiTheme="minorHAnsi" w:hAnsiTheme="minorHAnsi" w:cstheme="minorHAnsi"/>
          <w:b/>
          <w:bCs/>
          <w:snapToGrid w:val="0"/>
          <w:sz w:val="24"/>
          <w:szCs w:val="24"/>
        </w:rPr>
        <w:t>a)</w:t>
      </w:r>
      <w:r w:rsidR="00382037" w:rsidRPr="0013311F">
        <w:rPr>
          <w:rFonts w:asciiTheme="minorHAnsi" w:hAnsiTheme="minorHAnsi" w:cstheme="minorHAnsi"/>
          <w:b/>
          <w:bCs/>
          <w:snapToGrid w:val="0"/>
          <w:sz w:val="24"/>
          <w:szCs w:val="24"/>
        </w:rPr>
        <w:t xml:space="preserve"> Încadrarea proiectului şi a activităților sale privind investițiile în acțiunile specifice sprijinite în cadrul Obiectivului Specific </w:t>
      </w:r>
    </w:p>
    <w:p w14:paraId="0E87F5CB" w14:textId="77777777" w:rsidR="00382037" w:rsidRPr="0013311F" w:rsidRDefault="00382037" w:rsidP="00382037">
      <w:pPr>
        <w:rPr>
          <w:rFonts w:asciiTheme="minorHAnsi" w:hAnsiTheme="minorHAnsi" w:cstheme="minorHAnsi"/>
          <w:b/>
          <w:sz w:val="24"/>
          <w:szCs w:val="24"/>
        </w:rPr>
      </w:pPr>
    </w:p>
    <w:p w14:paraId="3F98015E" w14:textId="77777777" w:rsidR="009D3181" w:rsidRPr="0013311F" w:rsidRDefault="009D3181" w:rsidP="009D3181">
      <w:pPr>
        <w:rPr>
          <w:rFonts w:asciiTheme="minorHAnsi" w:hAnsiTheme="minorHAnsi" w:cstheme="minorHAnsi"/>
          <w:sz w:val="24"/>
          <w:szCs w:val="24"/>
        </w:rPr>
      </w:pPr>
      <w:r w:rsidRPr="0013311F">
        <w:rPr>
          <w:rFonts w:asciiTheme="minorHAnsi" w:hAnsiTheme="minorHAnsi" w:cstheme="minorHAnsi"/>
          <w:sz w:val="24"/>
          <w:szCs w:val="24"/>
        </w:rPr>
        <w:t xml:space="preserve">Activităţile eligibile (secțiunea 5.2.2) propuse în cadrul cererilor de finanțare reprezintă obligaţii contractuale ce vor fi monitorizate pe parcursul implementării proiectului şi după finalizarea implementării acestuia. </w:t>
      </w:r>
    </w:p>
    <w:p w14:paraId="516D3CF9" w14:textId="77777777" w:rsidR="00462324" w:rsidRPr="0013311F" w:rsidRDefault="00462324" w:rsidP="00462324">
      <w:pPr>
        <w:rPr>
          <w:rFonts w:asciiTheme="minorHAnsi" w:eastAsia="SimSun" w:hAnsiTheme="minorHAnsi" w:cstheme="minorHAnsi"/>
          <w:sz w:val="24"/>
          <w:szCs w:val="24"/>
        </w:rPr>
      </w:pPr>
    </w:p>
    <w:p w14:paraId="735BE37D" w14:textId="66E77410" w:rsidR="00382037" w:rsidRPr="0013311F" w:rsidRDefault="00F33360" w:rsidP="00382037">
      <w:pPr>
        <w:pStyle w:val="criterii"/>
        <w:spacing w:before="0" w:after="0"/>
        <w:rPr>
          <w:rFonts w:asciiTheme="minorHAnsi" w:hAnsiTheme="minorHAnsi" w:cstheme="minorHAnsi"/>
          <w:sz w:val="24"/>
        </w:rPr>
      </w:pPr>
      <w:r w:rsidRPr="0013311F">
        <w:rPr>
          <w:rFonts w:asciiTheme="minorHAnsi" w:hAnsiTheme="minorHAnsi" w:cstheme="minorHAnsi"/>
          <w:sz w:val="24"/>
        </w:rPr>
        <w:t>b</w:t>
      </w:r>
      <w:r w:rsidR="00462324" w:rsidRPr="0013311F">
        <w:rPr>
          <w:rFonts w:asciiTheme="minorHAnsi" w:hAnsiTheme="minorHAnsi" w:cstheme="minorHAnsi"/>
          <w:sz w:val="24"/>
        </w:rPr>
        <w:t>)</w:t>
      </w:r>
      <w:r w:rsidR="00382037" w:rsidRPr="0013311F">
        <w:rPr>
          <w:rFonts w:asciiTheme="minorHAnsi" w:hAnsiTheme="minorHAnsi" w:cstheme="minorHAnsi"/>
          <w:sz w:val="24"/>
        </w:rPr>
        <w:t xml:space="preserve"> Proiectul propus spre finanţare trebuie să nu fie încheiat în mod fizic sau implementat integral înainte de depunerea cererii de finanțare în cadrul PR </w:t>
      </w:r>
      <w:r w:rsidR="00382037" w:rsidRPr="0013311F">
        <w:rPr>
          <w:rFonts w:asciiTheme="minorHAnsi" w:eastAsia="SimSun" w:hAnsiTheme="minorHAnsi" w:cstheme="minorHAnsi"/>
          <w:sz w:val="24"/>
        </w:rPr>
        <w:t>SV Oltenia 2021-2027</w:t>
      </w:r>
      <w:r w:rsidR="00382037" w:rsidRPr="0013311F">
        <w:rPr>
          <w:rFonts w:asciiTheme="minorHAnsi" w:hAnsiTheme="minorHAnsi" w:cstheme="minorHAnsi"/>
          <w:sz w:val="24"/>
        </w:rPr>
        <w:t>, indiferent dacă toate plățile aferente au fost realizate sau nu de către beneficiar (art. 63, alin 6) din Regulamentul (UE) nr. 2021/1060</w:t>
      </w:r>
    </w:p>
    <w:p w14:paraId="27332EA5" w14:textId="77777777" w:rsidR="00382037" w:rsidRPr="0013311F" w:rsidRDefault="00382037" w:rsidP="00382037">
      <w:pPr>
        <w:rPr>
          <w:rFonts w:asciiTheme="minorHAnsi" w:hAnsiTheme="minorHAnsi" w:cstheme="minorHAnsi"/>
          <w:bCs/>
          <w:snapToGrid w:val="0"/>
          <w:sz w:val="24"/>
          <w:szCs w:val="24"/>
        </w:rPr>
      </w:pPr>
    </w:p>
    <w:p w14:paraId="719129B5" w14:textId="77777777" w:rsidR="00382037" w:rsidRPr="0013311F" w:rsidRDefault="00382037" w:rsidP="00382037">
      <w:pPr>
        <w:rPr>
          <w:rFonts w:asciiTheme="minorHAnsi" w:hAnsiTheme="minorHAnsi" w:cstheme="minorHAnsi"/>
          <w:sz w:val="24"/>
          <w:szCs w:val="24"/>
        </w:rPr>
      </w:pPr>
      <w:r w:rsidRPr="0013311F">
        <w:rPr>
          <w:rFonts w:asciiTheme="minorHAnsi" w:hAnsiTheme="minorHAnsi" w:cstheme="minorHAnsi"/>
          <w:sz w:val="24"/>
          <w:szCs w:val="24"/>
        </w:rPr>
        <w:t>Nu sunt eligibile investiţiile care au fost finalizate din punct de vedere fizic (de ex. a fost efectuată recepţia la terminarea lucrărilor, a fost semnat procesul-verbal de predare-primire a echipamentelor) până la momentul depunerii cererii de finanţare.</w:t>
      </w:r>
    </w:p>
    <w:p w14:paraId="68FA06AD" w14:textId="77777777" w:rsidR="00382037" w:rsidRPr="0013311F" w:rsidRDefault="00382037" w:rsidP="00382037">
      <w:pPr>
        <w:rPr>
          <w:rFonts w:asciiTheme="minorHAnsi" w:hAnsiTheme="minorHAnsi" w:cstheme="minorHAnsi"/>
          <w:sz w:val="24"/>
          <w:szCs w:val="24"/>
        </w:rPr>
      </w:pPr>
    </w:p>
    <w:p w14:paraId="5ADF19DA" w14:textId="77777777" w:rsidR="00382037" w:rsidRPr="0013311F" w:rsidRDefault="00382037" w:rsidP="00382037">
      <w:pPr>
        <w:rPr>
          <w:rFonts w:asciiTheme="minorHAnsi" w:hAnsiTheme="minorHAnsi" w:cstheme="minorHAnsi"/>
          <w:sz w:val="24"/>
          <w:szCs w:val="24"/>
        </w:rPr>
      </w:pPr>
      <w:r w:rsidRPr="0013311F">
        <w:rPr>
          <w:rFonts w:asciiTheme="minorHAnsi" w:hAnsiTheme="minorHAnsi" w:cstheme="minorHAnsi"/>
          <w:sz w:val="24"/>
          <w:szCs w:val="24"/>
        </w:rPr>
        <w:t>Contractele de lucrări și de furnizare de echipamente trebuie să fi fost încheiate după data de 01.01.2021, în caz contrar cheltuielile aferente acestora nu sunt eligibile.</w:t>
      </w:r>
    </w:p>
    <w:p w14:paraId="3BEF9577" w14:textId="77777777" w:rsidR="00382037" w:rsidRPr="0013311F" w:rsidRDefault="00382037" w:rsidP="00382037">
      <w:pPr>
        <w:rPr>
          <w:rFonts w:asciiTheme="minorHAnsi" w:hAnsiTheme="minorHAnsi" w:cstheme="minorHAnsi"/>
          <w:bCs/>
          <w:snapToGrid w:val="0"/>
          <w:sz w:val="24"/>
          <w:szCs w:val="24"/>
        </w:rPr>
      </w:pPr>
    </w:p>
    <w:p w14:paraId="7145C4D4" w14:textId="6C3F65A3" w:rsidR="00382037" w:rsidRPr="0013311F" w:rsidRDefault="00F33360" w:rsidP="00382037">
      <w:pPr>
        <w:pStyle w:val="criterii"/>
        <w:spacing w:before="0" w:after="0"/>
        <w:rPr>
          <w:rFonts w:asciiTheme="minorHAnsi" w:hAnsiTheme="minorHAnsi" w:cstheme="minorHAnsi"/>
          <w:sz w:val="24"/>
        </w:rPr>
      </w:pPr>
      <w:r w:rsidRPr="0013311F">
        <w:rPr>
          <w:rFonts w:asciiTheme="minorHAnsi" w:hAnsiTheme="minorHAnsi" w:cstheme="minorHAnsi"/>
          <w:sz w:val="24"/>
        </w:rPr>
        <w:t>c</w:t>
      </w:r>
      <w:r w:rsidR="00462324" w:rsidRPr="0013311F">
        <w:rPr>
          <w:rFonts w:asciiTheme="minorHAnsi" w:hAnsiTheme="minorHAnsi" w:cstheme="minorHAnsi"/>
          <w:sz w:val="24"/>
        </w:rPr>
        <w:t>)</w:t>
      </w:r>
      <w:r w:rsidR="00382037" w:rsidRPr="0013311F">
        <w:rPr>
          <w:rFonts w:asciiTheme="minorHAnsi" w:hAnsiTheme="minorHAnsi" w:cstheme="minorHAnsi"/>
          <w:sz w:val="24"/>
        </w:rPr>
        <w:t xml:space="preserve"> </w:t>
      </w:r>
      <w:r w:rsidR="0006125D" w:rsidRPr="0013311F">
        <w:rPr>
          <w:rFonts w:asciiTheme="minorHAnsi" w:hAnsiTheme="minorHAnsi" w:cstheme="minorHAnsi"/>
          <w:sz w:val="24"/>
        </w:rPr>
        <w:t>Proiectul propus nu a mai beneficiat de finanţare publică în ultimii 5 ani, pentru acelaşi tip de activităţi realizate asupra aceleiași infrastructuri/ aceluiaşi segment de infrastructură şi nu beneficiază în prezent de fonduri publice din alte surse de finanţare, altele decât cele ale solicitantului</w:t>
      </w:r>
    </w:p>
    <w:p w14:paraId="1C9CE79D" w14:textId="77777777" w:rsidR="00382037" w:rsidRPr="0013311F" w:rsidRDefault="00382037" w:rsidP="00382037">
      <w:pPr>
        <w:rPr>
          <w:rFonts w:asciiTheme="minorHAnsi" w:hAnsiTheme="minorHAnsi" w:cstheme="minorHAnsi"/>
          <w:sz w:val="24"/>
          <w:szCs w:val="24"/>
        </w:rPr>
      </w:pPr>
    </w:p>
    <w:p w14:paraId="4A6E2968" w14:textId="77777777" w:rsidR="00382037" w:rsidRPr="0013311F" w:rsidRDefault="00382037" w:rsidP="00382037">
      <w:pPr>
        <w:rPr>
          <w:rFonts w:asciiTheme="minorHAnsi" w:hAnsiTheme="minorHAnsi" w:cstheme="minorHAnsi"/>
          <w:b/>
          <w:sz w:val="24"/>
          <w:szCs w:val="24"/>
          <w:u w:val="single"/>
        </w:rPr>
      </w:pPr>
      <w:r w:rsidRPr="0013311F">
        <w:rPr>
          <w:rFonts w:asciiTheme="minorHAnsi" w:hAnsiTheme="minorHAnsi" w:cstheme="minorHAnsi"/>
          <w:b/>
          <w:sz w:val="24"/>
          <w:szCs w:val="24"/>
          <w:u w:val="single"/>
        </w:rPr>
        <w:t>Pentru proiectele fără lucrări începute</w:t>
      </w:r>
    </w:p>
    <w:p w14:paraId="7F375D89" w14:textId="77777777" w:rsidR="00382037" w:rsidRPr="0013311F" w:rsidRDefault="00382037" w:rsidP="00382037">
      <w:pPr>
        <w:rPr>
          <w:rFonts w:asciiTheme="minorHAnsi" w:hAnsiTheme="minorHAnsi" w:cstheme="minorHAnsi"/>
          <w:sz w:val="24"/>
          <w:szCs w:val="24"/>
        </w:rPr>
      </w:pPr>
    </w:p>
    <w:p w14:paraId="0A0C3A0C" w14:textId="77777777" w:rsidR="00382037" w:rsidRPr="0013311F" w:rsidRDefault="00382037" w:rsidP="00382037">
      <w:pPr>
        <w:rPr>
          <w:rFonts w:asciiTheme="minorHAnsi" w:hAnsiTheme="minorHAnsi" w:cstheme="minorHAnsi"/>
          <w:sz w:val="24"/>
          <w:szCs w:val="24"/>
        </w:rPr>
      </w:pPr>
      <w:r w:rsidRPr="0013311F">
        <w:rPr>
          <w:rFonts w:asciiTheme="minorHAnsi" w:hAnsiTheme="minorHAnsi" w:cstheme="minorHAnsi"/>
          <w:sz w:val="24"/>
          <w:szCs w:val="24"/>
        </w:rPr>
        <w:t xml:space="preserve">În această  situaţie, în </w:t>
      </w:r>
      <w:r w:rsidRPr="0013311F">
        <w:rPr>
          <w:rFonts w:asciiTheme="minorHAnsi" w:hAnsiTheme="minorHAnsi" w:cstheme="minorHAnsi"/>
          <w:b/>
          <w:sz w:val="24"/>
          <w:szCs w:val="24"/>
        </w:rPr>
        <w:t>ultimii 5 ani de dinainte de data depunerii Cererii de Finanţare</w:t>
      </w:r>
      <w:r w:rsidRPr="0013311F">
        <w:rPr>
          <w:rFonts w:asciiTheme="minorHAnsi" w:hAnsiTheme="minorHAnsi" w:cstheme="minorHAnsi"/>
          <w:sz w:val="24"/>
          <w:szCs w:val="24"/>
        </w:rPr>
        <w:t xml:space="preserve">, proiectul propus nu a mai beneficiat de finanţare publică, pentru acelaşi tip de activităţi realizate asupra aceleiași infrastructuri/aceluiaşi segment de infrastructură şi nu s-a aflat în perioada de garanţie pentru activităţile enumerate anterior. Aşadar, beneficiarul se va asigura, dacă este cazul, că a obţinut recepţia finală în cazul aceloraşi activităţi asupra aceleiaşi infrastructuri/aceluiaşi segment de infrastructură ce fac obiectul proiectului, înainte de perioada celor 5 ani de dinainte de depunerea Cererii de Finanţare. De asemenea, proiectul propus nu beneficiază în prezent de fonduri publice din alte surse de finanţare, altele decât cele ale solicitantului. </w:t>
      </w:r>
    </w:p>
    <w:p w14:paraId="121B99C8" w14:textId="77777777" w:rsidR="00382037" w:rsidRPr="0013311F" w:rsidRDefault="00382037" w:rsidP="00382037">
      <w:pPr>
        <w:rPr>
          <w:rFonts w:asciiTheme="minorHAnsi" w:hAnsiTheme="minorHAnsi" w:cstheme="minorHAnsi"/>
          <w:b/>
          <w:sz w:val="24"/>
          <w:szCs w:val="24"/>
          <w:u w:val="single"/>
        </w:rPr>
      </w:pPr>
    </w:p>
    <w:p w14:paraId="47E742B5" w14:textId="77777777" w:rsidR="00382037" w:rsidRPr="0013311F" w:rsidRDefault="00382037" w:rsidP="00382037">
      <w:pPr>
        <w:rPr>
          <w:rFonts w:asciiTheme="minorHAnsi" w:hAnsiTheme="minorHAnsi" w:cstheme="minorHAnsi"/>
          <w:b/>
          <w:sz w:val="24"/>
          <w:szCs w:val="24"/>
          <w:u w:val="single"/>
        </w:rPr>
      </w:pPr>
      <w:r w:rsidRPr="0013311F">
        <w:rPr>
          <w:rFonts w:asciiTheme="minorHAnsi" w:hAnsiTheme="minorHAnsi" w:cstheme="minorHAnsi"/>
          <w:b/>
          <w:sz w:val="24"/>
          <w:szCs w:val="24"/>
          <w:u w:val="single"/>
        </w:rPr>
        <w:t>Pentru proiectele cu lucrări începute</w:t>
      </w:r>
    </w:p>
    <w:p w14:paraId="0DF6E450" w14:textId="77777777" w:rsidR="00382037" w:rsidRPr="0013311F" w:rsidRDefault="00382037" w:rsidP="00382037">
      <w:pPr>
        <w:rPr>
          <w:rFonts w:asciiTheme="minorHAnsi" w:hAnsiTheme="minorHAnsi" w:cstheme="minorHAnsi"/>
          <w:sz w:val="24"/>
          <w:szCs w:val="24"/>
        </w:rPr>
      </w:pPr>
    </w:p>
    <w:p w14:paraId="53A17A46" w14:textId="77777777" w:rsidR="00382037" w:rsidRPr="0013311F" w:rsidRDefault="00382037" w:rsidP="00382037">
      <w:pPr>
        <w:rPr>
          <w:rFonts w:asciiTheme="minorHAnsi" w:hAnsiTheme="minorHAnsi" w:cstheme="minorHAnsi"/>
          <w:sz w:val="24"/>
          <w:szCs w:val="24"/>
        </w:rPr>
      </w:pPr>
      <w:r w:rsidRPr="0013311F">
        <w:rPr>
          <w:rFonts w:asciiTheme="minorHAnsi" w:hAnsiTheme="minorHAnsi" w:cstheme="minorHAnsi"/>
          <w:sz w:val="24"/>
          <w:szCs w:val="24"/>
        </w:rPr>
        <w:t xml:space="preserve">În această  situaţie, </w:t>
      </w:r>
      <w:r w:rsidRPr="0013311F">
        <w:rPr>
          <w:rFonts w:asciiTheme="minorHAnsi" w:hAnsiTheme="minorHAnsi" w:cstheme="minorHAnsi"/>
          <w:b/>
          <w:sz w:val="24"/>
          <w:szCs w:val="24"/>
        </w:rPr>
        <w:t>în ultimii 5 ani de dinainte de data emiterii ordinului de începere a contractului de lucrări</w:t>
      </w:r>
      <w:r w:rsidRPr="0013311F">
        <w:rPr>
          <w:rFonts w:asciiTheme="minorHAnsi" w:hAnsiTheme="minorHAnsi" w:cstheme="minorHAnsi"/>
          <w:sz w:val="24"/>
          <w:szCs w:val="24"/>
        </w:rPr>
        <w:t xml:space="preserve"> aferent (emis în mod obligatoriu după data de 1 ianuarie 2021), proiectul propus nu a mai beneficiat de finanţare publică, pentru acelaşi tip de activităţi realizate asupra aceleiaşi infrastructuri/aceluiaşi segment de infrastructură şi nu s-a aflat în perioada de garanţie pentru activităţile enumerate anterior.</w:t>
      </w:r>
    </w:p>
    <w:p w14:paraId="74DCA585" w14:textId="77777777" w:rsidR="00382037" w:rsidRPr="0013311F" w:rsidRDefault="00382037" w:rsidP="00382037">
      <w:pPr>
        <w:rPr>
          <w:rFonts w:asciiTheme="minorHAnsi" w:hAnsiTheme="minorHAnsi" w:cstheme="minorHAnsi"/>
          <w:sz w:val="24"/>
          <w:szCs w:val="24"/>
        </w:rPr>
      </w:pPr>
      <w:r w:rsidRPr="0013311F">
        <w:rPr>
          <w:rFonts w:asciiTheme="minorHAnsi" w:hAnsiTheme="minorHAnsi" w:cstheme="minorHAnsi"/>
          <w:sz w:val="24"/>
          <w:szCs w:val="24"/>
        </w:rPr>
        <w:t>După data emiterii ordinului de începere a lucrărilor, proiectul nu a beneficiat de fonduri publice din alte surse de finanţare, altele decât cele ale solicitantului.</w:t>
      </w:r>
    </w:p>
    <w:p w14:paraId="4FC6D434" w14:textId="77777777" w:rsidR="00382037" w:rsidRPr="0013311F" w:rsidRDefault="00382037" w:rsidP="00382037">
      <w:pPr>
        <w:rPr>
          <w:rFonts w:asciiTheme="minorHAnsi" w:hAnsiTheme="minorHAnsi" w:cstheme="minorHAnsi"/>
          <w:sz w:val="24"/>
          <w:szCs w:val="24"/>
        </w:rPr>
      </w:pPr>
      <w:r w:rsidRPr="0013311F">
        <w:rPr>
          <w:rFonts w:asciiTheme="minorHAnsi" w:hAnsiTheme="minorHAnsi" w:cstheme="minorHAnsi"/>
          <w:sz w:val="24"/>
          <w:szCs w:val="24"/>
        </w:rPr>
        <w:t>În situația în care proiectul prezintă lucrări care nu se încadrează în prezenta condiţie, acele lucrări vor fi considerate cheltuieli neeligibile.</w:t>
      </w:r>
    </w:p>
    <w:p w14:paraId="19C7B685" w14:textId="77777777" w:rsidR="00382037" w:rsidRPr="0013311F" w:rsidRDefault="00382037" w:rsidP="00382037">
      <w:pPr>
        <w:rPr>
          <w:rFonts w:asciiTheme="minorHAnsi" w:hAnsiTheme="minorHAnsi" w:cstheme="minorHAnsi"/>
          <w:sz w:val="24"/>
          <w:szCs w:val="24"/>
        </w:rPr>
      </w:pPr>
    </w:p>
    <w:p w14:paraId="1DB1C7D0" w14:textId="77777777" w:rsidR="00382037" w:rsidRPr="0013311F" w:rsidRDefault="00382037" w:rsidP="00382037">
      <w:pPr>
        <w:rPr>
          <w:rFonts w:asciiTheme="minorHAnsi" w:hAnsiTheme="minorHAnsi" w:cstheme="minorHAnsi"/>
          <w:b/>
          <w:sz w:val="24"/>
          <w:szCs w:val="24"/>
          <w:u w:val="single"/>
        </w:rPr>
      </w:pPr>
      <w:r w:rsidRPr="0013311F">
        <w:rPr>
          <w:rFonts w:asciiTheme="minorHAnsi" w:hAnsiTheme="minorHAnsi" w:cstheme="minorHAnsi"/>
          <w:b/>
          <w:sz w:val="24"/>
          <w:szCs w:val="24"/>
          <w:u w:val="single"/>
        </w:rPr>
        <w:t xml:space="preserve">Evitarea dublei finanțări </w:t>
      </w:r>
    </w:p>
    <w:p w14:paraId="484B3294" w14:textId="77777777" w:rsidR="00382037" w:rsidRPr="0013311F" w:rsidRDefault="00382037" w:rsidP="00382037">
      <w:pPr>
        <w:ind w:left="360"/>
        <w:rPr>
          <w:rFonts w:asciiTheme="minorHAnsi" w:hAnsiTheme="minorHAnsi" w:cstheme="minorHAnsi"/>
          <w:b/>
          <w:sz w:val="24"/>
          <w:szCs w:val="24"/>
          <w:u w:val="single"/>
        </w:rPr>
      </w:pPr>
    </w:p>
    <w:p w14:paraId="07E04491" w14:textId="77777777" w:rsidR="00382037" w:rsidRPr="0013311F" w:rsidRDefault="00382037" w:rsidP="00382037">
      <w:pPr>
        <w:pStyle w:val="BodyText"/>
        <w:ind w:right="263"/>
        <w:rPr>
          <w:rFonts w:asciiTheme="minorHAnsi" w:hAnsiTheme="minorHAnsi" w:cstheme="minorHAnsi"/>
          <w:sz w:val="24"/>
          <w:szCs w:val="24"/>
        </w:rPr>
      </w:pPr>
      <w:r w:rsidRPr="0013311F">
        <w:rPr>
          <w:rFonts w:asciiTheme="minorHAnsi" w:hAnsiTheme="minorHAnsi" w:cstheme="minorHAnsi"/>
          <w:sz w:val="24"/>
          <w:szCs w:val="24"/>
        </w:rPr>
        <w:t>Ulterior încheierii contractului de finanţare, beneficiarul nu va mai putea primi finanţări din alte programe ale Uniunii pentru aceleaşi activităţi și cheltuieli eligibile ale proiectului depus, sub sancţiunea rezilierii Contractului de finanţare</w:t>
      </w:r>
      <w:r w:rsidRPr="0013311F">
        <w:rPr>
          <w:rFonts w:asciiTheme="minorHAnsi" w:hAnsiTheme="minorHAnsi" w:cstheme="minorHAnsi"/>
          <w:spacing w:val="1"/>
          <w:sz w:val="24"/>
          <w:szCs w:val="24"/>
        </w:rPr>
        <w:t xml:space="preserve"> </w:t>
      </w:r>
      <w:r w:rsidRPr="0013311F">
        <w:rPr>
          <w:rFonts w:asciiTheme="minorHAnsi" w:hAnsiTheme="minorHAnsi" w:cstheme="minorHAnsi"/>
          <w:sz w:val="24"/>
          <w:szCs w:val="24"/>
        </w:rPr>
        <w:t>şi</w:t>
      </w:r>
      <w:r w:rsidRPr="0013311F">
        <w:rPr>
          <w:rFonts w:asciiTheme="minorHAnsi" w:hAnsiTheme="minorHAnsi" w:cstheme="minorHAnsi"/>
          <w:spacing w:val="-2"/>
          <w:sz w:val="24"/>
          <w:szCs w:val="24"/>
        </w:rPr>
        <w:t xml:space="preserve"> </w:t>
      </w:r>
      <w:r w:rsidRPr="0013311F">
        <w:rPr>
          <w:rFonts w:asciiTheme="minorHAnsi" w:hAnsiTheme="minorHAnsi" w:cstheme="minorHAnsi"/>
          <w:sz w:val="24"/>
          <w:szCs w:val="24"/>
        </w:rPr>
        <w:t>a returnării sumelor rambursate.</w:t>
      </w:r>
    </w:p>
    <w:p w14:paraId="41B31843" w14:textId="77777777" w:rsidR="00382037" w:rsidRPr="0013311F" w:rsidRDefault="00382037" w:rsidP="00382037">
      <w:pPr>
        <w:pStyle w:val="BodyText"/>
        <w:ind w:right="263"/>
        <w:rPr>
          <w:rFonts w:asciiTheme="minorHAnsi" w:hAnsiTheme="minorHAnsi" w:cstheme="minorHAnsi"/>
          <w:sz w:val="24"/>
          <w:szCs w:val="24"/>
        </w:rPr>
      </w:pPr>
      <w:r w:rsidRPr="0013311F">
        <w:rPr>
          <w:rFonts w:asciiTheme="minorHAnsi" w:eastAsia="MS Gothic" w:hAnsiTheme="minorHAnsi" w:cstheme="minorHAnsi"/>
          <w:sz w:val="24"/>
          <w:szCs w:val="24"/>
        </w:rPr>
        <w:t>Î</w:t>
      </w:r>
      <w:r w:rsidRPr="0013311F">
        <w:rPr>
          <w:rFonts w:asciiTheme="minorHAnsi" w:hAnsiTheme="minorHAnsi" w:cstheme="minorHAnsi"/>
          <w:sz w:val="24"/>
          <w:szCs w:val="24"/>
        </w:rPr>
        <w:t>n vederea evit</w:t>
      </w:r>
      <w:r w:rsidRPr="0013311F">
        <w:rPr>
          <w:rFonts w:asciiTheme="minorHAnsi" w:eastAsia="MS Gothic" w:hAnsiTheme="minorHAnsi" w:cstheme="minorHAnsi"/>
          <w:sz w:val="24"/>
          <w:szCs w:val="24"/>
        </w:rPr>
        <w:t>ă</w:t>
      </w:r>
      <w:r w:rsidRPr="0013311F">
        <w:rPr>
          <w:rFonts w:asciiTheme="minorHAnsi" w:hAnsiTheme="minorHAnsi" w:cstheme="minorHAnsi"/>
          <w:sz w:val="24"/>
          <w:szCs w:val="24"/>
        </w:rPr>
        <w:t>rii dublei finanțări, beneficiarii au obligația declar</w:t>
      </w:r>
      <w:r w:rsidRPr="0013311F">
        <w:rPr>
          <w:rFonts w:asciiTheme="minorHAnsi" w:eastAsia="MS Gothic" w:hAnsiTheme="minorHAnsi" w:cstheme="minorHAnsi"/>
          <w:sz w:val="24"/>
          <w:szCs w:val="24"/>
        </w:rPr>
        <w:t>ă</w:t>
      </w:r>
      <w:r w:rsidRPr="0013311F">
        <w:rPr>
          <w:rFonts w:asciiTheme="minorHAnsi" w:hAnsiTheme="minorHAnsi" w:cstheme="minorHAnsi"/>
          <w:sz w:val="24"/>
          <w:szCs w:val="24"/>
        </w:rPr>
        <w:t>rii pe proprie răspundere a nefinanțării proiectului și în cadrul altor programe ale Uniunii pentru aceleaşi activităţi și cheltuieli eligibile (a se vedea Modelul A – Declaraţia unică la momentul contractării).</w:t>
      </w:r>
    </w:p>
    <w:p w14:paraId="0EB694EA" w14:textId="2BD62512" w:rsidR="00382037" w:rsidRPr="0013311F" w:rsidRDefault="00F33360" w:rsidP="00382037">
      <w:pPr>
        <w:shd w:val="clear" w:color="auto" w:fill="D9D9D9" w:themeFill="background1" w:themeFillShade="D9"/>
        <w:spacing w:before="240"/>
        <w:rPr>
          <w:rFonts w:asciiTheme="minorHAnsi" w:hAnsiTheme="minorHAnsi" w:cstheme="minorHAnsi"/>
          <w:b/>
          <w:sz w:val="24"/>
          <w:szCs w:val="24"/>
        </w:rPr>
      </w:pPr>
      <w:r w:rsidRPr="0013311F">
        <w:rPr>
          <w:rFonts w:asciiTheme="minorHAnsi" w:hAnsiTheme="minorHAnsi" w:cstheme="minorHAnsi"/>
          <w:b/>
          <w:sz w:val="24"/>
          <w:szCs w:val="24"/>
        </w:rPr>
        <w:t>d</w:t>
      </w:r>
      <w:r w:rsidR="00462324" w:rsidRPr="0013311F">
        <w:rPr>
          <w:rFonts w:asciiTheme="minorHAnsi" w:hAnsiTheme="minorHAnsi" w:cstheme="minorHAnsi"/>
          <w:b/>
          <w:sz w:val="24"/>
          <w:szCs w:val="24"/>
        </w:rPr>
        <w:t>)</w:t>
      </w:r>
      <w:r w:rsidR="00382037" w:rsidRPr="0013311F">
        <w:rPr>
          <w:rFonts w:asciiTheme="minorHAnsi" w:hAnsiTheme="minorHAnsi" w:cstheme="minorHAnsi"/>
          <w:b/>
          <w:sz w:val="24"/>
          <w:szCs w:val="24"/>
        </w:rPr>
        <w:t xml:space="preserve"> Perioada de implementare a activităților proiectului nu depășește 31.12.2029</w:t>
      </w:r>
    </w:p>
    <w:p w14:paraId="0D7B8EEE" w14:textId="77777777" w:rsidR="00382037" w:rsidRPr="0013311F" w:rsidRDefault="00382037" w:rsidP="00382037">
      <w:pPr>
        <w:spacing w:before="240"/>
        <w:rPr>
          <w:rFonts w:asciiTheme="minorHAnsi" w:hAnsiTheme="minorHAnsi" w:cstheme="minorHAnsi"/>
          <w:sz w:val="24"/>
          <w:szCs w:val="24"/>
        </w:rPr>
      </w:pPr>
      <w:r w:rsidRPr="0013311F">
        <w:rPr>
          <w:rFonts w:asciiTheme="minorHAnsi" w:hAnsiTheme="minorHAnsi" w:cstheme="minorHAnsi"/>
          <w:sz w:val="24"/>
          <w:szCs w:val="24"/>
        </w:rPr>
        <w:t>Perioada de implementare a activităților proiectului se referă atât la activitățile realizate înainte de depunerea cererii de finanțare cât și la activitățile ce urmează a fi realizate după momentul contractării proiectului, conform contractului de finanţare. Solicitantul trebuie să prevadă în mod realist perioada de implementare pentru fiecare activitate în parte, luând în considerare specificul fiecărei activități.</w:t>
      </w:r>
    </w:p>
    <w:p w14:paraId="58270398" w14:textId="77777777" w:rsidR="00382037" w:rsidRPr="0013311F" w:rsidRDefault="00382037" w:rsidP="00382037">
      <w:pPr>
        <w:spacing w:before="240"/>
        <w:rPr>
          <w:rFonts w:asciiTheme="minorHAnsi" w:hAnsiTheme="minorHAnsi" w:cstheme="minorHAnsi"/>
          <w:sz w:val="24"/>
          <w:szCs w:val="24"/>
        </w:rPr>
      </w:pPr>
      <w:r w:rsidRPr="0013311F">
        <w:rPr>
          <w:rFonts w:asciiTheme="minorHAnsi" w:hAnsiTheme="minorHAnsi" w:cstheme="minorHAnsi"/>
          <w:sz w:val="24"/>
          <w:szCs w:val="24"/>
        </w:rPr>
        <w:t>Perioada de implementare a proiectului nu include perioada de procesare a cererii de rambursare finale și efectuarea plății aferente acesteia.</w:t>
      </w:r>
    </w:p>
    <w:p w14:paraId="6BC1D4D4" w14:textId="77777777" w:rsidR="00382037" w:rsidRPr="0013311F" w:rsidRDefault="00382037" w:rsidP="00382037">
      <w:pPr>
        <w:rPr>
          <w:rFonts w:asciiTheme="minorHAnsi" w:hAnsiTheme="minorHAnsi" w:cstheme="minorHAnsi"/>
          <w:sz w:val="24"/>
          <w:szCs w:val="24"/>
        </w:rPr>
      </w:pPr>
    </w:p>
    <w:p w14:paraId="060EB777" w14:textId="5C8A7497" w:rsidR="00382037" w:rsidRPr="0013311F" w:rsidRDefault="00F33360" w:rsidP="00382037">
      <w:pPr>
        <w:pStyle w:val="criterii"/>
        <w:shd w:val="clear" w:color="auto" w:fill="D9D9D9" w:themeFill="background1" w:themeFillShade="D9"/>
        <w:tabs>
          <w:tab w:val="left" w:pos="567"/>
          <w:tab w:val="left" w:pos="709"/>
          <w:tab w:val="left" w:pos="851"/>
        </w:tabs>
        <w:spacing w:before="0" w:after="0"/>
        <w:rPr>
          <w:rFonts w:asciiTheme="minorHAnsi" w:hAnsiTheme="minorHAnsi" w:cstheme="minorHAnsi"/>
          <w:sz w:val="24"/>
        </w:rPr>
      </w:pPr>
      <w:r w:rsidRPr="0013311F">
        <w:rPr>
          <w:rFonts w:asciiTheme="minorHAnsi" w:hAnsiTheme="minorHAnsi" w:cstheme="minorHAnsi"/>
          <w:sz w:val="24"/>
        </w:rPr>
        <w:t>e</w:t>
      </w:r>
      <w:r w:rsidR="00462324" w:rsidRPr="0013311F">
        <w:rPr>
          <w:rFonts w:asciiTheme="minorHAnsi" w:hAnsiTheme="minorHAnsi" w:cstheme="minorHAnsi"/>
          <w:sz w:val="24"/>
        </w:rPr>
        <w:t>)</w:t>
      </w:r>
      <w:r w:rsidR="00382037" w:rsidRPr="0013311F">
        <w:rPr>
          <w:rFonts w:asciiTheme="minorHAnsi" w:hAnsiTheme="minorHAnsi" w:cstheme="minorHAnsi"/>
          <w:sz w:val="24"/>
        </w:rPr>
        <w:t xml:space="preserve"> Ȋncadrarea valorii proiectului în limitele valorilor minime și maxime eligibile</w:t>
      </w:r>
    </w:p>
    <w:p w14:paraId="7DA0F9D0" w14:textId="77777777" w:rsidR="00382037" w:rsidRPr="0013311F" w:rsidRDefault="00382037" w:rsidP="00382037">
      <w:pPr>
        <w:rPr>
          <w:rFonts w:asciiTheme="minorHAnsi" w:hAnsiTheme="minorHAnsi" w:cstheme="minorHAnsi"/>
          <w:sz w:val="24"/>
          <w:szCs w:val="24"/>
        </w:rPr>
      </w:pPr>
    </w:p>
    <w:p w14:paraId="239C9980" w14:textId="22758D21" w:rsidR="00382037" w:rsidRPr="0013311F" w:rsidRDefault="00382037" w:rsidP="00382037">
      <w:pPr>
        <w:rPr>
          <w:rFonts w:asciiTheme="minorHAnsi" w:eastAsia="SimSun" w:hAnsiTheme="minorHAnsi" w:cstheme="minorHAnsi"/>
          <w:sz w:val="24"/>
          <w:szCs w:val="24"/>
        </w:rPr>
      </w:pPr>
      <w:r w:rsidRPr="0013311F">
        <w:rPr>
          <w:rFonts w:asciiTheme="minorHAnsi" w:eastAsia="SimSun" w:hAnsiTheme="minorHAnsi" w:cstheme="minorHAnsi"/>
          <w:sz w:val="24"/>
          <w:szCs w:val="24"/>
        </w:rPr>
        <w:t>Valoarea totală eligibilă a cererii de finanţare se încadrează în limitele minime și maxime menționate în cadrul subsecțiunii 5.4 la prezentul ghid.</w:t>
      </w:r>
    </w:p>
    <w:p w14:paraId="49B97D92" w14:textId="77777777" w:rsidR="00382037" w:rsidRPr="0013311F" w:rsidRDefault="00382037" w:rsidP="00382037">
      <w:pPr>
        <w:rPr>
          <w:rFonts w:asciiTheme="minorHAnsi" w:hAnsiTheme="minorHAnsi" w:cstheme="minorHAnsi"/>
          <w:sz w:val="24"/>
          <w:szCs w:val="24"/>
        </w:rPr>
      </w:pPr>
    </w:p>
    <w:p w14:paraId="6C131B1C" w14:textId="61666FE9" w:rsidR="00382037" w:rsidRPr="0013311F" w:rsidRDefault="00382037" w:rsidP="00382037">
      <w:pPr>
        <w:rPr>
          <w:rFonts w:asciiTheme="minorHAnsi" w:hAnsiTheme="minorHAnsi" w:cstheme="minorHAnsi"/>
          <w:sz w:val="24"/>
          <w:szCs w:val="24"/>
        </w:rPr>
      </w:pPr>
      <w:r w:rsidRPr="0013311F">
        <w:rPr>
          <w:rFonts w:asciiTheme="minorHAnsi" w:hAnsiTheme="minorHAnsi" w:cstheme="minorHAnsi"/>
          <w:sz w:val="24"/>
          <w:szCs w:val="24"/>
        </w:rPr>
        <w:t>Cursul valutar la care se va calcula încadrarea în respectivele valori minime și maxime este cursul inforeuro din luna publicării ghidului specific</w:t>
      </w:r>
      <w:r w:rsidR="00162FB1" w:rsidRPr="0013311F">
        <w:rPr>
          <w:rFonts w:asciiTheme="minorHAnsi" w:hAnsiTheme="minorHAnsi" w:cstheme="minorHAnsi"/>
          <w:sz w:val="24"/>
          <w:szCs w:val="24"/>
        </w:rPr>
        <w:t>, respectiv luna august 2023</w:t>
      </w:r>
      <w:r w:rsidRPr="0013311F">
        <w:rPr>
          <w:rFonts w:asciiTheme="minorHAnsi" w:hAnsiTheme="minorHAnsi" w:cstheme="minorHAnsi"/>
          <w:sz w:val="24"/>
          <w:szCs w:val="24"/>
        </w:rPr>
        <w:t>.</w:t>
      </w:r>
    </w:p>
    <w:p w14:paraId="3403EF8B" w14:textId="77777777" w:rsidR="00382037" w:rsidRPr="0013311F" w:rsidRDefault="00382037" w:rsidP="00382037">
      <w:pPr>
        <w:rPr>
          <w:rFonts w:asciiTheme="minorHAnsi" w:hAnsiTheme="minorHAnsi" w:cstheme="minorHAnsi"/>
          <w:sz w:val="24"/>
          <w:szCs w:val="24"/>
        </w:rPr>
      </w:pPr>
    </w:p>
    <w:p w14:paraId="16097067" w14:textId="77777777" w:rsidR="00382037" w:rsidRPr="0013311F" w:rsidRDefault="00382037" w:rsidP="00382037">
      <w:pPr>
        <w:rPr>
          <w:rFonts w:asciiTheme="minorHAnsi" w:eastAsia="SimSun" w:hAnsiTheme="minorHAnsi" w:cstheme="minorHAnsi"/>
          <w:bCs/>
          <w:sz w:val="24"/>
          <w:szCs w:val="24"/>
        </w:rPr>
      </w:pPr>
      <w:r w:rsidRPr="0013311F">
        <w:rPr>
          <w:rFonts w:asciiTheme="minorHAnsi" w:eastAsia="SimSun" w:hAnsiTheme="minorHAnsi" w:cstheme="minorHAnsi"/>
          <w:bCs/>
          <w:sz w:val="24"/>
          <w:szCs w:val="24"/>
        </w:rPr>
        <w:t>Acest curs va fi utilizat până la semnarea contractului de finanţare.</w:t>
      </w:r>
    </w:p>
    <w:p w14:paraId="0329EF25" w14:textId="77777777" w:rsidR="00382037" w:rsidRPr="0013311F" w:rsidRDefault="00382037" w:rsidP="00382037">
      <w:pPr>
        <w:rPr>
          <w:rFonts w:asciiTheme="minorHAnsi" w:eastAsia="SimSun" w:hAnsiTheme="minorHAnsi" w:cstheme="minorHAnsi"/>
          <w:bCs/>
          <w:sz w:val="24"/>
          <w:szCs w:val="24"/>
        </w:rPr>
      </w:pPr>
    </w:p>
    <w:p w14:paraId="7AC81C1B" w14:textId="77777777" w:rsidR="00382037" w:rsidRPr="0013311F" w:rsidRDefault="00382037" w:rsidP="00382037">
      <w:pPr>
        <w:rPr>
          <w:rFonts w:asciiTheme="minorHAnsi" w:eastAsia="SimSun" w:hAnsiTheme="minorHAnsi" w:cstheme="minorHAnsi"/>
          <w:bCs/>
          <w:sz w:val="24"/>
          <w:szCs w:val="24"/>
        </w:rPr>
      </w:pPr>
      <w:r w:rsidRPr="0013311F">
        <w:rPr>
          <w:rFonts w:asciiTheme="minorHAnsi" w:eastAsia="SimSun" w:hAnsiTheme="minorHAnsi" w:cstheme="minorHAnsi"/>
          <w:bCs/>
          <w:sz w:val="24"/>
          <w:szCs w:val="24"/>
        </w:rPr>
        <w:t>NOTĂ: Criteriul cu privire la valoarea minimă a investiției nu se menține pe perioada de implementare și durabilitate a investiției.</w:t>
      </w:r>
    </w:p>
    <w:p w14:paraId="3019E2DF" w14:textId="77777777" w:rsidR="00382037" w:rsidRPr="0013311F" w:rsidRDefault="00382037" w:rsidP="00382037">
      <w:pPr>
        <w:rPr>
          <w:rFonts w:asciiTheme="minorHAnsi" w:hAnsiTheme="minorHAnsi" w:cstheme="minorHAnsi"/>
          <w:sz w:val="24"/>
          <w:szCs w:val="24"/>
        </w:rPr>
      </w:pPr>
    </w:p>
    <w:p w14:paraId="1F369F00" w14:textId="2C5C8C57" w:rsidR="00382037" w:rsidRPr="0013311F" w:rsidRDefault="00F33360" w:rsidP="00382037">
      <w:pPr>
        <w:shd w:val="clear" w:color="auto" w:fill="BFBFBF" w:themeFill="background1" w:themeFillShade="BF"/>
        <w:rPr>
          <w:rFonts w:asciiTheme="minorHAnsi" w:hAnsiTheme="minorHAnsi" w:cstheme="minorHAnsi"/>
          <w:b/>
          <w:sz w:val="24"/>
          <w:szCs w:val="24"/>
        </w:rPr>
      </w:pPr>
      <w:r w:rsidRPr="0013311F">
        <w:rPr>
          <w:rFonts w:asciiTheme="minorHAnsi" w:hAnsiTheme="minorHAnsi" w:cstheme="minorHAnsi"/>
          <w:b/>
          <w:sz w:val="24"/>
          <w:szCs w:val="24"/>
        </w:rPr>
        <w:t>f</w:t>
      </w:r>
      <w:r w:rsidR="00462324" w:rsidRPr="0013311F">
        <w:rPr>
          <w:rFonts w:asciiTheme="minorHAnsi" w:hAnsiTheme="minorHAnsi" w:cstheme="minorHAnsi"/>
          <w:b/>
          <w:sz w:val="24"/>
          <w:szCs w:val="24"/>
        </w:rPr>
        <w:t>)</w:t>
      </w:r>
      <w:r w:rsidR="00382037" w:rsidRPr="0013311F">
        <w:rPr>
          <w:rFonts w:asciiTheme="minorHAnsi" w:hAnsiTheme="minorHAnsi" w:cstheme="minorHAnsi"/>
          <w:sz w:val="24"/>
          <w:szCs w:val="24"/>
        </w:rPr>
        <w:t xml:space="preserve">  </w:t>
      </w:r>
      <w:r w:rsidR="00382037" w:rsidRPr="0013311F">
        <w:rPr>
          <w:rFonts w:asciiTheme="minorHAnsi" w:hAnsiTheme="minorHAnsi" w:cstheme="minorHAnsi"/>
          <w:b/>
          <w:sz w:val="24"/>
          <w:szCs w:val="24"/>
        </w:rPr>
        <w:t>Proiectul este inclus în lista de proiecte prioritare selectate pentru Prioritatea 3, Obiectivul specific 2.7 din cadrul Strategiei de Dezvoltare teritorială/Strategiei Integrate de Dezvoltare Urbană</w:t>
      </w:r>
    </w:p>
    <w:p w14:paraId="0D7E7A60" w14:textId="2E403ED2" w:rsidR="00382037" w:rsidRPr="0013311F" w:rsidRDefault="00382037" w:rsidP="00382037">
      <w:pPr>
        <w:spacing w:before="120" w:after="120"/>
        <w:rPr>
          <w:rFonts w:asciiTheme="minorHAnsi" w:hAnsiTheme="minorHAnsi" w:cstheme="minorHAnsi"/>
          <w:sz w:val="24"/>
          <w:szCs w:val="24"/>
        </w:rPr>
      </w:pPr>
      <w:r w:rsidRPr="0013311F">
        <w:rPr>
          <w:rFonts w:asciiTheme="minorHAnsi" w:hAnsiTheme="minorHAnsi" w:cstheme="minorHAnsi"/>
          <w:sz w:val="24"/>
          <w:szCs w:val="24"/>
        </w:rPr>
        <w:t xml:space="preserve">Obiectivul specific 2.7 - </w:t>
      </w:r>
      <w:r w:rsidRPr="0013311F">
        <w:rPr>
          <w:rFonts w:asciiTheme="minorHAnsi" w:hAnsiTheme="minorHAnsi" w:cstheme="minorHAnsi"/>
          <w:i/>
          <w:iCs/>
          <w:sz w:val="24"/>
          <w:szCs w:val="24"/>
        </w:rPr>
        <w:t xml:space="preserve">Intensificarea acțiunilor de protecție și conservare a naturii, a biodiversității și a infrastructurii verzi, inclusiv în zonele urbane, precum și reducerea tuturor formelor de poluare </w:t>
      </w:r>
      <w:r w:rsidRPr="0013311F">
        <w:rPr>
          <w:rFonts w:asciiTheme="minorHAnsi" w:hAnsiTheme="minorHAnsi" w:cstheme="minorHAnsi"/>
          <w:iCs/>
          <w:sz w:val="24"/>
          <w:szCs w:val="24"/>
        </w:rPr>
        <w:t>din PR SV Oltenia 2021-2027</w:t>
      </w:r>
      <w:r w:rsidRPr="0013311F">
        <w:rPr>
          <w:rFonts w:asciiTheme="minorHAnsi" w:hAnsiTheme="minorHAnsi" w:cstheme="minorHAnsi"/>
          <w:sz w:val="24"/>
          <w:szCs w:val="24"/>
        </w:rPr>
        <w:t xml:space="preserve"> contribuie la </w:t>
      </w:r>
      <w:r w:rsidRPr="0013311F">
        <w:rPr>
          <w:rFonts w:asciiTheme="minorHAnsi" w:hAnsiTheme="minorHAnsi" w:cstheme="minorHAnsi"/>
          <w:b/>
          <w:sz w:val="24"/>
          <w:szCs w:val="24"/>
        </w:rPr>
        <w:t>dezvoltarea urbană durabilă,</w:t>
      </w:r>
      <w:r w:rsidRPr="0013311F">
        <w:rPr>
          <w:rFonts w:asciiTheme="minorHAnsi" w:hAnsiTheme="minorHAnsi" w:cstheme="minorHAnsi"/>
          <w:sz w:val="24"/>
          <w:szCs w:val="24"/>
        </w:rPr>
        <w:t xml:space="preserve"> având în vedere că tipurile de intervenții avute în vedere acoperă nevoile de dezvoltare urbană și contribuie la creșterea atractivității zonelor deservite, prin restabilirea și conservarea infrastructurii verzi, abordând provocările de mediu și climatice. În cadrul acestui O.S. proiectele vor viza </w:t>
      </w:r>
      <w:r w:rsidRPr="0013311F">
        <w:rPr>
          <w:rFonts w:asciiTheme="minorHAnsi" w:hAnsiTheme="minorHAnsi" w:cstheme="minorHAnsi"/>
          <w:b/>
          <w:sz w:val="24"/>
          <w:szCs w:val="24"/>
        </w:rPr>
        <w:t>zona urbană corespunzătoare orașelor</w:t>
      </w:r>
      <w:r w:rsidRPr="0013311F">
        <w:rPr>
          <w:rFonts w:asciiTheme="minorHAnsi" w:hAnsiTheme="minorHAnsi" w:cstheme="minorHAnsi"/>
          <w:sz w:val="24"/>
          <w:szCs w:val="24"/>
        </w:rPr>
        <w:t>. Pentru intervențiile finanțate în cadrul acestui obiectiv specific se aplică</w:t>
      </w:r>
      <w:r w:rsidRPr="0013311F">
        <w:rPr>
          <w:rFonts w:asciiTheme="minorHAnsi" w:hAnsiTheme="minorHAnsi" w:cstheme="minorHAnsi"/>
          <w:b/>
          <w:bCs/>
          <w:sz w:val="24"/>
          <w:szCs w:val="24"/>
        </w:rPr>
        <w:t xml:space="preserve"> instrumentul Investiţii teritoriale în strategii urbane, </w:t>
      </w:r>
      <w:r w:rsidRPr="0013311F">
        <w:rPr>
          <w:rFonts w:asciiTheme="minorHAnsi" w:hAnsiTheme="minorHAnsi" w:cstheme="minorHAnsi"/>
          <w:sz w:val="24"/>
          <w:szCs w:val="24"/>
        </w:rPr>
        <w:t>care constă în</w:t>
      </w:r>
      <w:r w:rsidRPr="0013311F">
        <w:rPr>
          <w:rFonts w:asciiTheme="minorHAnsi" w:hAnsiTheme="minorHAnsi" w:cstheme="minorHAnsi"/>
          <w:b/>
          <w:bCs/>
          <w:sz w:val="24"/>
          <w:szCs w:val="24"/>
        </w:rPr>
        <w:t xml:space="preserve"> </w:t>
      </w:r>
      <w:r w:rsidRPr="0013311F">
        <w:rPr>
          <w:rFonts w:asciiTheme="minorHAnsi" w:hAnsiTheme="minorHAnsi" w:cstheme="minorHAnsi"/>
          <w:sz w:val="24"/>
          <w:szCs w:val="24"/>
        </w:rPr>
        <w:t>existenţa Strategiei de Dezvoltare Teritorială/Strategiei Integrate de Dezvoltare Urbană (SDT/SIDU) elaborată de autorităţile publice locale responsabile, conform prevederilor legislative aplicabile.</w:t>
      </w:r>
      <w:r w:rsidRPr="0013311F">
        <w:rPr>
          <w:rFonts w:asciiTheme="minorHAnsi" w:hAnsiTheme="minorHAnsi" w:cstheme="minorHAnsi"/>
          <w:b/>
          <w:bCs/>
          <w:sz w:val="24"/>
          <w:szCs w:val="24"/>
        </w:rPr>
        <w:t xml:space="preserve">  </w:t>
      </w:r>
    </w:p>
    <w:p w14:paraId="48297144" w14:textId="77777777" w:rsidR="00382037" w:rsidRPr="0013311F" w:rsidRDefault="00382037" w:rsidP="00382037">
      <w:pPr>
        <w:pStyle w:val="TOC5"/>
        <w:rPr>
          <w:sz w:val="24"/>
          <w:szCs w:val="24"/>
        </w:rPr>
      </w:pPr>
      <w:r w:rsidRPr="0013311F">
        <w:rPr>
          <w:color w:val="auto"/>
          <w:sz w:val="24"/>
          <w:szCs w:val="24"/>
        </w:rPr>
        <w:t xml:space="preserve">Pentru a fi eligibilă, cererea de finanțare depusă trebuie să fie dezvoltată dintr-o idee de proiect (sau din mai multe idei de proiect) din lista de proiecte prioritare selectate pentru Prioritatea 3, Obiectivul specific 2.7 din cadrul  SDT/SIDU 2021-2027, declarată conformă și admisibilă </w:t>
      </w:r>
      <w:r w:rsidRPr="0013311F">
        <w:rPr>
          <w:sz w:val="24"/>
          <w:szCs w:val="24"/>
        </w:rPr>
        <w:t>de AM PR SV Oltenia.</w:t>
      </w:r>
    </w:p>
    <w:p w14:paraId="78EB26F9" w14:textId="64380CDF" w:rsidR="00382037" w:rsidRPr="0013311F" w:rsidRDefault="00F33360" w:rsidP="00382037">
      <w:pPr>
        <w:shd w:val="clear" w:color="auto" w:fill="D9D9D9" w:themeFill="background1" w:themeFillShade="D9"/>
        <w:rPr>
          <w:rFonts w:asciiTheme="minorHAnsi" w:hAnsiTheme="minorHAnsi" w:cstheme="minorHAnsi"/>
          <w:b/>
          <w:bCs/>
          <w:snapToGrid w:val="0"/>
          <w:sz w:val="24"/>
          <w:szCs w:val="24"/>
          <w:lang w:eastAsia="en-US"/>
        </w:rPr>
      </w:pPr>
      <w:r w:rsidRPr="0013311F">
        <w:rPr>
          <w:rFonts w:asciiTheme="minorHAnsi" w:hAnsiTheme="minorHAnsi" w:cstheme="minorHAnsi"/>
          <w:b/>
          <w:bCs/>
          <w:snapToGrid w:val="0"/>
          <w:sz w:val="24"/>
          <w:szCs w:val="24"/>
          <w:lang w:eastAsia="en-US"/>
        </w:rPr>
        <w:t>g</w:t>
      </w:r>
      <w:r w:rsidR="00462324" w:rsidRPr="0013311F">
        <w:rPr>
          <w:rFonts w:asciiTheme="minorHAnsi" w:hAnsiTheme="minorHAnsi" w:cstheme="minorHAnsi"/>
          <w:b/>
          <w:bCs/>
          <w:snapToGrid w:val="0"/>
          <w:sz w:val="24"/>
          <w:szCs w:val="24"/>
          <w:lang w:eastAsia="en-US"/>
        </w:rPr>
        <w:t>)</w:t>
      </w:r>
      <w:r w:rsidR="00382037" w:rsidRPr="0013311F">
        <w:rPr>
          <w:rFonts w:asciiTheme="minorHAnsi" w:hAnsiTheme="minorHAnsi" w:cstheme="minorHAnsi"/>
          <w:b/>
          <w:bCs/>
          <w:snapToGrid w:val="0"/>
          <w:sz w:val="24"/>
          <w:szCs w:val="24"/>
          <w:lang w:eastAsia="en-US"/>
        </w:rPr>
        <w:t xml:space="preserve"> Proiectul nu intră sub incidenţa ajutorului de stat sau în cadrul acestuia nu sunt identificate elemente de natura ajutorului de stat</w:t>
      </w:r>
    </w:p>
    <w:p w14:paraId="70432686" w14:textId="77777777" w:rsidR="00382037" w:rsidRPr="0013311F" w:rsidRDefault="00382037" w:rsidP="00382037">
      <w:pPr>
        <w:rPr>
          <w:rFonts w:asciiTheme="minorHAnsi" w:hAnsiTheme="minorHAnsi" w:cstheme="minorHAnsi"/>
          <w:b/>
          <w:bCs/>
          <w:snapToGrid w:val="0"/>
          <w:sz w:val="24"/>
          <w:szCs w:val="24"/>
          <w:lang w:eastAsia="en-US"/>
        </w:rPr>
      </w:pPr>
    </w:p>
    <w:p w14:paraId="5B29DD7C" w14:textId="77777777" w:rsidR="00382037" w:rsidRPr="0013311F" w:rsidRDefault="00382037" w:rsidP="00382037">
      <w:pPr>
        <w:rPr>
          <w:rFonts w:asciiTheme="minorHAnsi" w:hAnsiTheme="minorHAnsi" w:cstheme="minorHAnsi"/>
          <w:sz w:val="24"/>
          <w:szCs w:val="24"/>
        </w:rPr>
      </w:pPr>
      <w:r w:rsidRPr="0013311F">
        <w:rPr>
          <w:rFonts w:asciiTheme="minorHAnsi" w:hAnsiTheme="minorHAnsi" w:cstheme="minorHAnsi"/>
          <w:sz w:val="24"/>
          <w:szCs w:val="24"/>
        </w:rPr>
        <w:t>Se va verifica includerea prevederii în declaraţia unică (Modelul A la ghidul solicitantului).</w:t>
      </w:r>
    </w:p>
    <w:p w14:paraId="7022D328" w14:textId="5D7E059B" w:rsidR="00382037" w:rsidRPr="0013311F" w:rsidRDefault="00382037" w:rsidP="00382037">
      <w:pPr>
        <w:spacing w:beforeLines="60" w:before="144" w:afterLines="60" w:after="144" w:line="264" w:lineRule="auto"/>
        <w:rPr>
          <w:rFonts w:asciiTheme="minorHAnsi" w:hAnsiTheme="minorHAnsi" w:cstheme="minorHAnsi"/>
          <w:sz w:val="24"/>
          <w:szCs w:val="24"/>
        </w:rPr>
      </w:pPr>
      <w:r w:rsidRPr="0013311F">
        <w:rPr>
          <w:rFonts w:asciiTheme="minorHAnsi" w:hAnsiTheme="minorHAnsi" w:cstheme="minorHAnsi"/>
          <w:sz w:val="24"/>
          <w:szCs w:val="24"/>
        </w:rPr>
        <w:t>Proiectele ce prevăd activităţi care intră sub incidenţa ajutorului de stat vor fi respinse de la fin</w:t>
      </w:r>
      <w:r w:rsidR="00AE72F9" w:rsidRPr="0013311F">
        <w:rPr>
          <w:rFonts w:asciiTheme="minorHAnsi" w:hAnsiTheme="minorHAnsi" w:cstheme="minorHAnsi"/>
          <w:sz w:val="24"/>
          <w:szCs w:val="24"/>
        </w:rPr>
        <w:t>anţare (a se vedea secţiunea 3.13</w:t>
      </w:r>
      <w:r w:rsidRPr="0013311F">
        <w:rPr>
          <w:rFonts w:asciiTheme="minorHAnsi" w:hAnsiTheme="minorHAnsi" w:cstheme="minorHAnsi"/>
          <w:sz w:val="24"/>
          <w:szCs w:val="24"/>
        </w:rPr>
        <w:t xml:space="preserve"> la prezentul ghid).</w:t>
      </w:r>
    </w:p>
    <w:p w14:paraId="45278565" w14:textId="630AA227" w:rsidR="009A4209" w:rsidRPr="0013311F" w:rsidRDefault="00F33360" w:rsidP="009A4209">
      <w:pPr>
        <w:shd w:val="clear" w:color="auto" w:fill="F2F2F2" w:themeFill="background1" w:themeFillShade="F2"/>
        <w:ind w:right="-8"/>
        <w:rPr>
          <w:rFonts w:asciiTheme="minorHAnsi" w:hAnsiTheme="minorHAnsi" w:cstheme="minorHAnsi"/>
          <w:b/>
          <w:bCs/>
          <w:snapToGrid w:val="0"/>
          <w:sz w:val="24"/>
          <w:szCs w:val="24"/>
          <w:lang w:eastAsia="en-US"/>
        </w:rPr>
      </w:pPr>
      <w:r w:rsidRPr="0013311F">
        <w:rPr>
          <w:rFonts w:asciiTheme="minorHAnsi" w:hAnsiTheme="minorHAnsi" w:cstheme="minorHAnsi"/>
          <w:b/>
          <w:sz w:val="24"/>
          <w:szCs w:val="24"/>
        </w:rPr>
        <w:t>h</w:t>
      </w:r>
      <w:r w:rsidR="009A4209" w:rsidRPr="0013311F">
        <w:rPr>
          <w:rFonts w:asciiTheme="minorHAnsi" w:hAnsiTheme="minorHAnsi" w:cstheme="minorHAnsi"/>
          <w:b/>
          <w:sz w:val="24"/>
          <w:szCs w:val="24"/>
        </w:rPr>
        <w:t xml:space="preserve">) </w:t>
      </w:r>
      <w:r w:rsidR="009A4209" w:rsidRPr="0013311F">
        <w:rPr>
          <w:rFonts w:asciiTheme="minorHAnsi" w:hAnsiTheme="minorHAnsi" w:cstheme="minorHAnsi"/>
          <w:b/>
          <w:bCs/>
          <w:snapToGrid w:val="0"/>
          <w:sz w:val="24"/>
          <w:szCs w:val="24"/>
          <w:lang w:eastAsia="en-US"/>
        </w:rPr>
        <w:t>Proiectul respectă principiul DNSH</w:t>
      </w:r>
    </w:p>
    <w:p w14:paraId="18355A93" w14:textId="77777777" w:rsidR="009A4209" w:rsidRPr="0013311F" w:rsidRDefault="009A4209" w:rsidP="009A4209">
      <w:pPr>
        <w:shd w:val="clear" w:color="auto" w:fill="FFFFFF" w:themeFill="background1"/>
        <w:spacing w:before="120"/>
        <w:ind w:right="-8"/>
        <w:rPr>
          <w:rFonts w:asciiTheme="minorHAnsi" w:hAnsiTheme="minorHAnsi" w:cstheme="minorHAnsi"/>
          <w:sz w:val="24"/>
          <w:szCs w:val="24"/>
          <w:shd w:val="clear" w:color="auto" w:fill="FFFFFF"/>
        </w:rPr>
      </w:pPr>
      <w:r w:rsidRPr="0013311F">
        <w:rPr>
          <w:rFonts w:asciiTheme="minorHAnsi" w:hAnsiTheme="minorHAnsi" w:cstheme="minorHAnsi"/>
          <w:sz w:val="24"/>
          <w:szCs w:val="24"/>
        </w:rPr>
        <w:t xml:space="preserve">Conform RDC, proiectele sprijinite trebuie să cuprindă </w:t>
      </w:r>
      <w:r w:rsidRPr="0013311F">
        <w:rPr>
          <w:rFonts w:asciiTheme="minorHAnsi" w:hAnsiTheme="minorHAnsi" w:cstheme="minorHAnsi"/>
          <w:sz w:val="24"/>
          <w:szCs w:val="24"/>
          <w:shd w:val="clear" w:color="auto" w:fill="FFFFFF"/>
        </w:rPr>
        <w:t xml:space="preserve">activități care respectă standardele și prioritățile Uniunii în materie de climă și mediu și </w:t>
      </w:r>
      <w:r w:rsidRPr="0013311F">
        <w:rPr>
          <w:rFonts w:asciiTheme="minorHAnsi" w:hAnsiTheme="minorHAnsi" w:cstheme="minorHAnsi"/>
          <w:b/>
          <w:sz w:val="24"/>
          <w:szCs w:val="24"/>
          <w:shd w:val="clear" w:color="auto" w:fill="FFFFFF"/>
        </w:rPr>
        <w:t>care nu prejudiciază în mod semnificativ obiectivele de mediu în sensul articolului 17 din Regulamentul (UE) 2020/852 al Parlamentului European și al Consiliului</w:t>
      </w:r>
      <w:r w:rsidRPr="0013311F">
        <w:rPr>
          <w:rFonts w:asciiTheme="minorHAnsi" w:hAnsiTheme="minorHAnsi" w:cstheme="minorHAnsi"/>
          <w:sz w:val="24"/>
          <w:szCs w:val="24"/>
          <w:shd w:val="clear" w:color="auto" w:fill="FFFFFF"/>
        </w:rPr>
        <w:t xml:space="preserve">, respectiv: </w:t>
      </w:r>
      <w:r w:rsidRPr="0013311F">
        <w:rPr>
          <w:rFonts w:asciiTheme="minorHAnsi" w:hAnsiTheme="minorHAnsi" w:cstheme="minorHAnsi"/>
          <w:i/>
          <w:sz w:val="24"/>
          <w:szCs w:val="24"/>
          <w:shd w:val="clear" w:color="auto" w:fill="FFFFFF"/>
        </w:rPr>
        <w:t>atenuarea schimbărilor climatice</w:t>
      </w:r>
      <w:r w:rsidRPr="0013311F">
        <w:rPr>
          <w:rFonts w:asciiTheme="minorHAnsi" w:hAnsiTheme="minorHAnsi" w:cstheme="minorHAnsi"/>
          <w:sz w:val="24"/>
          <w:szCs w:val="24"/>
          <w:shd w:val="clear" w:color="auto" w:fill="FFFFFF"/>
        </w:rPr>
        <w:t xml:space="preserve">, </w:t>
      </w:r>
      <w:r w:rsidRPr="0013311F">
        <w:rPr>
          <w:rFonts w:asciiTheme="minorHAnsi" w:hAnsiTheme="minorHAnsi" w:cstheme="minorHAnsi"/>
          <w:i/>
          <w:sz w:val="24"/>
          <w:szCs w:val="24"/>
          <w:shd w:val="clear" w:color="auto" w:fill="FFFFFF"/>
        </w:rPr>
        <w:t>adaptarea la schimbările climatice</w:t>
      </w:r>
      <w:r w:rsidRPr="0013311F">
        <w:rPr>
          <w:rFonts w:asciiTheme="minorHAnsi" w:hAnsiTheme="minorHAnsi" w:cstheme="minorHAnsi"/>
          <w:sz w:val="24"/>
          <w:szCs w:val="24"/>
          <w:shd w:val="clear" w:color="auto" w:fill="FFFFFF"/>
        </w:rPr>
        <w:t xml:space="preserve">, </w:t>
      </w:r>
      <w:r w:rsidRPr="0013311F">
        <w:rPr>
          <w:rFonts w:asciiTheme="minorHAnsi" w:hAnsiTheme="minorHAnsi" w:cstheme="minorHAnsi"/>
          <w:i/>
          <w:sz w:val="24"/>
          <w:szCs w:val="24"/>
          <w:shd w:val="clear" w:color="auto" w:fill="FFFFFF"/>
        </w:rPr>
        <w:t>utilizarea durabilă și protejarea resurselor de apă și a celor marine</w:t>
      </w:r>
      <w:r w:rsidRPr="0013311F">
        <w:rPr>
          <w:rFonts w:asciiTheme="minorHAnsi" w:hAnsiTheme="minorHAnsi" w:cstheme="minorHAnsi"/>
          <w:sz w:val="24"/>
          <w:szCs w:val="24"/>
          <w:shd w:val="clear" w:color="auto" w:fill="FFFFFF"/>
        </w:rPr>
        <w:t xml:space="preserve">, </w:t>
      </w:r>
      <w:r w:rsidRPr="0013311F">
        <w:rPr>
          <w:rFonts w:asciiTheme="minorHAnsi" w:hAnsiTheme="minorHAnsi" w:cstheme="minorHAnsi"/>
          <w:i/>
          <w:sz w:val="24"/>
          <w:szCs w:val="24"/>
          <w:shd w:val="clear" w:color="auto" w:fill="FFFFFF"/>
        </w:rPr>
        <w:t>economia circulară</w:t>
      </w:r>
      <w:r w:rsidRPr="0013311F">
        <w:rPr>
          <w:rFonts w:asciiTheme="minorHAnsi" w:hAnsiTheme="minorHAnsi" w:cstheme="minorHAnsi"/>
          <w:sz w:val="24"/>
          <w:szCs w:val="24"/>
          <w:shd w:val="clear" w:color="auto" w:fill="FFFFFF"/>
        </w:rPr>
        <w:t xml:space="preserve">, </w:t>
      </w:r>
      <w:r w:rsidRPr="0013311F">
        <w:rPr>
          <w:rFonts w:asciiTheme="minorHAnsi" w:hAnsiTheme="minorHAnsi" w:cstheme="minorHAnsi"/>
          <w:i/>
          <w:sz w:val="24"/>
          <w:szCs w:val="24"/>
          <w:shd w:val="clear" w:color="auto" w:fill="FFFFFF"/>
        </w:rPr>
        <w:t>prevenirea și controlul poluării</w:t>
      </w:r>
      <w:r w:rsidRPr="0013311F">
        <w:rPr>
          <w:rFonts w:asciiTheme="minorHAnsi" w:hAnsiTheme="minorHAnsi" w:cstheme="minorHAnsi"/>
          <w:sz w:val="24"/>
          <w:szCs w:val="24"/>
          <w:shd w:val="clear" w:color="auto" w:fill="FFFFFF"/>
        </w:rPr>
        <w:t xml:space="preserve"> și </w:t>
      </w:r>
      <w:r w:rsidRPr="0013311F">
        <w:rPr>
          <w:rFonts w:asciiTheme="minorHAnsi" w:hAnsiTheme="minorHAnsi" w:cstheme="minorHAnsi"/>
          <w:i/>
          <w:sz w:val="24"/>
          <w:szCs w:val="24"/>
          <w:shd w:val="clear" w:color="auto" w:fill="FFFFFF"/>
        </w:rPr>
        <w:t>protecția și refacerea biodiversității și a ecosistemelor</w:t>
      </w:r>
      <w:r w:rsidRPr="0013311F">
        <w:rPr>
          <w:rFonts w:asciiTheme="minorHAnsi" w:hAnsiTheme="minorHAnsi" w:cstheme="minorHAnsi"/>
          <w:sz w:val="24"/>
          <w:szCs w:val="24"/>
          <w:shd w:val="clear" w:color="auto" w:fill="FFFFFF"/>
        </w:rPr>
        <w:t>.</w:t>
      </w:r>
    </w:p>
    <w:p w14:paraId="51E06C94" w14:textId="77777777" w:rsidR="009A4209" w:rsidRPr="0013311F" w:rsidRDefault="009A4209" w:rsidP="009A4209">
      <w:pPr>
        <w:shd w:val="clear" w:color="auto" w:fill="FFFFFF" w:themeFill="background1"/>
        <w:spacing w:before="120"/>
        <w:rPr>
          <w:rFonts w:asciiTheme="minorHAnsi" w:hAnsiTheme="minorHAnsi" w:cstheme="minorHAnsi"/>
          <w:sz w:val="24"/>
          <w:szCs w:val="24"/>
        </w:rPr>
      </w:pPr>
      <w:r w:rsidRPr="0013311F">
        <w:rPr>
          <w:rFonts w:asciiTheme="minorHAnsi" w:hAnsiTheme="minorHAnsi" w:cstheme="minorHAnsi"/>
          <w:sz w:val="24"/>
          <w:szCs w:val="24"/>
        </w:rPr>
        <w:t>Verificarea respectării principiului DNSH la nivelul Programul Regional s-a făcut în faza de elaborare a programului pe baza unei analize ce a constat în evaluarea celor șase obiective de mediu, așa cum sunt interpretate la art. 17 din Regulamentul (UE) 852/2020, pentru fiecare acțiune indicativă cuprinsă în Programul Regional Sud-Vest Oltenia 2021-2027, conform metodologiei prezentată în Comunicarea Comisiei 1054/12.02.2021 - Orientări tehnice privind aplicarea principiului de „a nu aduce prejudicii semnificative”.</w:t>
      </w:r>
    </w:p>
    <w:p w14:paraId="29B245EE" w14:textId="77777777" w:rsidR="009A4209" w:rsidRPr="0013311F" w:rsidRDefault="009A4209" w:rsidP="009A4209">
      <w:pPr>
        <w:autoSpaceDE w:val="0"/>
        <w:autoSpaceDN w:val="0"/>
        <w:adjustRightInd w:val="0"/>
        <w:rPr>
          <w:rFonts w:asciiTheme="minorHAnsi" w:hAnsiTheme="minorHAnsi" w:cstheme="minorHAnsi"/>
          <w:color w:val="000000"/>
          <w:sz w:val="24"/>
          <w:szCs w:val="24"/>
          <w:lang w:eastAsia="hr-HR" w:bidi="hr-HR"/>
        </w:rPr>
      </w:pPr>
      <w:r w:rsidRPr="0013311F">
        <w:rPr>
          <w:rFonts w:asciiTheme="minorHAnsi" w:hAnsiTheme="minorHAnsi" w:cstheme="minorHAnsi"/>
          <w:sz w:val="24"/>
          <w:szCs w:val="24"/>
        </w:rPr>
        <w:t xml:space="preserve">Respectarea principiului DNSH în cadrul proiectelor ce vor fi finanțate se verifică în etapa de selecție  prin introducerea unui criteriu de eligibilitate a proiectului și activităților, criteriu care va fi probat și evaluat în evaluarea tehnică și financiară de către un evaluator care deține expertiză de specialitate în domeniul mediului. </w:t>
      </w:r>
      <w:r w:rsidRPr="0013311F">
        <w:rPr>
          <w:rFonts w:asciiTheme="minorHAnsi" w:hAnsiTheme="minorHAnsi" w:cstheme="minorHAnsi"/>
          <w:color w:val="000000"/>
          <w:sz w:val="24"/>
          <w:szCs w:val="24"/>
          <w:lang w:eastAsia="hr-HR" w:bidi="hr-HR"/>
        </w:rPr>
        <w:t>Acest criteriu se referă la includerea în documentația tehnică, dacă este cazul, a măsurilor identificate în analiza efectuată la nivelul Programului Regional Sud-Vest Oltenia 2021-2027, respectiv a:</w:t>
      </w:r>
    </w:p>
    <w:p w14:paraId="37317EF9" w14:textId="77777777" w:rsidR="009A4209" w:rsidRPr="0013311F" w:rsidRDefault="009A4209" w:rsidP="00994CA0">
      <w:pPr>
        <w:widowControl w:val="0"/>
        <w:numPr>
          <w:ilvl w:val="0"/>
          <w:numId w:val="49"/>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13311F">
        <w:rPr>
          <w:rFonts w:asciiTheme="minorHAnsi" w:hAnsiTheme="minorHAnsi" w:cstheme="minorHAnsi"/>
          <w:color w:val="000000"/>
          <w:sz w:val="24"/>
          <w:szCs w:val="24"/>
          <w:lang w:eastAsia="hr-HR" w:bidi="hr-HR"/>
        </w:rPr>
        <w:t xml:space="preserve">măsurilor de adaptare la schimbările climatice a infrastructurii vizate, cu respectarea legislației in vigoare (obiectivul de mediu </w:t>
      </w:r>
      <w:r w:rsidRPr="0013311F">
        <w:rPr>
          <w:rFonts w:asciiTheme="minorHAnsi" w:hAnsiTheme="minorHAnsi" w:cstheme="minorHAnsi"/>
          <w:i/>
          <w:color w:val="000000"/>
          <w:sz w:val="24"/>
          <w:szCs w:val="24"/>
          <w:lang w:eastAsia="hr-HR" w:bidi="hr-HR"/>
        </w:rPr>
        <w:t>adaptarea la schimbările climatice</w:t>
      </w:r>
      <w:r w:rsidRPr="0013311F">
        <w:rPr>
          <w:rFonts w:asciiTheme="minorHAnsi" w:hAnsiTheme="minorHAnsi" w:cstheme="minorHAnsi"/>
          <w:color w:val="000000"/>
          <w:sz w:val="24"/>
          <w:szCs w:val="24"/>
          <w:lang w:eastAsia="hr-HR" w:bidi="hr-HR"/>
        </w:rPr>
        <w:t>);</w:t>
      </w:r>
    </w:p>
    <w:p w14:paraId="00E0E330" w14:textId="77777777" w:rsidR="009A4209" w:rsidRPr="0013311F" w:rsidRDefault="009A4209" w:rsidP="00994CA0">
      <w:pPr>
        <w:widowControl w:val="0"/>
        <w:numPr>
          <w:ilvl w:val="0"/>
          <w:numId w:val="49"/>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13311F">
        <w:rPr>
          <w:rFonts w:asciiTheme="minorHAnsi" w:hAnsiTheme="minorHAnsi" w:cstheme="minorHAnsi"/>
          <w:color w:val="000000"/>
          <w:sz w:val="24"/>
          <w:szCs w:val="24"/>
          <w:lang w:eastAsia="hr-HR" w:bidi="hr-HR"/>
        </w:rPr>
        <w:t xml:space="preserve">măsurilor privind atenuarea emisiilor GES, cu respectarea legislației in vigoare (obiectivul de mediu </w:t>
      </w:r>
      <w:r w:rsidRPr="0013311F">
        <w:rPr>
          <w:rFonts w:asciiTheme="minorHAnsi" w:hAnsiTheme="minorHAnsi" w:cstheme="minorHAnsi"/>
          <w:i/>
          <w:color w:val="000000"/>
          <w:sz w:val="24"/>
          <w:szCs w:val="24"/>
          <w:lang w:eastAsia="hr-HR" w:bidi="hr-HR"/>
        </w:rPr>
        <w:t>atenuarea schimbărilor climatice</w:t>
      </w:r>
      <w:r w:rsidRPr="0013311F">
        <w:rPr>
          <w:rFonts w:asciiTheme="minorHAnsi" w:hAnsiTheme="minorHAnsi" w:cstheme="minorHAnsi"/>
          <w:color w:val="000000"/>
          <w:sz w:val="24"/>
          <w:szCs w:val="24"/>
          <w:lang w:eastAsia="hr-HR" w:bidi="hr-HR"/>
        </w:rPr>
        <w:t>);</w:t>
      </w:r>
    </w:p>
    <w:p w14:paraId="4E785BEA" w14:textId="77777777" w:rsidR="009A4209" w:rsidRPr="0013311F" w:rsidRDefault="009A4209" w:rsidP="00994CA0">
      <w:pPr>
        <w:widowControl w:val="0"/>
        <w:numPr>
          <w:ilvl w:val="0"/>
          <w:numId w:val="49"/>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13311F">
        <w:rPr>
          <w:rFonts w:asciiTheme="minorHAnsi" w:hAnsiTheme="minorHAnsi" w:cstheme="minorHAnsi"/>
          <w:color w:val="000000"/>
          <w:sz w:val="24"/>
          <w:szCs w:val="24"/>
          <w:lang w:eastAsia="hr-HR" w:bidi="hr-HR"/>
        </w:rPr>
        <w:t xml:space="preserve">măsurilor de limitare a generării deseurilor, precum și solutiilor de reutilizare, reciclare și valorificare a deșeurilor rezultate în procesul de execuție, cu respectarea legislației in vigoare (obiectivul de mediu </w:t>
      </w:r>
      <w:r w:rsidRPr="0013311F">
        <w:rPr>
          <w:rFonts w:asciiTheme="minorHAnsi" w:hAnsiTheme="minorHAnsi" w:cstheme="minorHAnsi"/>
          <w:i/>
          <w:color w:val="000000"/>
          <w:sz w:val="24"/>
          <w:szCs w:val="24"/>
          <w:lang w:eastAsia="hr-HR" w:bidi="hr-HR"/>
        </w:rPr>
        <w:t>economia circulară</w:t>
      </w:r>
      <w:r w:rsidRPr="0013311F">
        <w:rPr>
          <w:rFonts w:asciiTheme="minorHAnsi" w:hAnsiTheme="minorHAnsi" w:cstheme="minorHAnsi"/>
          <w:color w:val="000000"/>
          <w:sz w:val="24"/>
          <w:szCs w:val="24"/>
          <w:lang w:eastAsia="hr-HR" w:bidi="hr-HR"/>
        </w:rPr>
        <w:t>);</w:t>
      </w:r>
    </w:p>
    <w:p w14:paraId="7A6AF1AD" w14:textId="77777777" w:rsidR="009A4209" w:rsidRPr="0013311F" w:rsidRDefault="009A4209" w:rsidP="00994CA0">
      <w:pPr>
        <w:widowControl w:val="0"/>
        <w:numPr>
          <w:ilvl w:val="0"/>
          <w:numId w:val="49"/>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13311F">
        <w:rPr>
          <w:rFonts w:asciiTheme="minorHAnsi" w:hAnsiTheme="minorHAnsi" w:cstheme="minorHAnsi"/>
          <w:color w:val="000000"/>
          <w:sz w:val="24"/>
          <w:szCs w:val="24"/>
          <w:lang w:eastAsia="hr-HR" w:bidi="hr-HR"/>
        </w:rPr>
        <w:t xml:space="preserve">măsurilor de reducere a emisiei poluanților în aer și/sau în apă și/sau în sol, cu respectarea legislației in vigoare (obiectivul de mediu </w:t>
      </w:r>
      <w:r w:rsidRPr="0013311F">
        <w:rPr>
          <w:rFonts w:asciiTheme="minorHAnsi" w:hAnsiTheme="minorHAnsi" w:cstheme="minorHAnsi"/>
          <w:i/>
          <w:color w:val="000000"/>
          <w:sz w:val="24"/>
          <w:szCs w:val="24"/>
          <w:lang w:eastAsia="hr-HR" w:bidi="hr-HR"/>
        </w:rPr>
        <w:t>prevenirea și controlul poluării</w:t>
      </w:r>
      <w:r w:rsidRPr="0013311F">
        <w:rPr>
          <w:rFonts w:asciiTheme="minorHAnsi" w:hAnsiTheme="minorHAnsi" w:cstheme="minorHAnsi"/>
          <w:color w:val="000000"/>
          <w:sz w:val="24"/>
          <w:szCs w:val="24"/>
          <w:lang w:eastAsia="hr-HR" w:bidi="hr-HR"/>
        </w:rPr>
        <w:t>);</w:t>
      </w:r>
    </w:p>
    <w:p w14:paraId="73C68510" w14:textId="77777777" w:rsidR="009A4209" w:rsidRPr="0013311F" w:rsidRDefault="009A4209" w:rsidP="00994CA0">
      <w:pPr>
        <w:widowControl w:val="0"/>
        <w:numPr>
          <w:ilvl w:val="0"/>
          <w:numId w:val="49"/>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13311F">
        <w:rPr>
          <w:rFonts w:asciiTheme="minorHAnsi" w:hAnsiTheme="minorHAnsi" w:cstheme="minorHAnsi"/>
          <w:color w:val="000000"/>
          <w:sz w:val="24"/>
          <w:szCs w:val="24"/>
          <w:lang w:val="hr-HR" w:eastAsia="hr-HR" w:bidi="hr-HR"/>
        </w:rPr>
        <w:t xml:space="preserve">măsurilor privind utilizarea durabilă și protejarea resurselor de apă, </w:t>
      </w:r>
      <w:r w:rsidRPr="0013311F">
        <w:rPr>
          <w:rFonts w:asciiTheme="minorHAnsi" w:hAnsiTheme="minorHAnsi" w:cstheme="minorHAnsi"/>
          <w:color w:val="000000"/>
          <w:sz w:val="24"/>
          <w:szCs w:val="24"/>
          <w:lang w:eastAsia="hr-HR" w:bidi="hr-HR"/>
        </w:rPr>
        <w:t xml:space="preserve">cu respectarea legislației in vigoare (obiectivul de mediu </w:t>
      </w:r>
      <w:r w:rsidRPr="0013311F">
        <w:rPr>
          <w:rFonts w:asciiTheme="minorHAnsi" w:hAnsiTheme="minorHAnsi" w:cstheme="minorHAnsi"/>
          <w:i/>
          <w:color w:val="000000"/>
          <w:sz w:val="24"/>
          <w:szCs w:val="24"/>
          <w:lang w:eastAsia="hr-HR" w:bidi="hr-HR"/>
        </w:rPr>
        <w:t>utilizarea durabilă și protejarea resurselor de apă și a celor marine</w:t>
      </w:r>
      <w:r w:rsidRPr="0013311F">
        <w:rPr>
          <w:rFonts w:asciiTheme="minorHAnsi" w:hAnsiTheme="minorHAnsi" w:cstheme="minorHAnsi"/>
          <w:color w:val="000000"/>
          <w:sz w:val="24"/>
          <w:szCs w:val="24"/>
          <w:lang w:eastAsia="hr-HR" w:bidi="hr-HR"/>
        </w:rPr>
        <w:t>)</w:t>
      </w:r>
      <w:r w:rsidRPr="0013311F">
        <w:rPr>
          <w:rFonts w:asciiTheme="minorHAnsi" w:hAnsiTheme="minorHAnsi" w:cstheme="minorHAnsi"/>
          <w:color w:val="000000"/>
          <w:sz w:val="24"/>
          <w:szCs w:val="24"/>
          <w:lang w:val="en-US" w:eastAsia="hr-HR" w:bidi="hr-HR"/>
        </w:rPr>
        <w:t>;</w:t>
      </w:r>
      <w:r w:rsidRPr="0013311F">
        <w:rPr>
          <w:rFonts w:asciiTheme="minorHAnsi" w:hAnsiTheme="minorHAnsi" w:cstheme="minorHAnsi"/>
          <w:color w:val="000000"/>
          <w:sz w:val="24"/>
          <w:szCs w:val="24"/>
          <w:lang w:val="hr-HR" w:eastAsia="hr-HR" w:bidi="hr-HR"/>
        </w:rPr>
        <w:t xml:space="preserve"> </w:t>
      </w:r>
    </w:p>
    <w:p w14:paraId="21EBA389" w14:textId="77777777" w:rsidR="009A4209" w:rsidRPr="0013311F" w:rsidRDefault="009A4209" w:rsidP="00994CA0">
      <w:pPr>
        <w:widowControl w:val="0"/>
        <w:numPr>
          <w:ilvl w:val="0"/>
          <w:numId w:val="49"/>
        </w:numPr>
        <w:shd w:val="clear" w:color="auto" w:fill="FFFFFF" w:themeFill="background1"/>
        <w:autoSpaceDE w:val="0"/>
        <w:autoSpaceDN w:val="0"/>
        <w:adjustRightInd w:val="0"/>
        <w:spacing w:before="120" w:after="120" w:line="276" w:lineRule="auto"/>
        <w:ind w:left="502"/>
        <w:contextualSpacing/>
        <w:rPr>
          <w:rFonts w:asciiTheme="minorHAnsi" w:hAnsiTheme="minorHAnsi" w:cstheme="minorHAnsi"/>
          <w:sz w:val="24"/>
          <w:szCs w:val="24"/>
        </w:rPr>
      </w:pPr>
      <w:r w:rsidRPr="0013311F">
        <w:rPr>
          <w:rFonts w:asciiTheme="minorHAnsi" w:hAnsiTheme="minorHAnsi" w:cstheme="minorHAnsi"/>
          <w:color w:val="000000"/>
          <w:sz w:val="24"/>
          <w:szCs w:val="24"/>
          <w:lang w:val="hr-HR" w:eastAsia="hr-HR" w:bidi="hr-HR"/>
        </w:rPr>
        <w:t xml:space="preserve">măsurilor privind protecția și refacerea biodiversității și a ecosistemelor, </w:t>
      </w:r>
      <w:r w:rsidRPr="0013311F">
        <w:rPr>
          <w:rFonts w:asciiTheme="minorHAnsi" w:hAnsiTheme="minorHAnsi" w:cstheme="minorHAnsi"/>
          <w:color w:val="000000"/>
          <w:sz w:val="24"/>
          <w:szCs w:val="24"/>
          <w:lang w:eastAsia="hr-HR" w:bidi="hr-HR"/>
        </w:rPr>
        <w:t xml:space="preserve">cu respectarea legislației in vigoare (obiectivul de mediu </w:t>
      </w:r>
      <w:r w:rsidRPr="0013311F">
        <w:rPr>
          <w:rFonts w:asciiTheme="minorHAnsi" w:hAnsiTheme="minorHAnsi" w:cstheme="minorHAnsi"/>
          <w:i/>
          <w:color w:val="000000"/>
          <w:sz w:val="24"/>
          <w:szCs w:val="24"/>
          <w:lang w:eastAsia="hr-HR" w:bidi="hr-HR"/>
        </w:rPr>
        <w:t>protecția și refacerea biodiversității și a ecosistemelor)</w:t>
      </w:r>
      <w:r w:rsidRPr="0013311F">
        <w:rPr>
          <w:rFonts w:asciiTheme="minorHAnsi" w:hAnsiTheme="minorHAnsi" w:cstheme="minorHAnsi"/>
          <w:sz w:val="24"/>
          <w:szCs w:val="24"/>
        </w:rPr>
        <w:t xml:space="preserve">. </w:t>
      </w:r>
    </w:p>
    <w:p w14:paraId="67ED87D3" w14:textId="77777777" w:rsidR="009A4209" w:rsidRPr="0013311F" w:rsidRDefault="009A4209" w:rsidP="009A4209">
      <w:pPr>
        <w:widowControl w:val="0"/>
        <w:shd w:val="clear" w:color="auto" w:fill="FFFFFF" w:themeFill="background1"/>
        <w:autoSpaceDE w:val="0"/>
        <w:autoSpaceDN w:val="0"/>
        <w:adjustRightInd w:val="0"/>
        <w:spacing w:before="120" w:after="120" w:line="276" w:lineRule="auto"/>
        <w:contextualSpacing/>
        <w:jc w:val="left"/>
        <w:rPr>
          <w:rFonts w:asciiTheme="minorHAnsi" w:hAnsiTheme="minorHAnsi" w:cstheme="minorHAnsi"/>
          <w:sz w:val="24"/>
          <w:szCs w:val="24"/>
        </w:rPr>
      </w:pPr>
    </w:p>
    <w:p w14:paraId="6E6B776B" w14:textId="77777777" w:rsidR="00D90CBD" w:rsidRPr="0013311F" w:rsidRDefault="00D90CBD" w:rsidP="00D90CBD">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r w:rsidRPr="0013311F">
        <w:rPr>
          <w:rFonts w:asciiTheme="minorHAnsi" w:hAnsiTheme="minorHAnsi" w:cstheme="minorHAnsi"/>
          <w:sz w:val="24"/>
          <w:szCs w:val="24"/>
        </w:rPr>
        <w:t>Fiecare proiect posibil a fi finanțat va fi analizat separat și în conformitate cu legislația specifică. In conformitate cu Evaluarea DNSH PR Sud Vest Oltenia 2021-2027, 1 din cele 6 obiective de mediu necesita o evaluare de fond DNSH, respectiv Prevenirea și controlul poluării în aer, apă sau sol, si acesta in special pe perioada desfasurarii lucrarilor.</w:t>
      </w:r>
    </w:p>
    <w:p w14:paraId="46783767" w14:textId="0645E4C5" w:rsidR="009A4209" w:rsidRPr="0013311F" w:rsidRDefault="009A4209" w:rsidP="00994CA0">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p>
    <w:p w14:paraId="0CF24263" w14:textId="77777777" w:rsidR="009A4209" w:rsidRPr="0013311F" w:rsidRDefault="009A4209" w:rsidP="00994CA0">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r w:rsidRPr="0013311F">
        <w:rPr>
          <w:rFonts w:asciiTheme="minorHAnsi" w:hAnsiTheme="minorHAnsi" w:cstheme="minorHAnsi"/>
          <w:sz w:val="24"/>
          <w:szCs w:val="24"/>
        </w:rPr>
        <w:t>Solicitanții de finanțare vor avea in vedere recomandările făcute in documentul menționat anterior (Evaluarea DNSH PR Sud Vest Oltenia 2021-2027) precum și măsurile compensatorii de atenuare care se impun. Pentru toate proiectele se vor respecta concluziile și recomandările rezultate din etapa de evaluare strategică și din Avizul de mediu.</w:t>
      </w:r>
    </w:p>
    <w:p w14:paraId="44E98CE2" w14:textId="74D00001" w:rsidR="009A4209" w:rsidRPr="0013311F" w:rsidRDefault="009A4209" w:rsidP="00994CA0">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r w:rsidRPr="0013311F">
        <w:rPr>
          <w:rFonts w:asciiTheme="minorHAnsi" w:hAnsiTheme="minorHAnsi" w:cstheme="minorHAnsi"/>
          <w:sz w:val="24"/>
          <w:szCs w:val="24"/>
        </w:rPr>
        <w:t xml:space="preserve">(vezi Anexa VIII - </w:t>
      </w:r>
      <w:r w:rsidR="005A05AC" w:rsidRPr="0013311F">
        <w:rPr>
          <w:rFonts w:asciiTheme="minorHAnsi" w:hAnsiTheme="minorHAnsi" w:cstheme="minorHAnsi"/>
          <w:sz w:val="24"/>
          <w:szCs w:val="24"/>
        </w:rPr>
        <w:t>Metodologie verificare DNSH</w:t>
      </w:r>
      <w:r w:rsidRPr="0013311F">
        <w:rPr>
          <w:rFonts w:asciiTheme="minorHAnsi" w:hAnsiTheme="minorHAnsi" w:cstheme="minorHAnsi"/>
          <w:sz w:val="24"/>
          <w:szCs w:val="24"/>
        </w:rPr>
        <w:t>).</w:t>
      </w:r>
    </w:p>
    <w:p w14:paraId="4ECE876D" w14:textId="77777777" w:rsidR="009A4209" w:rsidRPr="0013311F" w:rsidRDefault="009A4209" w:rsidP="009A4209">
      <w:pPr>
        <w:shd w:val="clear" w:color="auto" w:fill="FFFFFF" w:themeFill="background1"/>
        <w:spacing w:before="120"/>
        <w:rPr>
          <w:rFonts w:asciiTheme="minorHAnsi" w:hAnsiTheme="minorHAnsi" w:cstheme="minorHAnsi"/>
          <w:sz w:val="24"/>
          <w:szCs w:val="24"/>
          <w:shd w:val="clear" w:color="auto" w:fill="FFFFFF"/>
        </w:rPr>
      </w:pPr>
    </w:p>
    <w:p w14:paraId="642E4BD1" w14:textId="3378EBEA" w:rsidR="009A4209" w:rsidRPr="0013311F" w:rsidRDefault="00F33360" w:rsidP="009A4209">
      <w:pPr>
        <w:shd w:val="clear" w:color="auto" w:fill="F2F2F2" w:themeFill="background1" w:themeFillShade="F2"/>
        <w:rPr>
          <w:rFonts w:asciiTheme="minorHAnsi" w:hAnsiTheme="minorHAnsi" w:cstheme="minorHAnsi"/>
          <w:b/>
          <w:sz w:val="24"/>
          <w:szCs w:val="24"/>
        </w:rPr>
      </w:pPr>
      <w:r w:rsidRPr="0013311F">
        <w:rPr>
          <w:rFonts w:asciiTheme="minorHAnsi" w:hAnsiTheme="minorHAnsi" w:cstheme="minorHAnsi"/>
          <w:b/>
          <w:sz w:val="24"/>
          <w:szCs w:val="24"/>
        </w:rPr>
        <w:t>i</w:t>
      </w:r>
      <w:r w:rsidR="009A4209" w:rsidRPr="0013311F">
        <w:rPr>
          <w:rFonts w:asciiTheme="minorHAnsi" w:hAnsiTheme="minorHAnsi" w:cstheme="minorHAnsi"/>
          <w:b/>
          <w:sz w:val="24"/>
          <w:szCs w:val="24"/>
        </w:rPr>
        <w:t>)  Proiectul asigură imunizarea la schimbările climatice</w:t>
      </w:r>
    </w:p>
    <w:p w14:paraId="5F1F8E5B" w14:textId="77777777" w:rsidR="009A4209" w:rsidRPr="0013311F" w:rsidRDefault="009A4209" w:rsidP="009A4209">
      <w:pPr>
        <w:spacing w:before="120" w:after="120"/>
        <w:contextualSpacing/>
        <w:rPr>
          <w:rFonts w:asciiTheme="minorHAnsi" w:eastAsia="Calibri" w:hAnsiTheme="minorHAnsi" w:cstheme="minorHAnsi"/>
          <w:sz w:val="24"/>
          <w:szCs w:val="24"/>
          <w:lang w:eastAsia="en-US"/>
        </w:rPr>
      </w:pPr>
    </w:p>
    <w:p w14:paraId="58A51572" w14:textId="77777777" w:rsidR="009A4209" w:rsidRPr="0013311F" w:rsidRDefault="009A4209" w:rsidP="009A4209">
      <w:pPr>
        <w:spacing w:before="120" w:after="120"/>
        <w:contextualSpacing/>
        <w:rPr>
          <w:rFonts w:asciiTheme="minorHAnsi" w:eastAsia="Calibri" w:hAnsiTheme="minorHAnsi" w:cstheme="minorHAnsi"/>
          <w:sz w:val="24"/>
          <w:szCs w:val="24"/>
          <w:u w:val="single"/>
        </w:rPr>
      </w:pPr>
      <w:r w:rsidRPr="0013311F">
        <w:rPr>
          <w:rFonts w:asciiTheme="minorHAnsi" w:eastAsia="Calibri" w:hAnsiTheme="minorHAnsi" w:cstheme="minorHAnsi"/>
          <w:sz w:val="24"/>
          <w:szCs w:val="24"/>
          <w:lang w:eastAsia="en-US"/>
        </w:rPr>
        <w:t>Investițiile în infrastructură care au o durată de viață preconizată de cel puțin cinci ani trebuie să demonstreze imunizarea față de schimbările climatice î</w:t>
      </w:r>
      <w:r w:rsidRPr="0013311F">
        <w:rPr>
          <w:rFonts w:asciiTheme="minorHAnsi" w:eastAsia="Calibri" w:hAnsiTheme="minorHAnsi" w:cstheme="minorHAnsi"/>
          <w:sz w:val="24"/>
          <w:szCs w:val="24"/>
        </w:rPr>
        <w:t xml:space="preserve">n conformitate cu cerințele din </w:t>
      </w:r>
      <w:r w:rsidRPr="0013311F">
        <w:rPr>
          <w:rFonts w:asciiTheme="minorHAnsi" w:eastAsia="Calibri" w:hAnsiTheme="minorHAnsi" w:cstheme="minorHAnsi"/>
          <w:i/>
          <w:sz w:val="24"/>
          <w:szCs w:val="24"/>
          <w:lang w:eastAsia="en-US"/>
        </w:rPr>
        <w:t>Comunicarea Comisiei Europene privind Orientările tehnice referitoare la imunizarea infrastructurii la schimbările climatice în perioada 2021-2027 publicate la 16 septembrie 2021 (2021/C 373/01)</w:t>
      </w:r>
      <w:r w:rsidRPr="0013311F">
        <w:rPr>
          <w:rFonts w:asciiTheme="minorHAnsi" w:eastAsia="Calibri" w:hAnsiTheme="minorHAnsi" w:cstheme="minorHAnsi"/>
          <w:sz w:val="24"/>
          <w:szCs w:val="24"/>
          <w:u w:val="single"/>
        </w:rPr>
        <w:t xml:space="preserve"> (</w:t>
      </w:r>
      <w:hyperlink r:id="rId25" w:history="1">
        <w:r w:rsidRPr="0013311F">
          <w:rPr>
            <w:rFonts w:asciiTheme="minorHAnsi" w:eastAsia="Calibri" w:hAnsiTheme="minorHAnsi" w:cstheme="minorHAnsi"/>
            <w:sz w:val="24"/>
            <w:szCs w:val="24"/>
            <w:u w:val="single"/>
          </w:rPr>
          <w:t>https://op.europa.eu/en/publication-detail/-/publication/23a24b21-16d0-11ec-b4fe-01aa75ed71a1/language-en</w:t>
        </w:r>
      </w:hyperlink>
      <w:r w:rsidRPr="0013311F">
        <w:rPr>
          <w:rFonts w:asciiTheme="minorHAnsi" w:eastAsia="Calibri" w:hAnsiTheme="minorHAnsi" w:cstheme="minorHAnsi"/>
          <w:sz w:val="24"/>
          <w:szCs w:val="24"/>
          <w:u w:val="single"/>
        </w:rPr>
        <w:t>)</w:t>
      </w:r>
    </w:p>
    <w:p w14:paraId="50348ED4" w14:textId="77777777" w:rsidR="009A4209" w:rsidRPr="0013311F" w:rsidRDefault="009A4209" w:rsidP="009A4209">
      <w:pPr>
        <w:spacing w:after="160"/>
        <w:contextualSpacing/>
        <w:rPr>
          <w:rFonts w:asciiTheme="minorHAnsi" w:eastAsia="Calibri" w:hAnsiTheme="minorHAnsi" w:cstheme="minorHAnsi"/>
          <w:sz w:val="24"/>
          <w:szCs w:val="24"/>
        </w:rPr>
      </w:pPr>
    </w:p>
    <w:p w14:paraId="0B5841BF" w14:textId="77777777" w:rsidR="009A4209" w:rsidRPr="0013311F" w:rsidRDefault="009A4209" w:rsidP="009A4209">
      <w:pPr>
        <w:spacing w:after="160"/>
        <w:contextualSpacing/>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 xml:space="preserve">Imunizarea la schimbările climatice este un proces care integrează măsurile de </w:t>
      </w:r>
      <w:r w:rsidRPr="0013311F">
        <w:rPr>
          <w:rFonts w:asciiTheme="minorHAnsi" w:eastAsia="Calibri" w:hAnsiTheme="minorHAnsi" w:cstheme="minorHAnsi"/>
          <w:i/>
          <w:sz w:val="24"/>
          <w:szCs w:val="24"/>
          <w:lang w:eastAsia="en-US"/>
        </w:rPr>
        <w:t>atenuare</w:t>
      </w:r>
      <w:r w:rsidRPr="0013311F">
        <w:rPr>
          <w:rFonts w:asciiTheme="minorHAnsi" w:eastAsia="Calibri" w:hAnsiTheme="minorHAnsi" w:cstheme="minorHAnsi"/>
          <w:sz w:val="24"/>
          <w:szCs w:val="24"/>
          <w:lang w:eastAsia="en-US"/>
        </w:rPr>
        <w:t xml:space="preserve"> a schimbărilor climatice și măsurile de </w:t>
      </w:r>
      <w:r w:rsidRPr="0013311F">
        <w:rPr>
          <w:rFonts w:asciiTheme="minorHAnsi" w:eastAsia="Calibri" w:hAnsiTheme="minorHAnsi" w:cstheme="minorHAnsi"/>
          <w:i/>
          <w:sz w:val="24"/>
          <w:szCs w:val="24"/>
          <w:lang w:eastAsia="en-US"/>
        </w:rPr>
        <w:t xml:space="preserve">adaptare </w:t>
      </w:r>
      <w:r w:rsidRPr="0013311F">
        <w:rPr>
          <w:rFonts w:asciiTheme="minorHAnsi" w:eastAsia="Calibri" w:hAnsiTheme="minorHAnsi" w:cstheme="minorHAnsi"/>
          <w:sz w:val="24"/>
          <w:szCs w:val="24"/>
          <w:lang w:eastAsia="en-US"/>
        </w:rPr>
        <w:t xml:space="preserve">la schimbările climatice în dezvoltarea proiectelor de infrastructură. </w:t>
      </w:r>
    </w:p>
    <w:p w14:paraId="53DEF0FC" w14:textId="77777777" w:rsidR="009A4209" w:rsidRPr="0013311F" w:rsidRDefault="009A4209" w:rsidP="009A4209">
      <w:pPr>
        <w:spacing w:after="160"/>
        <w:contextualSpacing/>
        <w:rPr>
          <w:rFonts w:asciiTheme="minorHAnsi" w:eastAsia="Calibri" w:hAnsiTheme="minorHAnsi" w:cstheme="minorHAnsi"/>
          <w:sz w:val="24"/>
          <w:szCs w:val="24"/>
          <w:lang w:eastAsia="en-US"/>
        </w:rPr>
      </w:pPr>
    </w:p>
    <w:p w14:paraId="2ACFE105" w14:textId="77777777" w:rsidR="009A4209" w:rsidRPr="0013311F" w:rsidRDefault="009A4209" w:rsidP="009A4209">
      <w:pPr>
        <w:spacing w:after="120"/>
        <w:rPr>
          <w:rFonts w:asciiTheme="minorHAnsi" w:eastAsia="Calibri" w:hAnsiTheme="minorHAnsi" w:cstheme="minorHAnsi"/>
          <w:sz w:val="24"/>
          <w:szCs w:val="24"/>
        </w:rPr>
      </w:pPr>
      <w:r w:rsidRPr="0013311F">
        <w:rPr>
          <w:rFonts w:asciiTheme="minorHAnsi" w:eastAsia="Calibri" w:hAnsiTheme="minorHAnsi" w:cstheme="minorHAnsi"/>
          <w:sz w:val="24"/>
          <w:szCs w:val="24"/>
        </w:rPr>
        <w:t>Aceasta presupune:</w:t>
      </w:r>
    </w:p>
    <w:p w14:paraId="03F83EC2" w14:textId="77777777" w:rsidR="009A4209" w:rsidRPr="0013311F" w:rsidRDefault="009A4209" w:rsidP="00024B62">
      <w:pPr>
        <w:numPr>
          <w:ilvl w:val="0"/>
          <w:numId w:val="65"/>
        </w:numPr>
        <w:spacing w:after="120" w:line="259" w:lineRule="auto"/>
        <w:rPr>
          <w:rFonts w:asciiTheme="minorHAnsi" w:eastAsia="Calibri" w:hAnsiTheme="minorHAnsi" w:cstheme="minorHAnsi"/>
          <w:sz w:val="24"/>
          <w:szCs w:val="24"/>
          <w:lang w:eastAsia="en-US"/>
        </w:rPr>
      </w:pPr>
      <w:r w:rsidRPr="0013311F">
        <w:rPr>
          <w:rFonts w:asciiTheme="minorHAnsi" w:eastAsia="Calibri" w:hAnsiTheme="minorHAnsi" w:cstheme="minorHAnsi"/>
          <w:i/>
          <w:sz w:val="24"/>
          <w:szCs w:val="24"/>
        </w:rPr>
        <w:t>In etapa analizei de opțiuni</w:t>
      </w:r>
      <w:r w:rsidRPr="0013311F">
        <w:rPr>
          <w:rFonts w:asciiTheme="minorHAnsi" w:eastAsia="Calibri" w:hAnsiTheme="minorHAnsi" w:cstheme="minorHAnsi"/>
          <w:sz w:val="24"/>
          <w:szCs w:val="24"/>
        </w:rPr>
        <w:t xml:space="preserve"> - integrarea in analiza si decizia asupra opțiunii preferate (pe lângă considerentele tehnice, economice, de mediu, etc.) si a considerentele legate de impactul opțiunilor din punctul de vedere al (i) </w:t>
      </w:r>
      <w:r w:rsidRPr="0013311F">
        <w:rPr>
          <w:rFonts w:asciiTheme="minorHAnsi" w:eastAsia="Calibri" w:hAnsiTheme="minorHAnsi" w:cstheme="minorHAnsi"/>
          <w:sz w:val="24"/>
          <w:szCs w:val="24"/>
          <w:lang w:eastAsia="en-US"/>
        </w:rPr>
        <w:t>atenuării si (ii) vulnerabilității fata de schimbările climatice;</w:t>
      </w:r>
    </w:p>
    <w:p w14:paraId="658C45F5" w14:textId="77777777" w:rsidR="009A4209" w:rsidRPr="0013311F" w:rsidRDefault="009A4209" w:rsidP="00024B62">
      <w:pPr>
        <w:numPr>
          <w:ilvl w:val="0"/>
          <w:numId w:val="65"/>
        </w:numPr>
        <w:spacing w:after="120" w:line="259" w:lineRule="auto"/>
        <w:rPr>
          <w:rFonts w:asciiTheme="minorHAnsi" w:eastAsia="Calibri" w:hAnsiTheme="minorHAnsi" w:cstheme="minorHAnsi"/>
          <w:sz w:val="24"/>
          <w:szCs w:val="24"/>
          <w:lang w:eastAsia="en-US"/>
        </w:rPr>
      </w:pPr>
      <w:r w:rsidRPr="0013311F">
        <w:rPr>
          <w:rFonts w:asciiTheme="minorHAnsi" w:eastAsia="Calibri" w:hAnsiTheme="minorHAnsi" w:cstheme="minorHAnsi"/>
          <w:i/>
          <w:sz w:val="24"/>
          <w:szCs w:val="24"/>
          <w:lang w:eastAsia="en-US"/>
        </w:rPr>
        <w:t>In etapa detalierii/proiectării opțiunii preferate</w:t>
      </w:r>
      <w:r w:rsidRPr="0013311F">
        <w:rPr>
          <w:rFonts w:asciiTheme="minorHAnsi" w:eastAsia="Calibri" w:hAnsiTheme="minorHAnsi" w:cstheme="minorHAnsi"/>
          <w:sz w:val="24"/>
          <w:szCs w:val="24"/>
          <w:lang w:eastAsia="en-US"/>
        </w:rPr>
        <w:t xml:space="preserve"> – integrarea masurilor adecvate pentru (i) atenuarea si (ii) adaptarea (in măsura in care este necesara) la schimbările climatice.</w:t>
      </w:r>
      <w:r w:rsidRPr="0013311F">
        <w:rPr>
          <w:rFonts w:asciiTheme="minorHAnsi" w:eastAsia="Calibri" w:hAnsiTheme="minorHAnsi" w:cstheme="minorHAnsi"/>
          <w:b/>
          <w:i/>
          <w:sz w:val="24"/>
          <w:szCs w:val="24"/>
          <w:lang w:eastAsia="en-US"/>
        </w:rPr>
        <w:t xml:space="preserve"> </w:t>
      </w:r>
    </w:p>
    <w:p w14:paraId="5164ABA8" w14:textId="77777777" w:rsidR="009A4209" w:rsidRPr="0013311F" w:rsidRDefault="009A4209" w:rsidP="009A4209">
      <w:pPr>
        <w:spacing w:before="160" w:after="240"/>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Prin urmare aceste aspecte vor fi integrate în Studiul de Fezabilitate, precum și în acordul/avizul de mediu și autorizațiile de construcție</w:t>
      </w:r>
      <w:r w:rsidRPr="0013311F">
        <w:rPr>
          <w:rFonts w:asciiTheme="minorHAnsi" w:eastAsia="Calibri" w:hAnsiTheme="minorHAnsi" w:cstheme="minorHAnsi"/>
          <w:i/>
          <w:sz w:val="24"/>
          <w:szCs w:val="24"/>
          <w:lang w:eastAsia="en-US"/>
        </w:rPr>
        <w:t>.</w:t>
      </w:r>
      <w:r w:rsidRPr="0013311F">
        <w:rPr>
          <w:rFonts w:asciiTheme="minorHAnsi" w:eastAsia="Calibri" w:hAnsiTheme="minorHAnsi" w:cstheme="minorHAnsi"/>
          <w:sz w:val="24"/>
          <w:szCs w:val="24"/>
          <w:lang w:eastAsia="en-US"/>
        </w:rPr>
        <w:t xml:space="preserve"> </w:t>
      </w:r>
    </w:p>
    <w:p w14:paraId="1E1A3C34" w14:textId="77777777" w:rsidR="009A4209" w:rsidRPr="0013311F" w:rsidRDefault="009A4209" w:rsidP="009A4209">
      <w:pPr>
        <w:shd w:val="clear" w:color="auto" w:fill="9CC2E5"/>
        <w:autoSpaceDE w:val="0"/>
        <w:rPr>
          <w:rFonts w:asciiTheme="minorHAnsi" w:eastAsia="Calibri" w:hAnsiTheme="minorHAnsi" w:cstheme="minorHAnsi"/>
          <w:b/>
          <w:sz w:val="28"/>
          <w:szCs w:val="28"/>
          <w:lang w:eastAsia="en-US"/>
        </w:rPr>
      </w:pPr>
      <w:r w:rsidRPr="0013311F">
        <w:rPr>
          <w:rFonts w:asciiTheme="minorHAnsi" w:eastAsia="Calibri" w:hAnsiTheme="minorHAnsi" w:cstheme="minorHAnsi"/>
          <w:b/>
          <w:sz w:val="28"/>
          <w:szCs w:val="28"/>
          <w:lang w:eastAsia="en-US"/>
        </w:rPr>
        <w:t xml:space="preserve">Imunizarea față de schimbările climatice – realizată în cadrul Studiului de Fezabilitate </w:t>
      </w:r>
    </w:p>
    <w:p w14:paraId="6F844724" w14:textId="77777777" w:rsidR="009A4209" w:rsidRPr="0013311F" w:rsidRDefault="009A4209" w:rsidP="009A4209">
      <w:pPr>
        <w:autoSpaceDE w:val="0"/>
        <w:rPr>
          <w:rFonts w:asciiTheme="minorHAnsi" w:eastAsia="Calibri" w:hAnsiTheme="minorHAnsi" w:cstheme="minorHAnsi"/>
          <w:b/>
          <w:sz w:val="24"/>
          <w:szCs w:val="24"/>
          <w:lang w:eastAsia="en-US"/>
        </w:rPr>
      </w:pPr>
    </w:p>
    <w:p w14:paraId="40AA2F62" w14:textId="77777777" w:rsidR="009A4209" w:rsidRPr="0013311F" w:rsidRDefault="009A4209" w:rsidP="009A4209">
      <w:pPr>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Etapele ce trebuie parcurse sunt:</w:t>
      </w:r>
    </w:p>
    <w:p w14:paraId="5BE88D74" w14:textId="77777777" w:rsidR="009A4209" w:rsidRPr="0013311F" w:rsidRDefault="009A4209" w:rsidP="009A4209">
      <w:pPr>
        <w:rPr>
          <w:rFonts w:asciiTheme="minorHAnsi" w:eastAsia="Calibri" w:hAnsiTheme="minorHAnsi" w:cstheme="minorHAnsi"/>
          <w:sz w:val="24"/>
          <w:szCs w:val="24"/>
          <w:lang w:eastAsia="en-US"/>
        </w:rPr>
      </w:pPr>
    </w:p>
    <w:p w14:paraId="03878698" w14:textId="77777777" w:rsidR="009A4209" w:rsidRPr="0013311F" w:rsidRDefault="009A4209" w:rsidP="009A4209">
      <w:pPr>
        <w:spacing w:after="120"/>
        <w:rPr>
          <w:rFonts w:asciiTheme="minorHAnsi" w:eastAsia="Calibri" w:hAnsiTheme="minorHAnsi" w:cstheme="minorHAnsi"/>
          <w:b/>
          <w:sz w:val="24"/>
          <w:szCs w:val="24"/>
          <w:lang w:eastAsia="en-US"/>
        </w:rPr>
      </w:pPr>
      <w:r w:rsidRPr="0013311F">
        <w:rPr>
          <w:rFonts w:asciiTheme="minorHAnsi" w:eastAsia="Calibri" w:hAnsiTheme="minorHAnsi" w:cstheme="minorHAnsi"/>
          <w:b/>
          <w:sz w:val="24"/>
          <w:szCs w:val="24"/>
          <w:lang w:eastAsia="en-US"/>
        </w:rPr>
        <w:t>I.</w:t>
      </w:r>
      <w:r w:rsidRPr="0013311F">
        <w:rPr>
          <w:rFonts w:asciiTheme="minorHAnsi" w:eastAsia="Calibri" w:hAnsiTheme="minorHAnsi" w:cstheme="minorHAnsi"/>
          <w:b/>
          <w:sz w:val="24"/>
          <w:szCs w:val="24"/>
          <w:lang w:eastAsia="en-US"/>
        </w:rPr>
        <w:tab/>
        <w:t>Atenuarea (neutralitatea climatica)</w:t>
      </w:r>
    </w:p>
    <w:p w14:paraId="01431478" w14:textId="77777777" w:rsidR="009A4209" w:rsidRPr="0013311F" w:rsidRDefault="009A4209" w:rsidP="009A4209">
      <w:pPr>
        <w:autoSpaceDE w:val="0"/>
        <w:autoSpaceDN w:val="0"/>
        <w:adjustRightInd w:val="0"/>
        <w:spacing w:after="80"/>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 xml:space="preserve">(a)  </w:t>
      </w:r>
      <w:r w:rsidRPr="0013311F">
        <w:rPr>
          <w:rFonts w:asciiTheme="minorHAnsi" w:eastAsia="Calibri" w:hAnsiTheme="minorHAnsi" w:cstheme="minorHAnsi"/>
          <w:b/>
          <w:sz w:val="24"/>
          <w:szCs w:val="24"/>
          <w:lang w:eastAsia="en-US"/>
        </w:rPr>
        <w:t>Faza 1. Examinare/Încadrarea</w:t>
      </w:r>
      <w:r w:rsidRPr="0013311F">
        <w:rPr>
          <w:rFonts w:asciiTheme="minorHAnsi" w:eastAsia="Calibri" w:hAnsiTheme="minorHAnsi" w:cstheme="minorHAnsi"/>
          <w:sz w:val="24"/>
          <w:szCs w:val="24"/>
          <w:lang w:eastAsia="en-US"/>
        </w:rPr>
        <w:t xml:space="preserve"> Scopul acestei etape este evaluarea impactului proiectului asupra emisiilor de GES. Dacă proiectul nu necesită o evaluare a amprentei de carbon, se prezinta analiza aferentă în mod succint într-o declarație privind examinarea neutralității climatice.</w:t>
      </w:r>
    </w:p>
    <w:p w14:paraId="0574E942" w14:textId="77777777" w:rsidR="009A4209" w:rsidRPr="0013311F" w:rsidRDefault="009A4209" w:rsidP="009A4209">
      <w:pPr>
        <w:autoSpaceDE w:val="0"/>
        <w:autoSpaceDN w:val="0"/>
        <w:adjustRightInd w:val="0"/>
        <w:spacing w:after="80"/>
        <w:rPr>
          <w:rFonts w:asciiTheme="minorHAnsi" w:eastAsia="Calibri" w:hAnsiTheme="minorHAnsi" w:cstheme="minorHAnsi"/>
          <w:sz w:val="24"/>
          <w:szCs w:val="24"/>
          <w:lang w:eastAsia="en-US"/>
        </w:rPr>
      </w:pPr>
    </w:p>
    <w:p w14:paraId="71253C27" w14:textId="77777777" w:rsidR="009A4209" w:rsidRPr="0013311F" w:rsidRDefault="009A4209" w:rsidP="009A4209">
      <w:pPr>
        <w:autoSpaceDE w:val="0"/>
        <w:autoSpaceDN w:val="0"/>
        <w:adjustRightInd w:val="0"/>
        <w:spacing w:after="80"/>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 xml:space="preserve">(b) </w:t>
      </w:r>
      <w:r w:rsidRPr="0013311F">
        <w:rPr>
          <w:rFonts w:asciiTheme="minorHAnsi" w:eastAsia="Calibri" w:hAnsiTheme="minorHAnsi" w:cstheme="minorHAnsi"/>
          <w:b/>
          <w:sz w:val="24"/>
          <w:szCs w:val="24"/>
          <w:lang w:eastAsia="en-US"/>
        </w:rPr>
        <w:t>Faza 2. Analiza detaliată</w:t>
      </w:r>
      <w:r w:rsidRPr="0013311F">
        <w:rPr>
          <w:rFonts w:asciiTheme="minorHAnsi" w:eastAsia="Calibri" w:hAnsiTheme="minorHAnsi" w:cstheme="minorHAnsi"/>
          <w:sz w:val="24"/>
          <w:szCs w:val="24"/>
          <w:lang w:eastAsia="en-US"/>
        </w:rPr>
        <w:t xml:space="preserve"> </w:t>
      </w:r>
    </w:p>
    <w:p w14:paraId="3C818BD4" w14:textId="77777777" w:rsidR="009A4209" w:rsidRPr="0013311F" w:rsidRDefault="009A4209" w:rsidP="009A4209">
      <w:pPr>
        <w:autoSpaceDE w:val="0"/>
        <w:autoSpaceDN w:val="0"/>
        <w:adjustRightInd w:val="0"/>
        <w:spacing w:after="80"/>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Dacă proiectul necesită o evaluare a amprentei de carbon precum se va urmări reducerea emisiilor GES cât de mult posibil încă din etapa de concepere/proiectare a investiției. Aceasta presupune:</w:t>
      </w:r>
    </w:p>
    <w:p w14:paraId="50DE0E92" w14:textId="77777777" w:rsidR="009A4209" w:rsidRPr="0013311F" w:rsidRDefault="009A4209" w:rsidP="009A4209">
      <w:pPr>
        <w:numPr>
          <w:ilvl w:val="0"/>
          <w:numId w:val="55"/>
        </w:numPr>
        <w:autoSpaceDE w:val="0"/>
        <w:autoSpaceDN w:val="0"/>
        <w:adjustRightInd w:val="0"/>
        <w:spacing w:after="80" w:line="259" w:lineRule="auto"/>
        <w:jc w:val="left"/>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Integrarea principiilor de eficienta energetica si de reducere a emisiilor in conceperea si proiectarea investiției.</w:t>
      </w:r>
    </w:p>
    <w:p w14:paraId="71E1C69C" w14:textId="77777777" w:rsidR="009A4209" w:rsidRPr="0013311F" w:rsidRDefault="009A4209" w:rsidP="009A4209">
      <w:pPr>
        <w:numPr>
          <w:ilvl w:val="0"/>
          <w:numId w:val="55"/>
        </w:numPr>
        <w:autoSpaceDE w:val="0"/>
        <w:autoSpaceDN w:val="0"/>
        <w:adjustRightInd w:val="0"/>
        <w:spacing w:after="80" w:line="259" w:lineRule="auto"/>
        <w:jc w:val="left"/>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Calcularea emisiilor GES generate de proiect si compararea cu limitele de încadrare (screening) absolute (total emisii) si relative (diferența dintre situația cu proiect si situația fără proiect/scenariul de referința).</w:t>
      </w:r>
    </w:p>
    <w:p w14:paraId="7D8D4B20" w14:textId="77777777" w:rsidR="009A4209" w:rsidRPr="0013311F" w:rsidRDefault="009A4209" w:rsidP="009A4209">
      <w:pPr>
        <w:numPr>
          <w:ilvl w:val="0"/>
          <w:numId w:val="55"/>
        </w:numPr>
        <w:autoSpaceDE w:val="0"/>
        <w:autoSpaceDN w:val="0"/>
        <w:adjustRightInd w:val="0"/>
        <w:spacing w:after="120" w:line="259" w:lineRule="auto"/>
        <w:jc w:val="left"/>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Calcularea valorii monetare a emisiilor pe baza valorilor CO2 aplicabile.</w:t>
      </w:r>
    </w:p>
    <w:p w14:paraId="3087FF97" w14:textId="77777777" w:rsidR="009A4209" w:rsidRPr="0013311F" w:rsidRDefault="009A4209" w:rsidP="009A4209">
      <w:pPr>
        <w:spacing w:before="240" w:after="240"/>
        <w:rPr>
          <w:rFonts w:asciiTheme="minorHAnsi" w:eastAsia="Calibri" w:hAnsiTheme="minorHAnsi" w:cstheme="minorHAnsi"/>
          <w:b/>
          <w:sz w:val="24"/>
          <w:szCs w:val="24"/>
          <w:lang w:eastAsia="en-US"/>
        </w:rPr>
      </w:pPr>
      <w:r w:rsidRPr="0013311F">
        <w:rPr>
          <w:rFonts w:asciiTheme="minorHAnsi" w:eastAsia="Calibri" w:hAnsiTheme="minorHAnsi" w:cstheme="minorHAnsi"/>
          <w:b/>
          <w:sz w:val="24"/>
          <w:szCs w:val="24"/>
          <w:lang w:eastAsia="en-US"/>
        </w:rPr>
        <w:t>II.</w:t>
      </w:r>
      <w:r w:rsidRPr="0013311F">
        <w:rPr>
          <w:rFonts w:asciiTheme="minorHAnsi" w:eastAsia="Calibri" w:hAnsiTheme="minorHAnsi" w:cstheme="minorHAnsi"/>
          <w:b/>
          <w:sz w:val="24"/>
          <w:szCs w:val="24"/>
          <w:lang w:eastAsia="en-US"/>
        </w:rPr>
        <w:tab/>
        <w:t>Adaptarea (reziliența la schimbările climatice)</w:t>
      </w:r>
    </w:p>
    <w:p w14:paraId="6C650C29" w14:textId="77777777" w:rsidR="009A4209" w:rsidRPr="0013311F" w:rsidRDefault="009A4209" w:rsidP="00994CA0">
      <w:pPr>
        <w:tabs>
          <w:tab w:val="left" w:pos="284"/>
        </w:tabs>
        <w:spacing w:before="240" w:after="240"/>
        <w:rPr>
          <w:rFonts w:asciiTheme="minorHAnsi" w:eastAsia="Calibri" w:hAnsiTheme="minorHAnsi" w:cstheme="minorHAnsi"/>
          <w:b/>
          <w:sz w:val="24"/>
          <w:szCs w:val="24"/>
          <w:lang w:eastAsia="en-US"/>
        </w:rPr>
      </w:pPr>
      <w:r w:rsidRPr="0013311F">
        <w:rPr>
          <w:rFonts w:asciiTheme="minorHAnsi" w:eastAsia="Calibri" w:hAnsiTheme="minorHAnsi" w:cstheme="minorHAnsi"/>
          <w:bCs/>
          <w:sz w:val="24"/>
          <w:szCs w:val="24"/>
          <w:lang w:eastAsia="en-US"/>
        </w:rPr>
        <w:t>(a)</w:t>
      </w:r>
      <w:r w:rsidRPr="0013311F">
        <w:rPr>
          <w:rFonts w:asciiTheme="minorHAnsi" w:eastAsia="Calibri" w:hAnsiTheme="minorHAnsi" w:cstheme="minorHAnsi"/>
          <w:b/>
          <w:sz w:val="24"/>
          <w:szCs w:val="24"/>
          <w:lang w:eastAsia="en-US"/>
        </w:rPr>
        <w:tab/>
        <w:t>Faza 1. Examinare/Încadrarea</w:t>
      </w:r>
    </w:p>
    <w:p w14:paraId="7B906598" w14:textId="77777777" w:rsidR="009A4209" w:rsidRPr="0013311F" w:rsidRDefault="009A4209" w:rsidP="009A4209">
      <w:pPr>
        <w:numPr>
          <w:ilvl w:val="0"/>
          <w:numId w:val="50"/>
        </w:numPr>
        <w:spacing w:after="120" w:line="259" w:lineRule="auto"/>
        <w:ind w:hanging="720"/>
        <w:jc w:val="left"/>
        <w:rPr>
          <w:rFonts w:asciiTheme="minorHAnsi" w:eastAsia="Calibri" w:hAnsiTheme="minorHAnsi" w:cstheme="minorHAnsi"/>
          <w:sz w:val="24"/>
          <w:szCs w:val="24"/>
          <w:lang w:eastAsia="en-US"/>
        </w:rPr>
      </w:pPr>
      <w:r w:rsidRPr="0013311F">
        <w:rPr>
          <w:rFonts w:asciiTheme="minorHAnsi" w:eastAsia="Calibri" w:hAnsiTheme="minorHAnsi" w:cstheme="minorHAnsi"/>
          <w:i/>
          <w:sz w:val="24"/>
          <w:szCs w:val="24"/>
          <w:lang w:eastAsia="en-US"/>
        </w:rPr>
        <w:t>Analiza de senzitivitate</w:t>
      </w:r>
      <w:r w:rsidRPr="0013311F">
        <w:rPr>
          <w:rFonts w:asciiTheme="minorHAnsi" w:eastAsia="Calibri" w:hAnsiTheme="minorHAnsi" w:cstheme="minorHAnsi"/>
          <w:sz w:val="24"/>
          <w:szCs w:val="24"/>
          <w:lang w:eastAsia="en-US"/>
        </w:rPr>
        <w:t xml:space="preserve"> </w:t>
      </w:r>
    </w:p>
    <w:p w14:paraId="6D967D37" w14:textId="77777777" w:rsidR="009A4209" w:rsidRPr="0013311F" w:rsidRDefault="009A4209" w:rsidP="009A4209">
      <w:pPr>
        <w:autoSpaceDE w:val="0"/>
        <w:autoSpaceDN w:val="0"/>
        <w:adjustRightInd w:val="0"/>
        <w:spacing w:after="80"/>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 xml:space="preserve">Scopul analizei de senzitivitate este identificarea riscurilor climatice care sunt relevante pentru </w:t>
      </w:r>
      <w:r w:rsidRPr="0013311F">
        <w:rPr>
          <w:rFonts w:asciiTheme="minorHAnsi" w:eastAsia="Calibri" w:hAnsiTheme="minorHAnsi" w:cstheme="minorHAnsi"/>
          <w:i/>
          <w:sz w:val="24"/>
          <w:szCs w:val="24"/>
          <w:lang w:eastAsia="en-US"/>
        </w:rPr>
        <w:t>tipul</w:t>
      </w:r>
      <w:r w:rsidRPr="0013311F">
        <w:rPr>
          <w:rFonts w:asciiTheme="minorHAnsi" w:eastAsia="Calibri" w:hAnsiTheme="minorHAnsi" w:cstheme="minorHAnsi"/>
          <w:sz w:val="24"/>
          <w:szCs w:val="24"/>
          <w:lang w:eastAsia="en-US"/>
        </w:rPr>
        <w:t xml:space="preserve"> respectiv de proiect, indiferent de localizarea acestuia. </w:t>
      </w:r>
    </w:p>
    <w:p w14:paraId="414E90B4" w14:textId="77777777" w:rsidR="009A4209" w:rsidRPr="0013311F" w:rsidRDefault="009A4209" w:rsidP="009A4209">
      <w:pPr>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 xml:space="preserve">Această analiză a proiectului se va realiza la diverse riscuri generate de schimbările climatice (temperatura anuală/sezonieră/lunară; valorile extreme ale temperaturilor – frecvență și magnitudine, media anuală/sezonieră/lunară a căderilor de ploaie – frecvență și magnitudine, viteza medie și maximă a vântului, umiditatea radiația solară), precum și la riscurile secundare (nivelul mării, temperatura apei/mării, disponibilitatea apei, frecvența furtunilor, inundații, furtunile de nisip, eroziunea costieră și eroziunea solului / alunecările de teren / avalanșe, salinitatea solului, calitatea aerului, incendiile de păduri, efectul încălzirii urbane, majorarea perioadei anotimpurilor). </w:t>
      </w:r>
    </w:p>
    <w:p w14:paraId="7E122E9E" w14:textId="77777777" w:rsidR="009A4209" w:rsidRPr="0013311F" w:rsidRDefault="009A4209" w:rsidP="009A4209">
      <w:pPr>
        <w:rPr>
          <w:rFonts w:asciiTheme="minorHAnsi" w:eastAsia="Calibri" w:hAnsiTheme="minorHAnsi" w:cstheme="minorHAnsi"/>
          <w:sz w:val="24"/>
          <w:szCs w:val="24"/>
          <w:lang w:eastAsia="en-US"/>
        </w:rPr>
      </w:pPr>
    </w:p>
    <w:p w14:paraId="1A934C73" w14:textId="77777777" w:rsidR="009A4209" w:rsidRPr="0013311F" w:rsidRDefault="009A4209" w:rsidP="009A4209">
      <w:pPr>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Analiza de senzitivitate, care poate fi ridicată, medie sau inexistentă și trebuie realizată din următoarele patru perspective:</w:t>
      </w:r>
    </w:p>
    <w:p w14:paraId="1FE8A4BB" w14:textId="77777777" w:rsidR="009A4209" w:rsidRPr="0013311F" w:rsidRDefault="009A4209" w:rsidP="009A4209">
      <w:pPr>
        <w:numPr>
          <w:ilvl w:val="0"/>
          <w:numId w:val="51"/>
        </w:numPr>
        <w:spacing w:after="160" w:line="259" w:lineRule="auto"/>
        <w:ind w:left="425" w:hanging="425"/>
        <w:jc w:val="left"/>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Senzitivitatea activelor</w:t>
      </w:r>
    </w:p>
    <w:p w14:paraId="3B046251" w14:textId="77777777" w:rsidR="009A4209" w:rsidRPr="0013311F" w:rsidRDefault="009A4209" w:rsidP="009A4209">
      <w:pPr>
        <w:numPr>
          <w:ilvl w:val="0"/>
          <w:numId w:val="51"/>
        </w:numPr>
        <w:spacing w:after="160" w:line="259" w:lineRule="auto"/>
        <w:ind w:left="425" w:hanging="425"/>
        <w:jc w:val="left"/>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Senzitivitatea intrărilor (apă, energie, altele)</w:t>
      </w:r>
    </w:p>
    <w:p w14:paraId="323C82BC" w14:textId="77777777" w:rsidR="009A4209" w:rsidRPr="0013311F" w:rsidRDefault="009A4209" w:rsidP="009A4209">
      <w:pPr>
        <w:numPr>
          <w:ilvl w:val="0"/>
          <w:numId w:val="51"/>
        </w:numPr>
        <w:spacing w:after="160" w:line="259" w:lineRule="auto"/>
        <w:ind w:left="425" w:hanging="425"/>
        <w:jc w:val="left"/>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Senzitivitatea ieșirilor (produselor, pieței, cererii consumatorilor)</w:t>
      </w:r>
    </w:p>
    <w:p w14:paraId="567040CF" w14:textId="77777777" w:rsidR="009A4209" w:rsidRPr="0013311F" w:rsidRDefault="009A4209" w:rsidP="009A4209">
      <w:pPr>
        <w:numPr>
          <w:ilvl w:val="0"/>
          <w:numId w:val="51"/>
        </w:numPr>
        <w:spacing w:after="160" w:line="259" w:lineRule="auto"/>
        <w:ind w:left="425" w:hanging="425"/>
        <w:jc w:val="left"/>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Senzitivitatea conexiunilor de transport etc.</w:t>
      </w:r>
    </w:p>
    <w:p w14:paraId="2B732F39" w14:textId="77777777" w:rsidR="009A4209" w:rsidRPr="0013311F" w:rsidRDefault="009A4209" w:rsidP="009A4209">
      <w:pPr>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Dacă analiza de senzitivitate indică un nivel ridicat sau mediu asupra unei dintre cele patru perspective, se trece la evaluarea expunerii la riscurile respective și la analiza finală de vulnerabilitate.</w:t>
      </w:r>
    </w:p>
    <w:p w14:paraId="7CE7785E" w14:textId="77777777" w:rsidR="009A4209" w:rsidRPr="0013311F" w:rsidRDefault="009A4209" w:rsidP="009A4209">
      <w:pPr>
        <w:numPr>
          <w:ilvl w:val="0"/>
          <w:numId w:val="50"/>
        </w:numPr>
        <w:spacing w:before="200" w:after="200" w:line="259" w:lineRule="auto"/>
        <w:ind w:left="432" w:hanging="432"/>
        <w:jc w:val="left"/>
        <w:rPr>
          <w:rFonts w:asciiTheme="minorHAnsi" w:eastAsia="Calibri" w:hAnsiTheme="minorHAnsi" w:cstheme="minorHAnsi"/>
          <w:i/>
          <w:sz w:val="24"/>
          <w:szCs w:val="24"/>
          <w:lang w:eastAsia="en-US"/>
        </w:rPr>
      </w:pPr>
      <w:r w:rsidRPr="0013311F">
        <w:rPr>
          <w:rFonts w:asciiTheme="minorHAnsi" w:eastAsia="Calibri" w:hAnsiTheme="minorHAnsi" w:cstheme="minorHAnsi"/>
          <w:i/>
          <w:sz w:val="24"/>
          <w:szCs w:val="24"/>
          <w:lang w:eastAsia="en-US"/>
        </w:rPr>
        <w:t>Evaluarea expunerii la riscuri</w:t>
      </w:r>
    </w:p>
    <w:p w14:paraId="5701A61C" w14:textId="77777777" w:rsidR="009A4209" w:rsidRPr="0013311F" w:rsidRDefault="009A4209" w:rsidP="009A4209">
      <w:pPr>
        <w:contextualSpacing/>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 xml:space="preserve">Scopul analizei de expunere este identificarea riscurilor care sunt relevante pentru </w:t>
      </w:r>
      <w:r w:rsidRPr="0013311F">
        <w:rPr>
          <w:rFonts w:asciiTheme="minorHAnsi" w:eastAsia="Calibri" w:hAnsiTheme="minorHAnsi" w:cstheme="minorHAnsi"/>
          <w:i/>
          <w:sz w:val="24"/>
          <w:szCs w:val="24"/>
          <w:lang w:eastAsia="en-US"/>
        </w:rPr>
        <w:t>locația</w:t>
      </w:r>
      <w:r w:rsidRPr="0013311F">
        <w:rPr>
          <w:rFonts w:asciiTheme="minorHAnsi" w:eastAsia="Calibri" w:hAnsiTheme="minorHAnsi" w:cstheme="minorHAnsi"/>
          <w:sz w:val="24"/>
          <w:szCs w:val="24"/>
          <w:lang w:eastAsia="en-US"/>
        </w:rPr>
        <w:t xml:space="preserve"> proiectului (indiferent de tipul investiției). Aceasta se realizează atât pe baza datelor spațiale disponibile privind situația actuală și datele istorice privind riscurile pentru care a fost stabilită necesitatea acestei evaluări, ca de ex.: hărți privind riscul la inundații, hărțile privind temperaturile extreme sau valurile de căldură, hărțile privind riscul la furtuni etc., cât și pe modele de proiecție a evoluției viitoare pentru riscurile analizate pe durata de viață a proiectului (30 – 50 de ani). Pentru modelele utilizate se vor prezenta și incertitudinile privind modelarea (modelele de temperatură, precipitații, emisii, hidrologice etc.). Este important ca în etapele de prefezabilitate, alegerea locației proiectului și fezabilitatea să fie luate în considerare aceleași modele pentru a asigura consecvența în abordare. </w:t>
      </w:r>
    </w:p>
    <w:p w14:paraId="754E52AA" w14:textId="77777777" w:rsidR="009A4209" w:rsidRPr="0013311F" w:rsidRDefault="009A4209" w:rsidP="009A4209">
      <w:pPr>
        <w:numPr>
          <w:ilvl w:val="0"/>
          <w:numId w:val="50"/>
        </w:numPr>
        <w:spacing w:before="200" w:after="200" w:line="259" w:lineRule="auto"/>
        <w:ind w:left="432" w:hanging="432"/>
        <w:jc w:val="left"/>
        <w:rPr>
          <w:rFonts w:asciiTheme="minorHAnsi" w:eastAsia="Calibri" w:hAnsiTheme="minorHAnsi" w:cstheme="minorHAnsi"/>
          <w:i/>
          <w:sz w:val="24"/>
          <w:szCs w:val="24"/>
          <w:lang w:eastAsia="en-US"/>
        </w:rPr>
      </w:pPr>
      <w:r w:rsidRPr="0013311F">
        <w:rPr>
          <w:rFonts w:asciiTheme="minorHAnsi" w:eastAsia="Calibri" w:hAnsiTheme="minorHAnsi" w:cstheme="minorHAnsi"/>
          <w:i/>
          <w:sz w:val="24"/>
          <w:szCs w:val="24"/>
          <w:lang w:eastAsia="en-US"/>
        </w:rPr>
        <w:t>Analiza de vulnerabilitate</w:t>
      </w:r>
    </w:p>
    <w:p w14:paraId="58C6436F" w14:textId="77777777" w:rsidR="009A4209" w:rsidRPr="0013311F" w:rsidRDefault="009A4209" w:rsidP="009A4209">
      <w:pPr>
        <w:autoSpaceDE w:val="0"/>
        <w:autoSpaceDN w:val="0"/>
        <w:adjustRightInd w:val="0"/>
        <w:spacing w:after="80"/>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Scopul analizei de vulnerabilitate este identificarea potențialelor riscuri semnificative si se realizează prin combinarea gradului de senzitivitate (S) cu gradul de expunere (E), în cadrul unei matrice pentru fiecare risc (V=S*E), care stabilește nivelul de vulnerabilitate (scăzut, mediu sau mare).</w:t>
      </w:r>
    </w:p>
    <w:p w14:paraId="4915E6F2" w14:textId="77777777" w:rsidR="009A4209" w:rsidRPr="0013311F" w:rsidRDefault="009A4209" w:rsidP="00994CA0">
      <w:pPr>
        <w:tabs>
          <w:tab w:val="left" w:pos="142"/>
          <w:tab w:val="left" w:pos="284"/>
          <w:tab w:val="left" w:pos="450"/>
        </w:tabs>
        <w:spacing w:before="240" w:after="240"/>
        <w:rPr>
          <w:rFonts w:asciiTheme="minorHAnsi" w:eastAsia="Calibri" w:hAnsiTheme="minorHAnsi" w:cstheme="minorHAnsi"/>
          <w:b/>
          <w:sz w:val="24"/>
          <w:szCs w:val="24"/>
          <w:lang w:eastAsia="en-US"/>
        </w:rPr>
      </w:pPr>
      <w:r w:rsidRPr="0013311F">
        <w:rPr>
          <w:rFonts w:asciiTheme="minorHAnsi" w:eastAsia="Calibri" w:hAnsiTheme="minorHAnsi" w:cstheme="minorHAnsi"/>
          <w:bCs/>
          <w:sz w:val="24"/>
          <w:szCs w:val="24"/>
          <w:lang w:eastAsia="en-US"/>
        </w:rPr>
        <w:t>(b)</w:t>
      </w:r>
      <w:r w:rsidRPr="0013311F">
        <w:rPr>
          <w:rFonts w:asciiTheme="minorHAnsi" w:eastAsia="Calibri" w:hAnsiTheme="minorHAnsi" w:cstheme="minorHAnsi"/>
          <w:b/>
          <w:sz w:val="24"/>
          <w:szCs w:val="24"/>
          <w:lang w:eastAsia="en-US"/>
        </w:rPr>
        <w:tab/>
        <w:t>Faza 2. Analiza detaliată de risc - Analiza detaliată depinde de rezultatul fazei de examinare</w:t>
      </w:r>
    </w:p>
    <w:p w14:paraId="6849A1C9" w14:textId="77777777" w:rsidR="009A4209" w:rsidRPr="0013311F" w:rsidRDefault="009A4209" w:rsidP="009A4209">
      <w:pPr>
        <w:numPr>
          <w:ilvl w:val="0"/>
          <w:numId w:val="53"/>
        </w:numPr>
        <w:spacing w:before="200" w:after="200" w:line="259" w:lineRule="auto"/>
        <w:jc w:val="left"/>
        <w:rPr>
          <w:rFonts w:asciiTheme="minorHAnsi" w:eastAsia="Calibri" w:hAnsiTheme="minorHAnsi" w:cstheme="minorHAnsi"/>
          <w:i/>
          <w:sz w:val="24"/>
          <w:szCs w:val="24"/>
          <w:lang w:eastAsia="en-US"/>
        </w:rPr>
      </w:pPr>
      <w:r w:rsidRPr="0013311F">
        <w:rPr>
          <w:rFonts w:asciiTheme="minorHAnsi" w:eastAsia="Calibri" w:hAnsiTheme="minorHAnsi" w:cstheme="minorHAnsi"/>
          <w:i/>
          <w:sz w:val="24"/>
          <w:szCs w:val="24"/>
          <w:lang w:eastAsia="en-US"/>
        </w:rPr>
        <w:t>Probabilitatea</w:t>
      </w:r>
    </w:p>
    <w:p w14:paraId="6BD08DFC" w14:textId="77777777" w:rsidR="009A4209" w:rsidRPr="0013311F" w:rsidRDefault="009A4209" w:rsidP="009A4209">
      <w:pPr>
        <w:autoSpaceDE w:val="0"/>
        <w:autoSpaceDN w:val="0"/>
        <w:adjustRightInd w:val="0"/>
        <w:spacing w:before="120" w:after="120"/>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 xml:space="preserve">Scopul acestei etape de analiza este de a evalua cat probabilitatea ca riscurile climatice identificate sa aibă loc in timpul duratei de viață a proiectului – pe baza datelor statistice existente, a prognozelor si experienței experților. </w:t>
      </w:r>
    </w:p>
    <w:p w14:paraId="3AE3E0F4" w14:textId="77777777" w:rsidR="009A4209" w:rsidRPr="0013311F" w:rsidRDefault="009A4209" w:rsidP="009A4209">
      <w:pPr>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Aceasta se va realiza pentru riscurile identificate în primele trei etape pentru care proiectul are un nivel ridicat sau mediu de vulnerabilitate. Evaluarea riscurilor permite aprofundarea relației „cauze-efecte” între riscuri și componentele proiectului (tehnice, sociale, ecologice, financiare etc.). Analiza de risc de înalt nivel implică o analiza calitativă a riscurilor și analiza detaliată a riscurilor, respectiv o analiză cantitativă, bazată pe modelare.</w:t>
      </w:r>
    </w:p>
    <w:p w14:paraId="5339B367" w14:textId="77777777" w:rsidR="009A4209" w:rsidRPr="0013311F" w:rsidRDefault="009A4209" w:rsidP="009A4209">
      <w:pPr>
        <w:numPr>
          <w:ilvl w:val="0"/>
          <w:numId w:val="53"/>
        </w:numPr>
        <w:spacing w:before="200" w:after="200" w:line="259" w:lineRule="auto"/>
        <w:jc w:val="left"/>
        <w:rPr>
          <w:rFonts w:asciiTheme="minorHAnsi" w:eastAsia="Calibri" w:hAnsiTheme="minorHAnsi" w:cstheme="minorHAnsi"/>
          <w:i/>
          <w:sz w:val="24"/>
          <w:szCs w:val="24"/>
          <w:lang w:eastAsia="en-US"/>
        </w:rPr>
      </w:pPr>
      <w:r w:rsidRPr="0013311F">
        <w:rPr>
          <w:rFonts w:asciiTheme="minorHAnsi" w:eastAsia="Calibri" w:hAnsiTheme="minorHAnsi" w:cstheme="minorHAnsi"/>
          <w:i/>
          <w:sz w:val="24"/>
          <w:szCs w:val="24"/>
          <w:lang w:eastAsia="en-US"/>
        </w:rPr>
        <w:t>Impactul</w:t>
      </w:r>
    </w:p>
    <w:p w14:paraId="67A44A30" w14:textId="77777777" w:rsidR="009A4209" w:rsidRPr="0013311F" w:rsidRDefault="009A4209" w:rsidP="009A4209">
      <w:pPr>
        <w:autoSpaceDE w:val="0"/>
        <w:autoSpaceDN w:val="0"/>
        <w:adjustRightInd w:val="0"/>
        <w:spacing w:after="120"/>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 xml:space="preserve">Această parte a evaluării riscurilor analizează </w:t>
      </w:r>
      <w:r w:rsidRPr="0013311F">
        <w:rPr>
          <w:rFonts w:asciiTheme="minorHAnsi" w:eastAsia="Calibri" w:hAnsiTheme="minorHAnsi" w:cstheme="minorHAnsi"/>
          <w:i/>
          <w:sz w:val="24"/>
          <w:szCs w:val="24"/>
          <w:lang w:eastAsia="en-US"/>
        </w:rPr>
        <w:t>consecințele</w:t>
      </w:r>
      <w:r w:rsidRPr="0013311F">
        <w:rPr>
          <w:rFonts w:asciiTheme="minorHAnsi" w:eastAsia="Calibri" w:hAnsiTheme="minorHAnsi" w:cstheme="minorHAnsi"/>
          <w:sz w:val="24"/>
          <w:szCs w:val="24"/>
          <w:lang w:eastAsia="en-US"/>
        </w:rPr>
        <w:t xml:space="preserve"> în cazul în care apare pericolul climatic identificat. Acest lucru ar trebui evaluat pe o scară a impactului per pericol. Acest lucru este, de asemenea, cunoscut sub numele de severitate sau magnitudine. Consecințele se referă, în general, la activele fizice și operațiunile, sănătatea și siguranța, impactul asupra mediului, impactul social, impactul asupra accesibilității pentru persoanele cu handicap, implicațiile financiare și riscul reputațional. Evaluarea poate fi necesară pentru a acoperi capacitatea de adaptare a sistemului în care funcționează proiectul. </w:t>
      </w:r>
    </w:p>
    <w:p w14:paraId="24BEF020" w14:textId="77777777" w:rsidR="009A4209" w:rsidRPr="0013311F" w:rsidRDefault="009A4209" w:rsidP="009A4209">
      <w:pPr>
        <w:numPr>
          <w:ilvl w:val="0"/>
          <w:numId w:val="53"/>
        </w:numPr>
        <w:spacing w:before="200" w:after="200" w:line="259" w:lineRule="auto"/>
        <w:ind w:left="432" w:hanging="432"/>
        <w:jc w:val="left"/>
        <w:rPr>
          <w:rFonts w:asciiTheme="minorHAnsi" w:eastAsia="Calibri" w:hAnsiTheme="minorHAnsi" w:cstheme="minorHAnsi"/>
          <w:i/>
          <w:sz w:val="24"/>
          <w:szCs w:val="24"/>
          <w:lang w:eastAsia="en-US"/>
        </w:rPr>
      </w:pPr>
      <w:r w:rsidRPr="0013311F">
        <w:rPr>
          <w:rFonts w:asciiTheme="minorHAnsi" w:eastAsia="Calibri" w:hAnsiTheme="minorHAnsi" w:cstheme="minorHAnsi"/>
          <w:i/>
          <w:sz w:val="24"/>
          <w:szCs w:val="24"/>
          <w:lang w:eastAsia="en-US"/>
        </w:rPr>
        <w:t>Riscul</w:t>
      </w:r>
    </w:p>
    <w:p w14:paraId="4C0EC98D" w14:textId="77777777" w:rsidR="009A4209" w:rsidRPr="0013311F" w:rsidRDefault="009A4209" w:rsidP="009A4209">
      <w:pPr>
        <w:autoSpaceDE w:val="0"/>
        <w:autoSpaceDN w:val="0"/>
        <w:adjustRightInd w:val="0"/>
        <w:spacing w:after="120"/>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 xml:space="preserve">După evaluarea probabilității și a impactului fiecărui pericol, nivelul de semnificație al fiecărui risc potențial poate fi estimat prin </w:t>
      </w:r>
      <w:r w:rsidRPr="0013311F">
        <w:rPr>
          <w:rFonts w:asciiTheme="minorHAnsi" w:eastAsia="Calibri" w:hAnsiTheme="minorHAnsi" w:cstheme="minorHAnsi"/>
          <w:i/>
          <w:sz w:val="24"/>
          <w:szCs w:val="24"/>
          <w:lang w:eastAsia="en-US"/>
        </w:rPr>
        <w:t>combinarea celor doi factori</w:t>
      </w:r>
      <w:r w:rsidRPr="0013311F">
        <w:rPr>
          <w:rFonts w:asciiTheme="minorHAnsi" w:eastAsia="Calibri" w:hAnsiTheme="minorHAnsi" w:cstheme="minorHAnsi"/>
          <w:sz w:val="24"/>
          <w:szCs w:val="24"/>
          <w:lang w:eastAsia="en-US"/>
        </w:rPr>
        <w:t>. Riscurile pot fi prezentate într-o matrice de risc (ca parte a evaluării globale a riscului proiectului) pentru a identifica riscurile potențiale cele mai semnificative și cele în care trebuie luate măsuri de adaptare.</w:t>
      </w:r>
    </w:p>
    <w:p w14:paraId="6E56FC76" w14:textId="77777777" w:rsidR="009A4209" w:rsidRPr="0013311F" w:rsidRDefault="009A4209" w:rsidP="009A4209">
      <w:pPr>
        <w:numPr>
          <w:ilvl w:val="0"/>
          <w:numId w:val="53"/>
        </w:numPr>
        <w:spacing w:before="200" w:after="200" w:line="259" w:lineRule="auto"/>
        <w:ind w:left="432" w:hanging="432"/>
        <w:jc w:val="left"/>
        <w:rPr>
          <w:rFonts w:asciiTheme="minorHAnsi" w:eastAsia="Calibri" w:hAnsiTheme="minorHAnsi" w:cstheme="minorHAnsi"/>
          <w:i/>
          <w:sz w:val="24"/>
          <w:szCs w:val="24"/>
          <w:lang w:eastAsia="en-US"/>
        </w:rPr>
      </w:pPr>
      <w:r w:rsidRPr="0013311F">
        <w:rPr>
          <w:rFonts w:asciiTheme="minorHAnsi" w:eastAsia="Calibri" w:hAnsiTheme="minorHAnsi" w:cstheme="minorHAnsi"/>
          <w:i/>
          <w:sz w:val="24"/>
          <w:szCs w:val="24"/>
          <w:lang w:eastAsia="en-US"/>
        </w:rPr>
        <w:t>Măsuri de adaptare</w:t>
      </w:r>
    </w:p>
    <w:p w14:paraId="1A203DB2" w14:textId="77777777" w:rsidR="009A4209" w:rsidRPr="0013311F" w:rsidRDefault="009A4209" w:rsidP="009A4209">
      <w:pPr>
        <w:autoSpaceDE w:val="0"/>
        <w:autoSpaceDN w:val="0"/>
        <w:adjustRightInd w:val="0"/>
        <w:spacing w:after="120"/>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 xml:space="preserve">În cazul în care evaluarea riscurilor concluzionează că există riscuri climatice semnificative pentru proiect, riscurile trebuie gestionate și reduse la un nivel acceptabil. Pentru fiecare risc semnificativ identificat, ar trebui evaluate măsuri de adaptare specifice. Măsurile preferate ar trebui apoi integrate în conceperea proiectului și/sau în funcționarea acestuia în vederea îmbunătățirii rezilienței la schimbările climatice. </w:t>
      </w:r>
    </w:p>
    <w:p w14:paraId="61EB8ED5" w14:textId="77777777" w:rsidR="009A4209" w:rsidRPr="0013311F" w:rsidRDefault="009A4209" w:rsidP="009A4209">
      <w:pPr>
        <w:autoSpaceDE w:val="0"/>
        <w:autoSpaceDN w:val="0"/>
        <w:adjustRightInd w:val="0"/>
        <w:spacing w:after="120"/>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 xml:space="preserve">Adaptarea va implica adesea adoptarea unei combinații de măsuri structurale și nestructurale: </w:t>
      </w:r>
    </w:p>
    <w:p w14:paraId="24D371EC" w14:textId="77777777" w:rsidR="009A4209" w:rsidRPr="0013311F" w:rsidRDefault="009A4209" w:rsidP="009A4209">
      <w:pPr>
        <w:numPr>
          <w:ilvl w:val="0"/>
          <w:numId w:val="54"/>
        </w:numPr>
        <w:autoSpaceDE w:val="0"/>
        <w:autoSpaceDN w:val="0"/>
        <w:adjustRightInd w:val="0"/>
        <w:spacing w:after="120" w:line="259" w:lineRule="auto"/>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 xml:space="preserve">Măsurile structurale includ modificarea proiectării sau specificării activelor fizice și a infrastructurii sau adoptarea de soluții alternative sau îmbunătățite. </w:t>
      </w:r>
    </w:p>
    <w:p w14:paraId="5EC63DD4" w14:textId="77777777" w:rsidR="009A4209" w:rsidRPr="0013311F" w:rsidRDefault="009A4209" w:rsidP="009A4209">
      <w:pPr>
        <w:numPr>
          <w:ilvl w:val="0"/>
          <w:numId w:val="54"/>
        </w:numPr>
        <w:autoSpaceDE w:val="0"/>
        <w:autoSpaceDN w:val="0"/>
        <w:adjustRightInd w:val="0"/>
        <w:spacing w:after="120" w:line="259" w:lineRule="auto"/>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 xml:space="preserve">Măsurile nestructurale includ amenajarea teritoriului, programe îmbunătățite de monitorizare sau de răspuns în situații de urgență, activități de formare a personalului și de transfer de competențe, dezvoltarea unor cadre strategice sau corporative de evaluare a riscurilor climatice, soluții financiare, cum ar fi asigurarea împotriva eșecului lanțului de aprovizionare sau servicii alternative. De asemenea, ar putea fi oportun să se ia în considerare măsuri flexibile/adaptive, cum ar fi monitorizarea situației și punerea în aplicare a unor măsuri fizice numai atunci când situația atinge un prag critic (sau luarea în considerare a căilor de adaptare). Această opțiune poate fi utilă în special atunci când previziunile climatice indică niveluri ridicate de incertitudine. Monitorizarea ar trebui integrată în procesele de gestionare a infrastructurii. </w:t>
      </w:r>
    </w:p>
    <w:p w14:paraId="763ED8B6" w14:textId="77777777" w:rsidR="009A4209" w:rsidRPr="0013311F" w:rsidRDefault="009A4209" w:rsidP="009A4209">
      <w:pPr>
        <w:autoSpaceDE w:val="0"/>
        <w:autoSpaceDN w:val="0"/>
        <w:adjustRightInd w:val="0"/>
        <w:spacing w:after="120"/>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Costul măsurilor de adaptare va fi reflectat în proiect inclusiv (acolo unde este cazul) în analiza cost-beneficiu.</w:t>
      </w:r>
    </w:p>
    <w:p w14:paraId="640CB121" w14:textId="77777777" w:rsidR="009A4209" w:rsidRPr="0013311F" w:rsidRDefault="009A4209" w:rsidP="009A4209">
      <w:pPr>
        <w:rPr>
          <w:rFonts w:asciiTheme="minorHAnsi" w:hAnsiTheme="minorHAnsi" w:cstheme="minorHAnsi"/>
          <w:sz w:val="24"/>
          <w:szCs w:val="24"/>
        </w:rPr>
      </w:pPr>
      <w:r w:rsidRPr="0013311F">
        <w:rPr>
          <w:rFonts w:asciiTheme="minorHAnsi" w:hAnsiTheme="minorHAnsi" w:cstheme="minorHAnsi"/>
          <w:sz w:val="24"/>
          <w:szCs w:val="24"/>
        </w:rPr>
        <w:t>Analiza celor doua aspecte - atenuare si adaptare - se face in doi pasi (examinare si analiza detaliata, daca e cazul) si se finalizeaza printr-o documentatie: documentatia examinarii privind atenuarea (neutralitatea)/adaptarea (rezilienta) la schimbarile climatice (faza de examinare) sau documentatia privind imunizarea la schimbarile climatice din perspectiva asigurarii atenuarii/adaptarii. Pe baza acestor documentatii se realizeaza documentatia consolidata privind examinarea din perspectiva schimbarilor climatice/imunizarea la schimbarile climatice.</w:t>
      </w:r>
    </w:p>
    <w:p w14:paraId="55F4384C" w14:textId="77777777" w:rsidR="009A4209" w:rsidRPr="0013311F" w:rsidRDefault="009A4209" w:rsidP="009A4209">
      <w:pPr>
        <w:rPr>
          <w:rFonts w:asciiTheme="minorHAnsi" w:hAnsiTheme="minorHAnsi" w:cstheme="minorHAnsi"/>
          <w:sz w:val="24"/>
          <w:szCs w:val="24"/>
        </w:rPr>
      </w:pPr>
    </w:p>
    <w:p w14:paraId="15209860" w14:textId="77777777" w:rsidR="009A4209" w:rsidRPr="0013311F" w:rsidRDefault="009A4209" w:rsidP="009A4209">
      <w:pPr>
        <w:shd w:val="clear" w:color="auto" w:fill="9CC2E5"/>
        <w:spacing w:after="160"/>
        <w:rPr>
          <w:rFonts w:asciiTheme="minorHAnsi" w:eastAsia="Calibri" w:hAnsiTheme="minorHAnsi" w:cstheme="minorHAnsi"/>
          <w:sz w:val="28"/>
          <w:szCs w:val="28"/>
          <w:lang w:eastAsia="en-US"/>
        </w:rPr>
      </w:pPr>
      <w:r w:rsidRPr="0013311F">
        <w:rPr>
          <w:rFonts w:asciiTheme="minorHAnsi" w:eastAsia="Calibri" w:hAnsiTheme="minorHAnsi" w:cstheme="minorHAnsi"/>
          <w:b/>
          <w:sz w:val="28"/>
          <w:szCs w:val="28"/>
          <w:lang w:eastAsia="en-US"/>
        </w:rPr>
        <w:t xml:space="preserve">Imunizarea față de schimbările climatice – realizată ex-post elaborării Studiului de Fezabilitate </w:t>
      </w:r>
    </w:p>
    <w:p w14:paraId="1E824968" w14:textId="77777777" w:rsidR="009A4209" w:rsidRPr="0013311F" w:rsidRDefault="009A4209" w:rsidP="009A4209">
      <w:pPr>
        <w:spacing w:after="160"/>
        <w:contextualSpacing/>
        <w:rPr>
          <w:rFonts w:asciiTheme="minorHAnsi" w:eastAsia="Calibri" w:hAnsiTheme="minorHAnsi" w:cstheme="minorHAnsi"/>
          <w:i/>
          <w:sz w:val="24"/>
          <w:szCs w:val="24"/>
          <w:lang w:eastAsia="en-US"/>
        </w:rPr>
      </w:pPr>
      <w:r w:rsidRPr="0013311F">
        <w:rPr>
          <w:rFonts w:asciiTheme="minorHAnsi" w:eastAsia="Calibri" w:hAnsiTheme="minorHAnsi" w:cstheme="minorHAnsi"/>
          <w:sz w:val="24"/>
          <w:szCs w:val="24"/>
          <w:lang w:eastAsia="en-US"/>
        </w:rPr>
        <w:t>Comunicarea Comisiei face referire atât la proiectele pregătite de la data publicării inițiale de către Comisia Europeană, cât și la proiectele de infrastructură a căror pregătire a fost realizată înainte/în paralel cu emiterea acestor orientări (</w:t>
      </w:r>
      <w:r w:rsidRPr="0013311F">
        <w:rPr>
          <w:rFonts w:asciiTheme="minorHAnsi" w:eastAsia="Calibri" w:hAnsiTheme="minorHAnsi" w:cstheme="minorHAnsi"/>
          <w:i/>
          <w:sz w:val="24"/>
          <w:szCs w:val="24"/>
          <w:lang w:eastAsia="en-US"/>
        </w:rPr>
        <w:t>ex. Proiectele care au finalizat evaluarea impactului asupra mediului (EIM) și care au primit aprobarea de dezvoltare cel târziu la sfârșitul anului 2021, au încheiat acordurile de finanțare necesare (inclusiv pentru finanțare din partea UE) și care vor începe lucrările de construcție cel târziu în 2022 sunt încurajate ferm să asigure o imunizare la schimbările climatice în conformitate cu aceste orientări.)</w:t>
      </w:r>
    </w:p>
    <w:p w14:paraId="0746ECE8" w14:textId="77777777" w:rsidR="009A4209" w:rsidRPr="0013311F" w:rsidRDefault="009A4209" w:rsidP="009A4209">
      <w:pPr>
        <w:spacing w:after="160"/>
        <w:contextualSpacing/>
        <w:rPr>
          <w:rFonts w:asciiTheme="minorHAnsi" w:eastAsia="Calibri" w:hAnsiTheme="minorHAnsi" w:cstheme="minorHAnsi"/>
          <w:sz w:val="24"/>
          <w:szCs w:val="24"/>
          <w:lang w:eastAsia="en-US"/>
        </w:rPr>
      </w:pPr>
    </w:p>
    <w:p w14:paraId="46FB36C1" w14:textId="77777777" w:rsidR="009A4209" w:rsidRPr="0013311F" w:rsidRDefault="009A4209" w:rsidP="009A4209">
      <w:pPr>
        <w:spacing w:after="160"/>
        <w:contextualSpacing/>
        <w:rPr>
          <w:rFonts w:asciiTheme="minorHAnsi" w:eastAsia="Calibri" w:hAnsiTheme="minorHAnsi" w:cstheme="minorHAnsi"/>
          <w:sz w:val="24"/>
          <w:szCs w:val="24"/>
        </w:rPr>
      </w:pPr>
      <w:r w:rsidRPr="0013311F">
        <w:rPr>
          <w:rFonts w:asciiTheme="minorHAnsi" w:eastAsia="Calibri" w:hAnsiTheme="minorHAnsi" w:cstheme="minorHAnsi"/>
          <w:sz w:val="24"/>
          <w:szCs w:val="24"/>
          <w:lang w:eastAsia="en-US"/>
        </w:rPr>
        <w:t xml:space="preserve">Astfel, pentru proiectele care au fost pregătite în cursul anului 2021, iar studiul </w:t>
      </w:r>
      <w:r w:rsidRPr="0013311F">
        <w:rPr>
          <w:rFonts w:asciiTheme="minorHAnsi" w:eastAsia="Calibri" w:hAnsiTheme="minorHAnsi" w:cstheme="minorHAnsi"/>
          <w:sz w:val="24"/>
          <w:szCs w:val="24"/>
        </w:rPr>
        <w:t xml:space="preserve">de fezabilitate a fost deja finalizat fără a integra aceste cerințe, se va realiza </w:t>
      </w:r>
      <w:r w:rsidRPr="0013311F">
        <w:rPr>
          <w:rFonts w:asciiTheme="minorHAnsi" w:eastAsia="Calibri" w:hAnsiTheme="minorHAnsi" w:cstheme="minorHAnsi"/>
          <w:i/>
          <w:sz w:val="24"/>
          <w:szCs w:val="24"/>
        </w:rPr>
        <w:t xml:space="preserve">Analiza privind </w:t>
      </w:r>
      <w:r w:rsidRPr="0013311F">
        <w:rPr>
          <w:rFonts w:asciiTheme="minorHAnsi" w:eastAsia="Calibri" w:hAnsiTheme="minorHAnsi" w:cstheme="minorHAnsi"/>
          <w:i/>
          <w:sz w:val="24"/>
          <w:szCs w:val="24"/>
          <w:lang w:eastAsia="en-US"/>
        </w:rPr>
        <w:t>imunizarea față de schimbările climatice,</w:t>
      </w:r>
      <w:r w:rsidRPr="0013311F">
        <w:rPr>
          <w:rFonts w:asciiTheme="minorHAnsi" w:eastAsia="Calibri" w:hAnsiTheme="minorHAnsi" w:cstheme="minorHAnsi"/>
          <w:sz w:val="24"/>
          <w:szCs w:val="24"/>
          <w:lang w:eastAsia="en-US"/>
        </w:rPr>
        <w:t xml:space="preserve"> document separat anexă la cererea de finanțare.  Acest document va include etapele prezentate mai sus și va prezenta, dacă este cazul, </w:t>
      </w:r>
      <w:r w:rsidRPr="0013311F">
        <w:rPr>
          <w:rFonts w:asciiTheme="minorHAnsi" w:eastAsia="Calibri" w:hAnsiTheme="minorHAnsi" w:cstheme="minorHAnsi"/>
          <w:sz w:val="24"/>
          <w:szCs w:val="24"/>
        </w:rPr>
        <w:t>eventualele modificări/completări fata de studiul de fezabilitate/analiza cost-beneficiu pentru integrarea măsurilor și/sau a costurilor de adaptare.</w:t>
      </w:r>
    </w:p>
    <w:p w14:paraId="2E7065FA" w14:textId="77777777" w:rsidR="009A4209" w:rsidRPr="0013311F" w:rsidRDefault="009A4209" w:rsidP="009A4209">
      <w:pPr>
        <w:spacing w:after="160"/>
        <w:contextualSpacing/>
        <w:rPr>
          <w:rFonts w:asciiTheme="minorHAnsi" w:eastAsia="Calibri" w:hAnsiTheme="minorHAnsi" w:cstheme="minorHAnsi"/>
          <w:sz w:val="24"/>
          <w:szCs w:val="24"/>
          <w:lang w:eastAsia="en-US"/>
        </w:rPr>
      </w:pPr>
    </w:p>
    <w:p w14:paraId="2904F5D3" w14:textId="77777777" w:rsidR="009A4209" w:rsidRPr="0013311F" w:rsidRDefault="009A4209" w:rsidP="009A4209">
      <w:pPr>
        <w:shd w:val="clear" w:color="auto" w:fill="9CC2E5"/>
        <w:spacing w:after="160"/>
        <w:rPr>
          <w:rFonts w:asciiTheme="minorHAnsi" w:eastAsia="Calibri" w:hAnsiTheme="minorHAnsi" w:cstheme="minorHAnsi"/>
          <w:b/>
          <w:sz w:val="28"/>
          <w:szCs w:val="28"/>
          <w:lang w:eastAsia="en-US"/>
        </w:rPr>
      </w:pPr>
      <w:r w:rsidRPr="0013311F">
        <w:rPr>
          <w:rFonts w:asciiTheme="minorHAnsi" w:eastAsia="Calibri" w:hAnsiTheme="minorHAnsi" w:cstheme="minorHAnsi"/>
          <w:b/>
          <w:sz w:val="28"/>
          <w:szCs w:val="28"/>
          <w:lang w:eastAsia="en-US"/>
        </w:rPr>
        <w:t>Imunizarea față de schimbările climatice – în implementare și operare a investițiilor</w:t>
      </w:r>
    </w:p>
    <w:p w14:paraId="7A2CC1CE" w14:textId="3E575680" w:rsidR="009A4209" w:rsidRPr="0013311F" w:rsidRDefault="009A4209" w:rsidP="009A4209">
      <w:pPr>
        <w:spacing w:beforeLines="60" w:before="144" w:afterLines="60" w:after="144" w:line="264" w:lineRule="auto"/>
        <w:rPr>
          <w:rFonts w:asciiTheme="minorHAnsi" w:hAnsiTheme="minorHAnsi" w:cstheme="minorHAnsi"/>
          <w:sz w:val="24"/>
          <w:szCs w:val="24"/>
        </w:rPr>
      </w:pPr>
      <w:r w:rsidRPr="0013311F">
        <w:rPr>
          <w:rFonts w:asciiTheme="minorHAnsi" w:eastAsia="Calibri" w:hAnsiTheme="minorHAnsi" w:cstheme="minorHAnsi"/>
          <w:sz w:val="24"/>
          <w:szCs w:val="24"/>
          <w:lang w:eastAsia="en-US"/>
        </w:rPr>
        <w:t>Imunizarea infrastructurii finanțate la schimbări climatice, respectiv adaptarea la schimbările climatice și atenuarea efectelor acestora și rezistența în fața dezastrelor va fi monitorizată și pe durata implementării proiectelor, iar exploatarea și întreținerea investițiilor se va face astfel încât să asigure durabilitatea infrastructurii și standardul serviciilor cu abordarea adecvată a riscurilor climatice. Pe durata exploatării infrastructura creată trebuie monitorizată eficient și eficace din perspectiva evenimentelor climatice.</w:t>
      </w:r>
    </w:p>
    <w:p w14:paraId="3813987A" w14:textId="21BEEA4A" w:rsidR="00275756" w:rsidRPr="0013311F" w:rsidRDefault="00275756" w:rsidP="00275756">
      <w:pPr>
        <w:pStyle w:val="Heading1"/>
        <w:shd w:val="clear" w:color="auto" w:fill="C6D9F1"/>
        <w:rPr>
          <w:rFonts w:asciiTheme="minorHAnsi" w:hAnsiTheme="minorHAnsi" w:cstheme="minorHAnsi"/>
          <w:sz w:val="28"/>
          <w:szCs w:val="28"/>
        </w:rPr>
      </w:pPr>
      <w:bookmarkStart w:id="134" w:name="_Toc156464534"/>
      <w:r w:rsidRPr="0013311F">
        <w:rPr>
          <w:rFonts w:asciiTheme="minorHAnsi" w:hAnsiTheme="minorHAnsi" w:cstheme="minorHAnsi"/>
          <w:sz w:val="28"/>
          <w:szCs w:val="28"/>
        </w:rPr>
        <w:t>6. INDICATORI DE ETAPĂ</w:t>
      </w:r>
      <w:bookmarkEnd w:id="134"/>
      <w:r w:rsidRPr="0013311F">
        <w:rPr>
          <w:rFonts w:asciiTheme="minorHAnsi" w:hAnsiTheme="minorHAnsi" w:cstheme="minorHAnsi"/>
          <w:sz w:val="28"/>
          <w:szCs w:val="28"/>
        </w:rPr>
        <w:t xml:space="preserve"> </w:t>
      </w:r>
    </w:p>
    <w:p w14:paraId="38D2BF3A" w14:textId="77777777" w:rsidR="00275756" w:rsidRPr="0013311F" w:rsidRDefault="00275756" w:rsidP="002A2E1E">
      <w:pPr>
        <w:rPr>
          <w:rFonts w:asciiTheme="minorHAnsi" w:hAnsiTheme="minorHAnsi" w:cstheme="minorHAnsi"/>
          <w:sz w:val="24"/>
          <w:szCs w:val="24"/>
        </w:rPr>
      </w:pPr>
    </w:p>
    <w:p w14:paraId="74B0B5A3" w14:textId="77777777" w:rsidR="00884A7F" w:rsidRPr="0013311F" w:rsidRDefault="00884A7F" w:rsidP="00884A7F">
      <w:pPr>
        <w:rPr>
          <w:rFonts w:asciiTheme="minorHAnsi" w:eastAsia="SimSun" w:hAnsiTheme="minorHAnsi" w:cstheme="minorHAnsi"/>
          <w:sz w:val="24"/>
          <w:szCs w:val="24"/>
        </w:rPr>
      </w:pPr>
      <w:r w:rsidRPr="0013311F">
        <w:rPr>
          <w:rFonts w:asciiTheme="minorHAnsi" w:eastAsia="SimSun" w:hAnsiTheme="minorHAnsi" w:cstheme="minorHAnsi"/>
          <w:sz w:val="24"/>
          <w:szCs w:val="24"/>
        </w:rPr>
        <w:t>Indicatorii de etapă reprezintă repere cantitative, valorice sau calitative faţă de care este monitorizat şi evaluat, într-o manieră obiectivă şi transparentă, progresul implementării unui proiect.</w:t>
      </w:r>
    </w:p>
    <w:p w14:paraId="3A352B1F" w14:textId="77777777" w:rsidR="00884A7F" w:rsidRPr="0013311F" w:rsidRDefault="00884A7F" w:rsidP="00884A7F">
      <w:pPr>
        <w:rPr>
          <w:rFonts w:asciiTheme="minorHAnsi" w:eastAsia="SimSun" w:hAnsiTheme="minorHAnsi" w:cstheme="minorHAnsi"/>
          <w:sz w:val="24"/>
          <w:szCs w:val="24"/>
        </w:rPr>
      </w:pPr>
      <w:r w:rsidRPr="0013311F">
        <w:rPr>
          <w:rFonts w:asciiTheme="minorHAnsi" w:eastAsia="SimSun" w:hAnsiTheme="minorHAnsi" w:cstheme="minorHAnsi"/>
          <w:sz w:val="24"/>
          <w:szCs w:val="24"/>
        </w:rPr>
        <w:t>În funcție de specificul proiectelor, indicatorii de etapă sunt:</w:t>
      </w:r>
    </w:p>
    <w:p w14:paraId="24C4164F" w14:textId="77777777" w:rsidR="00884A7F" w:rsidRPr="0013311F" w:rsidRDefault="00884A7F" w:rsidP="00884A7F">
      <w:pPr>
        <w:rPr>
          <w:rFonts w:asciiTheme="minorHAnsi" w:eastAsia="SimSun" w:hAnsiTheme="minorHAnsi" w:cstheme="minorHAnsi"/>
          <w:sz w:val="24"/>
          <w:szCs w:val="24"/>
        </w:rPr>
      </w:pPr>
      <w:r w:rsidRPr="0013311F">
        <w:rPr>
          <w:rFonts w:asciiTheme="minorHAnsi" w:eastAsia="SimSun" w:hAnsiTheme="minorHAnsi" w:cstheme="minorHAnsi"/>
          <w:sz w:val="24"/>
          <w:szCs w:val="24"/>
        </w:rPr>
        <w:t>a) realizarea unor activităţi sau subactivităţi din proiect,</w:t>
      </w:r>
    </w:p>
    <w:p w14:paraId="1198AA92" w14:textId="77777777" w:rsidR="00884A7F" w:rsidRPr="0013311F" w:rsidRDefault="00884A7F" w:rsidP="00884A7F">
      <w:pPr>
        <w:rPr>
          <w:rFonts w:asciiTheme="minorHAnsi" w:eastAsia="SimSun" w:hAnsiTheme="minorHAnsi" w:cstheme="minorHAnsi"/>
          <w:sz w:val="24"/>
          <w:szCs w:val="24"/>
        </w:rPr>
      </w:pPr>
      <w:r w:rsidRPr="0013311F">
        <w:rPr>
          <w:rFonts w:asciiTheme="minorHAnsi" w:eastAsia="SimSun" w:hAnsiTheme="minorHAnsi" w:cstheme="minorHAnsi"/>
          <w:sz w:val="24"/>
          <w:szCs w:val="24"/>
        </w:rPr>
        <w:t>b) atingerea unor stadii de implementare sau de execuţie tehnică prestabilite</w:t>
      </w:r>
    </w:p>
    <w:p w14:paraId="28D45CA9" w14:textId="77777777" w:rsidR="00884A7F" w:rsidRPr="0013311F" w:rsidRDefault="00884A7F" w:rsidP="00884A7F">
      <w:pPr>
        <w:rPr>
          <w:rFonts w:asciiTheme="minorHAnsi" w:eastAsia="SimSun" w:hAnsiTheme="minorHAnsi" w:cstheme="minorHAnsi"/>
          <w:sz w:val="24"/>
          <w:szCs w:val="24"/>
        </w:rPr>
      </w:pPr>
      <w:r w:rsidRPr="0013311F">
        <w:rPr>
          <w:rFonts w:asciiTheme="minorHAnsi" w:eastAsia="SimSun" w:hAnsiTheme="minorHAnsi" w:cstheme="minorHAnsi"/>
          <w:sz w:val="24"/>
          <w:szCs w:val="24"/>
        </w:rPr>
        <w:t>c) atingerea unor stadii de implementare financiară prestabilite</w:t>
      </w:r>
    </w:p>
    <w:p w14:paraId="75F38D04" w14:textId="77777777" w:rsidR="00884A7F" w:rsidRPr="0013311F" w:rsidRDefault="00884A7F" w:rsidP="00884A7F">
      <w:pPr>
        <w:rPr>
          <w:rFonts w:asciiTheme="minorHAnsi" w:eastAsia="SimSun" w:hAnsiTheme="minorHAnsi" w:cstheme="minorHAnsi"/>
          <w:sz w:val="24"/>
          <w:szCs w:val="24"/>
        </w:rPr>
      </w:pPr>
      <w:r w:rsidRPr="0013311F">
        <w:rPr>
          <w:rFonts w:asciiTheme="minorHAnsi" w:eastAsia="SimSun" w:hAnsiTheme="minorHAnsi" w:cstheme="minorHAnsi"/>
          <w:sz w:val="24"/>
          <w:szCs w:val="24"/>
        </w:rPr>
        <w:t>d) stadii sau valori intermediare ale indicatorilor de realizare;</w:t>
      </w:r>
    </w:p>
    <w:p w14:paraId="1B75D98D" w14:textId="77777777" w:rsidR="00884A7F" w:rsidRPr="0013311F" w:rsidRDefault="00884A7F" w:rsidP="00884A7F">
      <w:pPr>
        <w:rPr>
          <w:rFonts w:asciiTheme="minorHAnsi" w:eastAsia="SimSun" w:hAnsiTheme="minorHAnsi" w:cstheme="minorHAnsi"/>
          <w:sz w:val="24"/>
          <w:szCs w:val="24"/>
        </w:rPr>
      </w:pPr>
    </w:p>
    <w:p w14:paraId="1327BCE2" w14:textId="77777777" w:rsidR="00884A7F" w:rsidRPr="0013311F" w:rsidRDefault="00884A7F" w:rsidP="00884A7F">
      <w:pPr>
        <w:rPr>
          <w:rFonts w:asciiTheme="minorHAnsi" w:eastAsia="SimSun" w:hAnsiTheme="minorHAnsi" w:cstheme="minorHAnsi"/>
          <w:sz w:val="24"/>
          <w:szCs w:val="24"/>
        </w:rPr>
      </w:pPr>
      <w:r w:rsidRPr="0013311F">
        <w:rPr>
          <w:rFonts w:asciiTheme="minorHAnsi" w:eastAsia="SimSun" w:hAnsiTheme="minorHAnsi" w:cstheme="minorHAnsi"/>
          <w:sz w:val="24"/>
          <w:szCs w:val="24"/>
        </w:rPr>
        <w:t>Indicatorii de etapă se vor regăsi în cadrul Planului de monitorizare a proiectului, și se vor monitoriza de către autoritatea de management pe parcursul implementării proiectului.</w:t>
      </w:r>
    </w:p>
    <w:p w14:paraId="7685E897" w14:textId="77777777" w:rsidR="00884A7F" w:rsidRPr="0013311F" w:rsidRDefault="00884A7F" w:rsidP="00884A7F">
      <w:pPr>
        <w:rPr>
          <w:rFonts w:asciiTheme="minorHAnsi" w:eastAsia="SimSun" w:hAnsiTheme="minorHAnsi" w:cstheme="minorHAnsi"/>
          <w:sz w:val="24"/>
          <w:szCs w:val="24"/>
        </w:rPr>
      </w:pPr>
      <w:r w:rsidRPr="0013311F">
        <w:rPr>
          <w:rFonts w:asciiTheme="minorHAnsi" w:eastAsia="SimSun" w:hAnsiTheme="minorHAnsi" w:cstheme="minorHAnsi"/>
          <w:sz w:val="24"/>
          <w:szCs w:val="24"/>
        </w:rPr>
        <w:t>Indicatorii de etapă se corelează cu activitatea de bază declarată de beneficiar în cererea de finanţare, precum şi cu rezultatele așteptate ale proiectului.</w:t>
      </w:r>
    </w:p>
    <w:p w14:paraId="0A38D56E" w14:textId="77777777" w:rsidR="00884A7F" w:rsidRPr="0013311F" w:rsidRDefault="00884A7F" w:rsidP="00884A7F">
      <w:pPr>
        <w:rPr>
          <w:rFonts w:asciiTheme="minorHAnsi" w:eastAsia="SimSun" w:hAnsiTheme="minorHAnsi" w:cstheme="minorHAnsi"/>
          <w:sz w:val="24"/>
          <w:szCs w:val="24"/>
        </w:rPr>
      </w:pPr>
    </w:p>
    <w:p w14:paraId="41609814" w14:textId="77777777" w:rsidR="00884A7F" w:rsidRPr="0013311F" w:rsidRDefault="00884A7F" w:rsidP="00884A7F">
      <w:pPr>
        <w:rPr>
          <w:rFonts w:asciiTheme="minorHAnsi" w:eastAsia="SimSun" w:hAnsiTheme="minorHAnsi" w:cstheme="minorHAnsi"/>
          <w:sz w:val="24"/>
          <w:szCs w:val="24"/>
        </w:rPr>
      </w:pPr>
      <w:r w:rsidRPr="0013311F">
        <w:rPr>
          <w:rFonts w:asciiTheme="minorHAnsi" w:eastAsia="SimSun" w:hAnsiTheme="minorHAnsi" w:cstheme="minorHAnsi"/>
          <w:sz w:val="24"/>
          <w:szCs w:val="24"/>
        </w:rPr>
        <w:t xml:space="preserve">În cadrul </w:t>
      </w:r>
      <w:r w:rsidRPr="0013311F">
        <w:rPr>
          <w:rFonts w:asciiTheme="minorHAnsi" w:eastAsia="SimSun" w:hAnsiTheme="minorHAnsi" w:cstheme="minorHAnsi"/>
          <w:b/>
          <w:bCs/>
          <w:sz w:val="24"/>
          <w:szCs w:val="24"/>
        </w:rPr>
        <w:t>Anexei IX</w:t>
      </w:r>
      <w:r w:rsidRPr="0013311F">
        <w:rPr>
          <w:rFonts w:asciiTheme="minorHAnsi" w:eastAsia="SimSun" w:hAnsiTheme="minorHAnsi" w:cstheme="minorHAnsi"/>
          <w:sz w:val="24"/>
          <w:szCs w:val="24"/>
        </w:rPr>
        <w:t xml:space="preserve"> – </w:t>
      </w:r>
      <w:r w:rsidRPr="0013311F">
        <w:rPr>
          <w:rFonts w:asciiTheme="minorHAnsi" w:eastAsia="SimSun" w:hAnsiTheme="minorHAnsi" w:cstheme="minorHAnsi"/>
          <w:b/>
          <w:bCs/>
          <w:sz w:val="24"/>
          <w:szCs w:val="24"/>
        </w:rPr>
        <w:t xml:space="preserve">Orientari metodologice Plan de monitorizare </w:t>
      </w:r>
      <w:r w:rsidRPr="0013311F">
        <w:rPr>
          <w:rFonts w:asciiTheme="minorHAnsi" w:eastAsia="SimSun" w:hAnsiTheme="minorHAnsi" w:cstheme="minorHAnsi"/>
          <w:sz w:val="24"/>
          <w:szCs w:val="24"/>
        </w:rPr>
        <w:t>la prezentul ghid sunt detaliați indicatorii care pot fi selectați de către un solicitant de finanțare, modalitatea de validare a acestora de către AM PR SV în implementare, termenul maxim de realizare, documentele/dovezile care probează îndeplinirea indicatorilor și măsurile de monitorizare consolidată propuse de AM PR SV în cazul neîndeplinirii acestora în conformitate cu Planul de monitorizare asumat în contract.</w:t>
      </w:r>
    </w:p>
    <w:p w14:paraId="31B71D2B" w14:textId="77777777" w:rsidR="00884A7F" w:rsidRPr="0013311F" w:rsidRDefault="00884A7F" w:rsidP="00884A7F">
      <w:pPr>
        <w:rPr>
          <w:rFonts w:asciiTheme="minorHAnsi" w:eastAsia="SimSun" w:hAnsiTheme="minorHAnsi" w:cstheme="minorHAnsi"/>
          <w:sz w:val="24"/>
          <w:szCs w:val="24"/>
        </w:rPr>
      </w:pPr>
    </w:p>
    <w:p w14:paraId="58E6D5A8" w14:textId="77777777" w:rsidR="00884A7F" w:rsidRPr="0013311F" w:rsidRDefault="00884A7F" w:rsidP="00884A7F">
      <w:pPr>
        <w:rPr>
          <w:rFonts w:asciiTheme="minorHAnsi" w:eastAsia="SimSun" w:hAnsiTheme="minorHAnsi" w:cstheme="minorHAnsi"/>
          <w:sz w:val="24"/>
          <w:szCs w:val="24"/>
        </w:rPr>
      </w:pPr>
      <w:r w:rsidRPr="0013311F">
        <w:rPr>
          <w:rFonts w:asciiTheme="minorHAnsi" w:eastAsia="SimSun" w:hAnsiTheme="minorHAnsi" w:cstheme="minorHAnsi"/>
          <w:sz w:val="24"/>
          <w:szCs w:val="24"/>
        </w:rPr>
        <w:t>Indicatorii de etapă fac obiectul monitorizării de către AM PR SV și, în situația nerealizării acestora, AM PR SV adoptă și implementează, în funcție de riscurile identificate, acțiuni și măsuri de monitorizare consolidată.</w:t>
      </w:r>
    </w:p>
    <w:p w14:paraId="2A9F8279" w14:textId="77777777" w:rsidR="00884A7F" w:rsidRPr="0013311F" w:rsidRDefault="00884A7F" w:rsidP="00884A7F">
      <w:pPr>
        <w:rPr>
          <w:rFonts w:asciiTheme="minorHAnsi" w:eastAsia="SimSun" w:hAnsiTheme="minorHAnsi" w:cstheme="minorHAnsi"/>
          <w:sz w:val="24"/>
          <w:szCs w:val="24"/>
        </w:rPr>
      </w:pPr>
    </w:p>
    <w:p w14:paraId="445D19C6" w14:textId="77777777" w:rsidR="00884A7F" w:rsidRPr="0013311F" w:rsidRDefault="00884A7F" w:rsidP="00884A7F">
      <w:pPr>
        <w:rPr>
          <w:rFonts w:asciiTheme="minorHAnsi" w:eastAsia="SimSun" w:hAnsiTheme="minorHAnsi" w:cstheme="minorHAnsi"/>
          <w:sz w:val="24"/>
          <w:szCs w:val="24"/>
        </w:rPr>
      </w:pPr>
      <w:r w:rsidRPr="0013311F">
        <w:rPr>
          <w:rFonts w:asciiTheme="minorHAnsi" w:eastAsia="SimSun" w:hAnsiTheme="minorHAnsi" w:cstheme="minorHAnsi"/>
          <w:sz w:val="24"/>
          <w:szCs w:val="24"/>
        </w:rPr>
        <w:t>Cu excepția primului indicator de etapă, în cazul neîndeplinirii celorlalți indicatori de etapă la termenele prevăzute în planul de monitorizare, actualizat prin actele adiționale aprobate, în completarea acțiunilor și măsurilor consolidate de monitorizare, AM PR SV poate aplica, în funcție de analiza riscurilor identificate, în condițiile prevăzute în contractul de finanțare, următoarele măsuri:</w:t>
      </w:r>
    </w:p>
    <w:p w14:paraId="42B29526" w14:textId="77777777" w:rsidR="00884A7F" w:rsidRPr="0013311F" w:rsidRDefault="00884A7F" w:rsidP="00024B62">
      <w:pPr>
        <w:pStyle w:val="ListParagraph"/>
        <w:numPr>
          <w:ilvl w:val="0"/>
          <w:numId w:val="64"/>
        </w:numPr>
        <w:rPr>
          <w:rFonts w:asciiTheme="minorHAnsi" w:eastAsia="SimSun" w:hAnsiTheme="minorHAnsi" w:cstheme="minorHAnsi"/>
          <w:sz w:val="24"/>
          <w:szCs w:val="24"/>
        </w:rPr>
      </w:pPr>
      <w:r w:rsidRPr="0013311F">
        <w:rPr>
          <w:rFonts w:asciiTheme="minorHAnsi" w:eastAsia="SimSun" w:hAnsiTheme="minorHAnsi" w:cstheme="minorHAnsi"/>
          <w:sz w:val="24"/>
          <w:szCs w:val="24"/>
        </w:rPr>
        <w:t>întreruperea termenului de plată pentru cererile de plată/cererile de prefinanțare/cererile de rambursare până la îndeplinirea indicatorului de etapă, cu condiția ca îndeplinirea indicatorului să survină în perioada prevăzută la art. 74 alin. (1) lit. b din Regulamentul (UE) 2021/1.060, cu modificările și completările ulterioare;</w:t>
      </w:r>
    </w:p>
    <w:p w14:paraId="5810B2F0" w14:textId="77777777" w:rsidR="00884A7F" w:rsidRPr="0013311F" w:rsidRDefault="00884A7F" w:rsidP="00024B62">
      <w:pPr>
        <w:pStyle w:val="ListParagraph"/>
        <w:numPr>
          <w:ilvl w:val="0"/>
          <w:numId w:val="64"/>
        </w:numPr>
        <w:rPr>
          <w:rFonts w:asciiTheme="minorHAnsi" w:eastAsia="SimSun" w:hAnsiTheme="minorHAnsi" w:cstheme="minorHAnsi"/>
          <w:sz w:val="24"/>
          <w:szCs w:val="24"/>
        </w:rPr>
      </w:pPr>
      <w:r w:rsidRPr="0013311F">
        <w:rPr>
          <w:rFonts w:asciiTheme="minorHAnsi" w:eastAsia="SimSun" w:hAnsiTheme="minorHAnsi" w:cstheme="minorHAnsi"/>
          <w:sz w:val="24"/>
          <w:szCs w:val="24"/>
        </w:rPr>
        <w:t>respingerea, în tot sau în parte, a cererii de plată/cererii de prefinanțare/cererii de rambursare, în condițiile art. 25 alin. (5) din Ordonanța de urgență a Guvernului nr. 133/2021, dacă nu au fost transmise dovezile privind îndeplinirea indicatorului de etapă în termenul specificat la lit. a);</w:t>
      </w:r>
    </w:p>
    <w:p w14:paraId="13AD7CC1" w14:textId="77777777" w:rsidR="00884A7F" w:rsidRPr="0013311F" w:rsidRDefault="00884A7F" w:rsidP="00024B62">
      <w:pPr>
        <w:pStyle w:val="ListParagraph"/>
        <w:numPr>
          <w:ilvl w:val="0"/>
          <w:numId w:val="64"/>
        </w:numPr>
        <w:rPr>
          <w:rFonts w:asciiTheme="minorHAnsi" w:eastAsia="SimSun" w:hAnsiTheme="minorHAnsi" w:cstheme="minorHAnsi"/>
          <w:sz w:val="24"/>
          <w:szCs w:val="24"/>
        </w:rPr>
      </w:pPr>
      <w:r w:rsidRPr="0013311F">
        <w:rPr>
          <w:rFonts w:asciiTheme="minorHAnsi" w:eastAsia="SimSun" w:hAnsiTheme="minorHAnsi" w:cstheme="minorHAnsi"/>
          <w:sz w:val="24"/>
          <w:szCs w:val="24"/>
        </w:rPr>
        <w:t>aplicarea unor penalități de întârziere, stabilite ca procent din valoarea cererii de plată/cererii de prefinanțare/cererii de rambursare, în funcție de valoarea resurselor financiare prevăzute pentru îndeplinirea indicatorului de etapă raportat la valoarea respectivei cereri sau ca procent în limita a 5% din valoarea eligibilă a contractului de finanțare, în situația neîndeplinirii a 3 indicatori de etapă consecutivi din motive imputabile beneficiarului/liderului de parteneriat și/sau partenerilor;</w:t>
      </w:r>
    </w:p>
    <w:p w14:paraId="0197AA3F" w14:textId="77777777" w:rsidR="00884A7F" w:rsidRPr="0013311F" w:rsidRDefault="00884A7F" w:rsidP="00024B62">
      <w:pPr>
        <w:pStyle w:val="ListParagraph"/>
        <w:numPr>
          <w:ilvl w:val="0"/>
          <w:numId w:val="64"/>
        </w:numPr>
        <w:rPr>
          <w:rFonts w:asciiTheme="minorHAnsi" w:eastAsia="SimSun" w:hAnsiTheme="minorHAnsi" w:cstheme="minorHAnsi"/>
          <w:sz w:val="24"/>
          <w:szCs w:val="24"/>
        </w:rPr>
      </w:pPr>
      <w:r w:rsidRPr="0013311F">
        <w:rPr>
          <w:rFonts w:asciiTheme="minorHAnsi" w:eastAsia="SimSun" w:hAnsiTheme="minorHAnsi" w:cstheme="minorHAnsi"/>
          <w:sz w:val="24"/>
          <w:szCs w:val="24"/>
        </w:rPr>
        <w:t>suspendarea implementării proiectului, până la încetarea cauzelor obiective care afectează derularea activităților și atingerea indicatorilor de etapă;</w:t>
      </w:r>
    </w:p>
    <w:p w14:paraId="326AD3DB" w14:textId="77777777" w:rsidR="00884A7F" w:rsidRPr="0013311F" w:rsidRDefault="00884A7F" w:rsidP="00024B62">
      <w:pPr>
        <w:pStyle w:val="ListParagraph"/>
        <w:numPr>
          <w:ilvl w:val="0"/>
          <w:numId w:val="64"/>
        </w:numPr>
        <w:rPr>
          <w:rFonts w:asciiTheme="minorHAnsi" w:eastAsia="SimSun" w:hAnsiTheme="minorHAnsi" w:cstheme="minorHAnsi"/>
          <w:sz w:val="24"/>
          <w:szCs w:val="24"/>
        </w:rPr>
      </w:pPr>
      <w:r w:rsidRPr="0013311F">
        <w:rPr>
          <w:rFonts w:asciiTheme="minorHAnsi" w:eastAsia="SimSun" w:hAnsiTheme="minorHAnsi" w:cstheme="minorHAnsi"/>
          <w:sz w:val="24"/>
          <w:szCs w:val="24"/>
        </w:rPr>
        <w:t>rezilierea contractului AM PR SV;</w:t>
      </w:r>
    </w:p>
    <w:p w14:paraId="474E4F67" w14:textId="77777777" w:rsidR="00884A7F" w:rsidRPr="0013311F" w:rsidRDefault="00884A7F" w:rsidP="00024B62">
      <w:pPr>
        <w:pStyle w:val="ListParagraph"/>
        <w:numPr>
          <w:ilvl w:val="0"/>
          <w:numId w:val="64"/>
        </w:numPr>
        <w:rPr>
          <w:rFonts w:asciiTheme="minorHAnsi" w:eastAsia="SimSun" w:hAnsiTheme="minorHAnsi" w:cstheme="minorHAnsi"/>
          <w:sz w:val="24"/>
          <w:szCs w:val="24"/>
        </w:rPr>
      </w:pPr>
      <w:r w:rsidRPr="0013311F">
        <w:rPr>
          <w:rFonts w:asciiTheme="minorHAnsi" w:eastAsia="SimSun" w:hAnsiTheme="minorHAnsi" w:cstheme="minorHAnsi"/>
          <w:sz w:val="24"/>
          <w:szCs w:val="24"/>
        </w:rPr>
        <w:t>alte măsuri specifice prevăzute de AM PR SV în contractul de finanțare.</w:t>
      </w:r>
    </w:p>
    <w:p w14:paraId="2248F567" w14:textId="77777777" w:rsidR="00884A7F" w:rsidRPr="0013311F" w:rsidRDefault="00884A7F" w:rsidP="00884A7F">
      <w:pPr>
        <w:rPr>
          <w:rFonts w:asciiTheme="minorHAnsi" w:eastAsia="SimSun" w:hAnsiTheme="minorHAnsi" w:cstheme="minorHAnsi"/>
          <w:sz w:val="24"/>
          <w:szCs w:val="24"/>
        </w:rPr>
      </w:pPr>
    </w:p>
    <w:p w14:paraId="63FB3D71" w14:textId="77777777" w:rsidR="00884A7F" w:rsidRPr="0013311F" w:rsidRDefault="00884A7F" w:rsidP="00884A7F">
      <w:pPr>
        <w:rPr>
          <w:rFonts w:asciiTheme="minorHAnsi" w:eastAsia="SimSun" w:hAnsiTheme="minorHAnsi" w:cstheme="minorHAnsi"/>
          <w:sz w:val="24"/>
          <w:szCs w:val="24"/>
        </w:rPr>
      </w:pPr>
      <w:r w:rsidRPr="0013311F">
        <w:rPr>
          <w:rFonts w:asciiTheme="minorHAnsi" w:eastAsia="SimSun" w:hAnsiTheme="minorHAnsi" w:cstheme="minorHAnsi"/>
          <w:sz w:val="24"/>
          <w:szCs w:val="24"/>
        </w:rPr>
        <w:t>În cazul nerealizării indicatorilor de etapă din primul an de implementare în decurs de 6 luni de la finalizarea primului an de implementare, din motive imputabile beneficiarului/liderului de parteneriat și/sau partenerilor acestuia, precum și în situația unor întârzieri semnificative în îndeplinirea indicatorilor de etapă care afectează substanțial sau fac imposibilă realizarea obiectivelor și atingerea rezultatelor proiectului asumate prin contractul, AM PR SV poate proceda la rezilierea contractului de finanțare potrivit prevederilor art. 37 și 38 din Ordonanța de urgență a Guvernului nr. 133/2021 și recuperarea sumelor deja plătite beneficiarului.</w:t>
      </w:r>
    </w:p>
    <w:p w14:paraId="6DD892CD" w14:textId="70A7D6FA" w:rsidR="00275756" w:rsidRPr="0013311F" w:rsidRDefault="00275756" w:rsidP="00275756">
      <w:pPr>
        <w:pStyle w:val="Heading1"/>
        <w:shd w:val="clear" w:color="auto" w:fill="C6D9F1"/>
        <w:rPr>
          <w:rFonts w:asciiTheme="minorHAnsi" w:hAnsiTheme="minorHAnsi" w:cstheme="minorHAnsi"/>
          <w:sz w:val="28"/>
          <w:szCs w:val="28"/>
        </w:rPr>
      </w:pPr>
      <w:bookmarkStart w:id="135" w:name="_Toc156464535"/>
      <w:r w:rsidRPr="0013311F">
        <w:rPr>
          <w:rFonts w:asciiTheme="minorHAnsi" w:hAnsiTheme="minorHAnsi" w:cstheme="minorHAnsi"/>
          <w:sz w:val="28"/>
          <w:szCs w:val="28"/>
        </w:rPr>
        <w:t xml:space="preserve">7. COMPLETAREA </w:t>
      </w:r>
      <w:bookmarkStart w:id="136" w:name="_Hlk140827072"/>
      <w:r w:rsidR="00174803" w:rsidRPr="0013311F">
        <w:rPr>
          <w:rFonts w:asciiTheme="minorHAnsi" w:hAnsiTheme="minorHAnsi" w:cstheme="minorHAnsi"/>
          <w:sz w:val="28"/>
          <w:szCs w:val="28"/>
        </w:rPr>
        <w:t xml:space="preserve">ȘI DEPUNEREA </w:t>
      </w:r>
      <w:bookmarkEnd w:id="136"/>
      <w:r w:rsidRPr="0013311F">
        <w:rPr>
          <w:rFonts w:asciiTheme="minorHAnsi" w:hAnsiTheme="minorHAnsi" w:cstheme="minorHAnsi"/>
          <w:sz w:val="28"/>
          <w:szCs w:val="28"/>
        </w:rPr>
        <w:t>CERERILOR DE FINANȚARE</w:t>
      </w:r>
      <w:bookmarkEnd w:id="135"/>
    </w:p>
    <w:p w14:paraId="2560C43F" w14:textId="77777777" w:rsidR="004B4873" w:rsidRPr="0013311F" w:rsidRDefault="004B4873" w:rsidP="002A2E1E">
      <w:pPr>
        <w:rPr>
          <w:rFonts w:asciiTheme="minorHAnsi" w:hAnsiTheme="minorHAnsi" w:cstheme="minorHAnsi"/>
          <w:sz w:val="24"/>
          <w:szCs w:val="24"/>
        </w:rPr>
      </w:pPr>
    </w:p>
    <w:p w14:paraId="4F522345" w14:textId="71EF1ACC" w:rsidR="00275756" w:rsidRPr="0013311F" w:rsidRDefault="00275756" w:rsidP="00275756">
      <w:pPr>
        <w:pStyle w:val="Heading2"/>
        <w:rPr>
          <w:rFonts w:asciiTheme="minorHAnsi" w:hAnsiTheme="minorHAnsi" w:cstheme="minorHAnsi"/>
          <w:b/>
          <w:color w:val="auto"/>
          <w:sz w:val="24"/>
          <w:szCs w:val="24"/>
        </w:rPr>
      </w:pPr>
      <w:bookmarkStart w:id="137" w:name="_Toc156464536"/>
      <w:r w:rsidRPr="0013311F">
        <w:rPr>
          <w:rFonts w:asciiTheme="minorHAnsi" w:hAnsiTheme="minorHAnsi" w:cstheme="minorHAnsi"/>
          <w:b/>
          <w:color w:val="auto"/>
          <w:sz w:val="24"/>
          <w:szCs w:val="24"/>
        </w:rPr>
        <w:t>7.1 Completarea  formularului cererii</w:t>
      </w:r>
      <w:bookmarkEnd w:id="137"/>
      <w:r w:rsidRPr="0013311F">
        <w:rPr>
          <w:rFonts w:asciiTheme="minorHAnsi" w:hAnsiTheme="minorHAnsi" w:cstheme="minorHAnsi"/>
          <w:b/>
          <w:color w:val="auto"/>
          <w:sz w:val="24"/>
          <w:szCs w:val="24"/>
        </w:rPr>
        <w:t xml:space="preserve"> </w:t>
      </w:r>
    </w:p>
    <w:p w14:paraId="1D1FF3F9" w14:textId="77777777" w:rsidR="00275756" w:rsidRPr="0013311F" w:rsidRDefault="00275756" w:rsidP="00275756">
      <w:pPr>
        <w:rPr>
          <w:rFonts w:asciiTheme="minorHAnsi" w:hAnsiTheme="minorHAnsi" w:cstheme="minorHAnsi"/>
          <w:sz w:val="24"/>
          <w:szCs w:val="24"/>
        </w:rPr>
      </w:pPr>
    </w:p>
    <w:p w14:paraId="6DDF4C21" w14:textId="77777777" w:rsidR="00275756" w:rsidRPr="0013311F" w:rsidRDefault="00275756" w:rsidP="00275756">
      <w:pPr>
        <w:rPr>
          <w:rFonts w:asciiTheme="minorHAnsi" w:hAnsiTheme="minorHAnsi" w:cstheme="minorHAnsi"/>
          <w:sz w:val="24"/>
          <w:szCs w:val="24"/>
        </w:rPr>
      </w:pPr>
      <w:r w:rsidRPr="0013311F">
        <w:rPr>
          <w:rFonts w:asciiTheme="minorHAnsi" w:hAnsiTheme="minorHAnsi" w:cstheme="minorHAnsi"/>
          <w:sz w:val="24"/>
          <w:szCs w:val="24"/>
        </w:rPr>
        <w:t>Cererea de finanțare este compusă din:</w:t>
      </w:r>
    </w:p>
    <w:p w14:paraId="2A78826E" w14:textId="77777777" w:rsidR="00275756" w:rsidRPr="0013311F" w:rsidRDefault="00275756" w:rsidP="00275756">
      <w:pPr>
        <w:rPr>
          <w:rFonts w:asciiTheme="minorHAnsi" w:hAnsiTheme="minorHAnsi" w:cstheme="minorHAnsi"/>
          <w:sz w:val="24"/>
          <w:szCs w:val="24"/>
        </w:rPr>
      </w:pPr>
      <w:r w:rsidRPr="0013311F">
        <w:rPr>
          <w:rFonts w:asciiTheme="minorHAnsi" w:hAnsiTheme="minorHAnsi" w:cstheme="minorHAnsi"/>
          <w:b/>
          <w:sz w:val="24"/>
          <w:szCs w:val="24"/>
        </w:rPr>
        <w:t xml:space="preserve">-Cererea de finanțare: </w:t>
      </w:r>
      <w:r w:rsidRPr="0013311F">
        <w:rPr>
          <w:rFonts w:asciiTheme="minorHAnsi" w:hAnsiTheme="minorHAnsi" w:cstheme="minorHAnsi"/>
          <w:sz w:val="24"/>
          <w:szCs w:val="24"/>
        </w:rPr>
        <w:t>ale cărei secțiuni se completează exclusiv în aplicația electronică MySMIS. Anexa II la prezentul ghid prezintă aceste secțiuni și include instrucțiuni, recomandări și clarificări privind modul de completare. Aceste detalii sunt disponibile inclusiv în cadrul aplicației MySMIS, la completarea fiecărei secțiuni în parte.</w:t>
      </w:r>
    </w:p>
    <w:p w14:paraId="6C3073ED" w14:textId="77777777" w:rsidR="00275756" w:rsidRPr="0013311F" w:rsidRDefault="00275756" w:rsidP="00275756">
      <w:pPr>
        <w:rPr>
          <w:rFonts w:asciiTheme="minorHAnsi" w:hAnsiTheme="minorHAnsi" w:cstheme="minorHAnsi"/>
          <w:sz w:val="24"/>
          <w:szCs w:val="24"/>
        </w:rPr>
      </w:pPr>
      <w:r w:rsidRPr="0013311F">
        <w:rPr>
          <w:rFonts w:asciiTheme="minorHAnsi" w:hAnsiTheme="minorHAnsi" w:cstheme="minorHAnsi"/>
          <w:b/>
          <w:sz w:val="24"/>
          <w:szCs w:val="24"/>
        </w:rPr>
        <w:t xml:space="preserve">-Anexele la cererea de finanțare: </w:t>
      </w:r>
      <w:r w:rsidRPr="0013311F">
        <w:rPr>
          <w:rFonts w:asciiTheme="minorHAnsi" w:hAnsiTheme="minorHAnsi" w:cstheme="minorHAnsi"/>
          <w:sz w:val="24"/>
          <w:szCs w:val="24"/>
        </w:rPr>
        <w:t xml:space="preserve">Toate aceste documente vor fi încărcate în SMIS, în format PDF, prin semnarea digitală, cu semnatură certificată electronică extinsă de către reprezentantul legal al solicitantului.  </w:t>
      </w:r>
    </w:p>
    <w:p w14:paraId="19DC2D42" w14:textId="77777777" w:rsidR="00275756" w:rsidRPr="0013311F" w:rsidRDefault="00275756" w:rsidP="00275756">
      <w:pPr>
        <w:rPr>
          <w:rFonts w:asciiTheme="minorHAnsi" w:hAnsiTheme="minorHAnsi" w:cstheme="minorHAnsi"/>
          <w:sz w:val="24"/>
          <w:szCs w:val="24"/>
        </w:rPr>
      </w:pPr>
    </w:p>
    <w:p w14:paraId="2EC0EEA8" w14:textId="77777777" w:rsidR="00275756" w:rsidRPr="0013311F" w:rsidRDefault="00275756" w:rsidP="00275756">
      <w:pPr>
        <w:rPr>
          <w:rFonts w:asciiTheme="minorHAnsi" w:hAnsiTheme="minorHAnsi" w:cstheme="minorHAnsi"/>
          <w:sz w:val="24"/>
          <w:szCs w:val="24"/>
        </w:rPr>
      </w:pPr>
      <w:r w:rsidRPr="0013311F">
        <w:rPr>
          <w:rFonts w:asciiTheme="minorHAnsi" w:hAnsiTheme="minorHAnsi" w:cstheme="minorHAnsi"/>
          <w:sz w:val="24"/>
          <w:szCs w:val="24"/>
        </w:rPr>
        <w:t>Pentru unele din anexele enumerate mai jos, acest ghid conține modele standard (ex. declarația unică) sau anexe/modele recomandate/orientative. Celelalte documente (ex. documentația tehnico-economică, avize) vor fi scanate, salvate în format pdf, semnate digital și încărcate în sistemul informatic SMIS, la completarea cererii de finanțare.</w:t>
      </w:r>
    </w:p>
    <w:p w14:paraId="3A9066EB" w14:textId="77777777" w:rsidR="00275756" w:rsidRPr="0013311F" w:rsidRDefault="00275756" w:rsidP="00275756">
      <w:pPr>
        <w:rPr>
          <w:rFonts w:asciiTheme="minorHAnsi" w:hAnsiTheme="minorHAnsi" w:cstheme="minorHAnsi"/>
          <w:sz w:val="24"/>
          <w:szCs w:val="24"/>
        </w:rPr>
      </w:pPr>
    </w:p>
    <w:p w14:paraId="50C90E93" w14:textId="77777777" w:rsidR="00275756" w:rsidRPr="0013311F" w:rsidRDefault="00275756" w:rsidP="00275756">
      <w:pPr>
        <w:rPr>
          <w:rFonts w:asciiTheme="minorHAnsi" w:hAnsiTheme="minorHAnsi" w:cstheme="minorHAnsi"/>
          <w:sz w:val="24"/>
          <w:szCs w:val="24"/>
        </w:rPr>
      </w:pPr>
      <w:r w:rsidRPr="0013311F">
        <w:rPr>
          <w:rFonts w:asciiTheme="minorHAnsi" w:hAnsiTheme="minorHAnsi" w:cstheme="minorHAnsi"/>
          <w:sz w:val="24"/>
          <w:szCs w:val="24"/>
        </w:rPr>
        <w:t>Documentele încărcate în aplicația MySMIS, ca parte integrantă a cererii de finanțare, trebuie să fie lizibile și complete. Se recomandă așadar o atenție sporită la scanarea anumitor documente (ex. planșe, schițe, tabele) de dimensiuni mari, sau care necesită o rezoluție adecvată pentru a asigura lizibilitatea.</w:t>
      </w:r>
    </w:p>
    <w:p w14:paraId="4C410900" w14:textId="77777777" w:rsidR="00275756" w:rsidRPr="0013311F" w:rsidRDefault="00275756" w:rsidP="00275756">
      <w:pPr>
        <w:rPr>
          <w:rFonts w:asciiTheme="minorHAnsi" w:hAnsiTheme="minorHAnsi" w:cstheme="minorHAnsi"/>
          <w:sz w:val="24"/>
          <w:szCs w:val="24"/>
        </w:rPr>
      </w:pPr>
    </w:p>
    <w:p w14:paraId="7603188B" w14:textId="77777777" w:rsidR="00275756" w:rsidRPr="0013311F" w:rsidRDefault="00275756" w:rsidP="00275756">
      <w:pPr>
        <w:rPr>
          <w:rFonts w:asciiTheme="minorHAnsi" w:hAnsiTheme="minorHAnsi" w:cstheme="minorHAnsi"/>
          <w:sz w:val="24"/>
          <w:szCs w:val="24"/>
        </w:rPr>
      </w:pPr>
      <w:r w:rsidRPr="0013311F">
        <w:rPr>
          <w:rFonts w:asciiTheme="minorHAnsi" w:hAnsiTheme="minorHAnsi" w:cstheme="minorHAnsi"/>
          <w:sz w:val="24"/>
          <w:szCs w:val="24"/>
        </w:rPr>
        <w:t>Completarea corectă și completă a tuturor secțiunilor din cererea de finanțare, precum și anexarea tuturor documentelor solicitate este primul pas în menținerea cererii de finanțare în procesul de verificare, evaluare și selecție.</w:t>
      </w:r>
    </w:p>
    <w:p w14:paraId="6FD17AA3" w14:textId="77777777" w:rsidR="00275756" w:rsidRPr="0013311F" w:rsidRDefault="00275756" w:rsidP="00275756">
      <w:pPr>
        <w:rPr>
          <w:rFonts w:asciiTheme="minorHAnsi" w:hAnsiTheme="minorHAnsi" w:cstheme="minorHAnsi"/>
          <w:sz w:val="24"/>
          <w:szCs w:val="24"/>
        </w:rPr>
      </w:pPr>
    </w:p>
    <w:p w14:paraId="525AC004" w14:textId="592B9796" w:rsidR="00275756" w:rsidRPr="0013311F" w:rsidRDefault="00275756" w:rsidP="00493F91">
      <w:pPr>
        <w:pStyle w:val="Heading2"/>
        <w:rPr>
          <w:rFonts w:asciiTheme="minorHAnsi" w:hAnsiTheme="minorHAnsi" w:cstheme="minorHAnsi"/>
          <w:b/>
          <w:color w:val="auto"/>
          <w:sz w:val="24"/>
          <w:szCs w:val="24"/>
        </w:rPr>
      </w:pPr>
      <w:bookmarkStart w:id="138" w:name="_Toc156464537"/>
      <w:r w:rsidRPr="0013311F">
        <w:rPr>
          <w:rFonts w:asciiTheme="minorHAnsi" w:hAnsiTheme="minorHAnsi" w:cstheme="minorHAnsi"/>
          <w:b/>
          <w:color w:val="auto"/>
          <w:sz w:val="24"/>
          <w:szCs w:val="24"/>
        </w:rPr>
        <w:t>7.</w:t>
      </w:r>
      <w:r w:rsidR="00174803" w:rsidRPr="0013311F">
        <w:rPr>
          <w:rFonts w:asciiTheme="minorHAnsi" w:hAnsiTheme="minorHAnsi" w:cstheme="minorHAnsi"/>
          <w:b/>
          <w:color w:val="auto"/>
          <w:sz w:val="24"/>
          <w:szCs w:val="24"/>
        </w:rPr>
        <w:t>2</w:t>
      </w:r>
      <w:r w:rsidRPr="0013311F">
        <w:rPr>
          <w:rFonts w:asciiTheme="minorHAnsi" w:hAnsiTheme="minorHAnsi" w:cstheme="minorHAnsi"/>
          <w:b/>
          <w:color w:val="auto"/>
          <w:sz w:val="24"/>
          <w:szCs w:val="24"/>
        </w:rPr>
        <w:t xml:space="preserve"> Limba utilizată în completarea cererii de finanțare</w:t>
      </w:r>
      <w:bookmarkEnd w:id="138"/>
    </w:p>
    <w:p w14:paraId="7E853C94" w14:textId="77777777" w:rsidR="00275756" w:rsidRPr="0013311F" w:rsidRDefault="00275756" w:rsidP="00275756">
      <w:pPr>
        <w:rPr>
          <w:rFonts w:asciiTheme="minorHAnsi" w:hAnsiTheme="minorHAnsi" w:cstheme="minorHAnsi"/>
          <w:sz w:val="24"/>
          <w:szCs w:val="24"/>
          <w:lang w:val="en-US"/>
        </w:rPr>
      </w:pPr>
    </w:p>
    <w:p w14:paraId="587205E1" w14:textId="77777777" w:rsidR="00275756" w:rsidRPr="0013311F" w:rsidRDefault="00275756" w:rsidP="00275756">
      <w:pPr>
        <w:rPr>
          <w:rFonts w:asciiTheme="minorHAnsi" w:hAnsiTheme="minorHAnsi" w:cstheme="minorHAnsi"/>
          <w:sz w:val="24"/>
          <w:szCs w:val="24"/>
        </w:rPr>
      </w:pPr>
      <w:r w:rsidRPr="0013311F">
        <w:rPr>
          <w:rFonts w:asciiTheme="minorHAnsi" w:hAnsiTheme="minorHAnsi" w:cstheme="minorHAnsi"/>
          <w:sz w:val="24"/>
          <w:szCs w:val="24"/>
        </w:rPr>
        <w:t>Limba utilizată în completarea cererii de finanțare este limba română.</w:t>
      </w:r>
    </w:p>
    <w:p w14:paraId="6E99F7F0" w14:textId="77777777" w:rsidR="00FC6743" w:rsidRPr="0013311F" w:rsidRDefault="00FC6743" w:rsidP="00275756">
      <w:pPr>
        <w:rPr>
          <w:rFonts w:asciiTheme="minorHAnsi" w:hAnsiTheme="minorHAnsi" w:cstheme="minorHAnsi"/>
          <w:sz w:val="24"/>
          <w:szCs w:val="24"/>
        </w:rPr>
      </w:pPr>
    </w:p>
    <w:p w14:paraId="42A76CF3" w14:textId="4BFCAC60" w:rsidR="00275756" w:rsidRPr="0013311F" w:rsidRDefault="00275756" w:rsidP="00493F91">
      <w:pPr>
        <w:pStyle w:val="Heading2"/>
        <w:rPr>
          <w:rFonts w:asciiTheme="minorHAnsi" w:hAnsiTheme="minorHAnsi" w:cstheme="minorHAnsi"/>
          <w:b/>
          <w:color w:val="auto"/>
          <w:sz w:val="24"/>
          <w:szCs w:val="24"/>
        </w:rPr>
      </w:pPr>
      <w:bookmarkStart w:id="139" w:name="_Toc156464538"/>
      <w:r w:rsidRPr="0013311F">
        <w:rPr>
          <w:rFonts w:asciiTheme="minorHAnsi" w:hAnsiTheme="minorHAnsi" w:cstheme="minorHAnsi"/>
          <w:b/>
          <w:color w:val="auto"/>
          <w:sz w:val="24"/>
          <w:szCs w:val="24"/>
        </w:rPr>
        <w:t>7.</w:t>
      </w:r>
      <w:r w:rsidR="00174803" w:rsidRPr="0013311F">
        <w:rPr>
          <w:rFonts w:asciiTheme="minorHAnsi" w:hAnsiTheme="minorHAnsi" w:cstheme="minorHAnsi"/>
          <w:b/>
          <w:color w:val="auto"/>
          <w:sz w:val="24"/>
          <w:szCs w:val="24"/>
        </w:rPr>
        <w:t>3</w:t>
      </w:r>
      <w:r w:rsidRPr="0013311F">
        <w:rPr>
          <w:rFonts w:asciiTheme="minorHAnsi" w:hAnsiTheme="minorHAnsi" w:cstheme="minorHAnsi"/>
          <w:b/>
          <w:color w:val="auto"/>
          <w:sz w:val="24"/>
          <w:szCs w:val="24"/>
        </w:rPr>
        <w:t xml:space="preserve"> </w:t>
      </w:r>
      <w:r w:rsidR="00174803" w:rsidRPr="0013311F">
        <w:rPr>
          <w:rFonts w:asciiTheme="minorHAnsi" w:hAnsiTheme="minorHAnsi" w:cstheme="minorHAnsi"/>
          <w:b/>
          <w:color w:val="auto"/>
          <w:sz w:val="24"/>
          <w:szCs w:val="24"/>
        </w:rPr>
        <w:t>Metodologia de justificare și detaliere a</w:t>
      </w:r>
      <w:r w:rsidRPr="0013311F">
        <w:rPr>
          <w:rFonts w:asciiTheme="minorHAnsi" w:hAnsiTheme="minorHAnsi" w:cstheme="minorHAnsi"/>
          <w:b/>
          <w:color w:val="auto"/>
          <w:sz w:val="24"/>
          <w:szCs w:val="24"/>
        </w:rPr>
        <w:t xml:space="preserve"> bugetului cererii de finanțare</w:t>
      </w:r>
      <w:bookmarkEnd w:id="139"/>
    </w:p>
    <w:p w14:paraId="2C0B8177" w14:textId="77777777" w:rsidR="00275756" w:rsidRPr="0013311F" w:rsidRDefault="00275756" w:rsidP="00275756">
      <w:pPr>
        <w:rPr>
          <w:rFonts w:asciiTheme="minorHAnsi" w:hAnsiTheme="minorHAnsi" w:cstheme="minorHAnsi"/>
          <w:sz w:val="24"/>
          <w:szCs w:val="24"/>
        </w:rPr>
      </w:pPr>
    </w:p>
    <w:p w14:paraId="4AC7320C" w14:textId="77777777" w:rsidR="00AA7740" w:rsidRPr="0013311F" w:rsidRDefault="00AA7740" w:rsidP="00AA7740">
      <w:pPr>
        <w:rPr>
          <w:rFonts w:asciiTheme="minorHAnsi" w:hAnsiTheme="minorHAnsi" w:cstheme="minorHAnsi"/>
          <w:sz w:val="24"/>
          <w:szCs w:val="24"/>
        </w:rPr>
      </w:pPr>
      <w:r w:rsidRPr="0013311F">
        <w:rPr>
          <w:rFonts w:asciiTheme="minorHAnsi" w:hAnsiTheme="minorHAnsi" w:cstheme="minorHAnsi"/>
          <w:sz w:val="24"/>
          <w:szCs w:val="24"/>
        </w:rPr>
        <w:t>Completarea bugetului cererii de finanțare se va face conform prevederilor prezentului ghid, inclusiv a anexelor la acesta.</w:t>
      </w:r>
    </w:p>
    <w:p w14:paraId="56D7E3FA" w14:textId="77777777" w:rsidR="00AA7740" w:rsidRPr="0013311F" w:rsidRDefault="00AA7740" w:rsidP="00AA7740">
      <w:pPr>
        <w:rPr>
          <w:rFonts w:asciiTheme="minorHAnsi" w:hAnsiTheme="minorHAnsi" w:cstheme="minorHAnsi"/>
          <w:sz w:val="24"/>
          <w:szCs w:val="24"/>
        </w:rPr>
      </w:pPr>
    </w:p>
    <w:tbl>
      <w:tblPr>
        <w:tblW w:w="9781" w:type="dxa"/>
        <w:tblBorders>
          <w:insideV w:val="single" w:sz="8" w:space="0" w:color="808080"/>
        </w:tblBorders>
        <w:tblLayout w:type="fixed"/>
        <w:tblLook w:val="01E0" w:firstRow="1" w:lastRow="1" w:firstColumn="1" w:lastColumn="1" w:noHBand="0" w:noVBand="0"/>
      </w:tblPr>
      <w:tblGrid>
        <w:gridCol w:w="742"/>
        <w:gridCol w:w="9039"/>
      </w:tblGrid>
      <w:tr w:rsidR="00AA7740" w:rsidRPr="0013311F" w14:paraId="1907E6C1" w14:textId="77777777" w:rsidTr="00994CA0">
        <w:tc>
          <w:tcPr>
            <w:tcW w:w="742" w:type="dxa"/>
            <w:vAlign w:val="center"/>
          </w:tcPr>
          <w:p w14:paraId="3351E40F" w14:textId="77777777" w:rsidR="00AA7740" w:rsidRPr="0013311F" w:rsidRDefault="00AA7740" w:rsidP="00B4041F">
            <w:pPr>
              <w:rPr>
                <w:rFonts w:asciiTheme="minorHAnsi" w:hAnsiTheme="minorHAnsi" w:cstheme="minorHAnsi"/>
                <w:b/>
                <w:bCs/>
                <w:sz w:val="24"/>
                <w:szCs w:val="24"/>
              </w:rPr>
            </w:pPr>
          </w:p>
        </w:tc>
        <w:tc>
          <w:tcPr>
            <w:tcW w:w="9039" w:type="dxa"/>
            <w:vAlign w:val="center"/>
          </w:tcPr>
          <w:p w14:paraId="67A6DF0D" w14:textId="77777777" w:rsidR="00AA7740" w:rsidRPr="0013311F" w:rsidRDefault="00AA7740" w:rsidP="00B4041F">
            <w:pPr>
              <w:rPr>
                <w:rFonts w:asciiTheme="minorHAnsi" w:hAnsiTheme="minorHAnsi" w:cstheme="minorHAnsi"/>
                <w:b/>
                <w:sz w:val="24"/>
                <w:szCs w:val="24"/>
              </w:rPr>
            </w:pPr>
            <w:r w:rsidRPr="0013311F">
              <w:rPr>
                <w:rFonts w:asciiTheme="minorHAnsi" w:hAnsiTheme="minorHAnsi" w:cstheme="minorHAnsi"/>
                <w:b/>
                <w:sz w:val="24"/>
                <w:szCs w:val="24"/>
              </w:rPr>
              <w:t>Atenţie!</w:t>
            </w:r>
          </w:p>
          <w:p w14:paraId="07C7DA21" w14:textId="77777777" w:rsidR="00AA7740" w:rsidRPr="0013311F" w:rsidRDefault="00AA7740" w:rsidP="00B4041F">
            <w:pPr>
              <w:rPr>
                <w:rFonts w:asciiTheme="minorHAnsi" w:hAnsiTheme="minorHAnsi" w:cstheme="minorHAnsi"/>
                <w:b/>
                <w:sz w:val="24"/>
                <w:szCs w:val="24"/>
              </w:rPr>
            </w:pPr>
            <w:r w:rsidRPr="0013311F">
              <w:rPr>
                <w:rFonts w:asciiTheme="minorHAnsi" w:hAnsiTheme="minorHAnsi" w:cstheme="minorHAnsi"/>
                <w:sz w:val="24"/>
                <w:szCs w:val="24"/>
              </w:rPr>
              <w:t>Corectitudinea, coerența documentelor și informațiilor financiare precum și justificarea acestora este esențială în procesul de evaluare și selecție.</w:t>
            </w:r>
          </w:p>
        </w:tc>
      </w:tr>
    </w:tbl>
    <w:p w14:paraId="5F2C2785" w14:textId="77777777" w:rsidR="00AA7740" w:rsidRPr="0013311F" w:rsidRDefault="00AA7740" w:rsidP="00AA7740">
      <w:pPr>
        <w:pStyle w:val="Normal1"/>
        <w:spacing w:before="0" w:after="0"/>
        <w:rPr>
          <w:rFonts w:asciiTheme="minorHAnsi" w:hAnsiTheme="minorHAnsi" w:cstheme="minorHAnsi"/>
          <w:sz w:val="24"/>
        </w:rPr>
      </w:pPr>
    </w:p>
    <w:p w14:paraId="3BF4F601" w14:textId="77777777" w:rsidR="00AA7740" w:rsidRPr="0013311F" w:rsidRDefault="00AA7740" w:rsidP="00AA7740">
      <w:pPr>
        <w:pStyle w:val="Normal1"/>
        <w:spacing w:before="120" w:after="0"/>
        <w:rPr>
          <w:rFonts w:asciiTheme="minorHAnsi" w:hAnsiTheme="minorHAnsi" w:cstheme="minorHAnsi"/>
          <w:sz w:val="24"/>
        </w:rPr>
      </w:pPr>
      <w:r w:rsidRPr="0013311F">
        <w:rPr>
          <w:rFonts w:asciiTheme="minorHAnsi" w:hAnsiTheme="minorHAnsi" w:cstheme="minorHAnsi"/>
          <w:sz w:val="24"/>
        </w:rPr>
        <w:t xml:space="preserve">În completarea acestei secțiuni din cadrul cererii de finanțare se va avea în vedere justificarea costurilor bugetate la nivelul prețului pieței, anexându-se documente justificative în acest sens. </w:t>
      </w:r>
    </w:p>
    <w:p w14:paraId="3F8E524A" w14:textId="77777777" w:rsidR="00AA7740" w:rsidRPr="0013311F" w:rsidRDefault="00AA7740" w:rsidP="00AA7740">
      <w:pPr>
        <w:pStyle w:val="Normal1"/>
        <w:spacing w:before="120" w:after="0"/>
        <w:rPr>
          <w:rFonts w:asciiTheme="minorHAnsi" w:hAnsiTheme="minorHAnsi" w:cstheme="minorHAnsi"/>
          <w:bCs/>
          <w:sz w:val="24"/>
        </w:rPr>
      </w:pPr>
      <w:r w:rsidRPr="0013311F">
        <w:rPr>
          <w:rFonts w:asciiTheme="minorHAnsi" w:hAnsiTheme="minorHAnsi" w:cstheme="minorHAnsi"/>
          <w:sz w:val="24"/>
        </w:rPr>
        <w:t>De asemenea, se va lua în calcul c</w:t>
      </w:r>
      <w:r w:rsidRPr="0013311F">
        <w:rPr>
          <w:rFonts w:asciiTheme="minorHAnsi" w:hAnsiTheme="minorHAnsi" w:cstheme="minorHAnsi"/>
          <w:bCs/>
          <w:sz w:val="24"/>
        </w:rPr>
        <w:t xml:space="preserve">ontribuţia proprie a solicitantului la realizarea proiectului, care reprezintă diferenţa dintre </w:t>
      </w:r>
      <w:r w:rsidRPr="0013311F">
        <w:rPr>
          <w:rFonts w:asciiTheme="minorHAnsi" w:hAnsiTheme="minorHAnsi" w:cstheme="minorHAnsi"/>
          <w:bCs/>
          <w:iCs/>
          <w:sz w:val="24"/>
        </w:rPr>
        <w:t>valoarea totală a proiectului</w:t>
      </w:r>
      <w:r w:rsidRPr="0013311F">
        <w:rPr>
          <w:rFonts w:asciiTheme="minorHAnsi" w:hAnsiTheme="minorHAnsi" w:cstheme="minorHAnsi"/>
          <w:bCs/>
          <w:sz w:val="24"/>
        </w:rPr>
        <w:t xml:space="preserve"> şi </w:t>
      </w:r>
      <w:r w:rsidRPr="0013311F">
        <w:rPr>
          <w:rFonts w:asciiTheme="minorHAnsi" w:hAnsiTheme="minorHAnsi" w:cstheme="minorHAnsi"/>
          <w:bCs/>
          <w:iCs/>
          <w:sz w:val="24"/>
        </w:rPr>
        <w:t>valoarea finanţării nerambursabile</w:t>
      </w:r>
      <w:r w:rsidRPr="0013311F">
        <w:rPr>
          <w:rFonts w:asciiTheme="minorHAnsi" w:hAnsiTheme="minorHAnsi" w:cstheme="minorHAnsi"/>
          <w:bCs/>
          <w:sz w:val="24"/>
        </w:rPr>
        <w:t xml:space="preserve"> acordate. </w:t>
      </w:r>
    </w:p>
    <w:p w14:paraId="51F7B720" w14:textId="77777777" w:rsidR="00AA7740" w:rsidRPr="0013311F" w:rsidRDefault="00AA7740" w:rsidP="00AA7740">
      <w:pPr>
        <w:spacing w:before="120"/>
        <w:rPr>
          <w:rFonts w:asciiTheme="minorHAnsi" w:hAnsiTheme="minorHAnsi" w:cstheme="minorHAnsi"/>
          <w:sz w:val="24"/>
          <w:szCs w:val="24"/>
        </w:rPr>
      </w:pPr>
      <w:r w:rsidRPr="0013311F">
        <w:rPr>
          <w:rFonts w:asciiTheme="minorHAnsi" w:hAnsiTheme="minorHAnsi" w:cstheme="minorHAnsi"/>
          <w:sz w:val="24"/>
          <w:szCs w:val="24"/>
        </w:rPr>
        <w:t>Solicitanții trebuie să asigure o cofinanțare a proiectului la cheltuielile eligibile, precum și contribuţia la cheltuielile neeligibile ale acestuia. În plus, solicitantul va suporta în totalitate cheltuielile neeligibile ale proiectului.</w:t>
      </w:r>
    </w:p>
    <w:p w14:paraId="27392317" w14:textId="77777777" w:rsidR="00AA7740" w:rsidRPr="0013311F" w:rsidRDefault="00AA7740" w:rsidP="00AA7740">
      <w:pPr>
        <w:spacing w:before="120"/>
        <w:rPr>
          <w:rFonts w:asciiTheme="minorHAnsi" w:hAnsiTheme="minorHAnsi" w:cstheme="minorHAnsi"/>
          <w:sz w:val="24"/>
          <w:szCs w:val="24"/>
        </w:rPr>
      </w:pPr>
      <w:r w:rsidRPr="0013311F">
        <w:rPr>
          <w:rFonts w:asciiTheme="minorHAnsi" w:hAnsiTheme="minorHAnsi" w:cstheme="minorHAnsi"/>
          <w:sz w:val="24"/>
          <w:szCs w:val="24"/>
        </w:rPr>
        <w:t xml:space="preserve">Contribuţia proprie a beneficiarului poate proveni din surse proprii, credite bancare negarantate/garantate de stat, contribuţia altor organisme ale statului sau alte surse private. </w:t>
      </w:r>
    </w:p>
    <w:p w14:paraId="5603E260" w14:textId="77777777" w:rsidR="00AA7740" w:rsidRPr="0013311F" w:rsidRDefault="00AA7740" w:rsidP="00AA7740">
      <w:pPr>
        <w:rPr>
          <w:rFonts w:asciiTheme="minorHAnsi" w:hAnsiTheme="minorHAnsi" w:cstheme="minorHAnsi"/>
          <w:sz w:val="24"/>
          <w:szCs w:val="24"/>
        </w:rPr>
      </w:pPr>
    </w:p>
    <w:tbl>
      <w:tblPr>
        <w:tblW w:w="9209" w:type="dxa"/>
        <w:tblBorders>
          <w:insideV w:val="single" w:sz="8" w:space="0" w:color="808080"/>
        </w:tblBorders>
        <w:tblLayout w:type="fixed"/>
        <w:tblLook w:val="01E0" w:firstRow="1" w:lastRow="1" w:firstColumn="1" w:lastColumn="1" w:noHBand="0" w:noVBand="0"/>
      </w:tblPr>
      <w:tblGrid>
        <w:gridCol w:w="742"/>
        <w:gridCol w:w="8467"/>
      </w:tblGrid>
      <w:tr w:rsidR="00AA7740" w:rsidRPr="0013311F" w14:paraId="7C6522D6" w14:textId="77777777" w:rsidTr="00B4041F">
        <w:tc>
          <w:tcPr>
            <w:tcW w:w="742" w:type="dxa"/>
            <w:vAlign w:val="center"/>
          </w:tcPr>
          <w:p w14:paraId="6E105F7A" w14:textId="77777777" w:rsidR="00AA7740" w:rsidRPr="0013311F" w:rsidRDefault="00AA7740" w:rsidP="00B4041F">
            <w:pPr>
              <w:rPr>
                <w:rFonts w:asciiTheme="minorHAnsi" w:hAnsiTheme="minorHAnsi" w:cstheme="minorHAnsi"/>
                <w:b/>
                <w:bCs/>
                <w:sz w:val="24"/>
                <w:szCs w:val="24"/>
              </w:rPr>
            </w:pPr>
          </w:p>
        </w:tc>
        <w:tc>
          <w:tcPr>
            <w:tcW w:w="8467" w:type="dxa"/>
            <w:vAlign w:val="center"/>
          </w:tcPr>
          <w:p w14:paraId="052BCD06" w14:textId="77777777" w:rsidR="00AA7740" w:rsidRPr="0013311F" w:rsidRDefault="00AA7740" w:rsidP="00B4041F">
            <w:pPr>
              <w:rPr>
                <w:rFonts w:asciiTheme="minorHAnsi" w:hAnsiTheme="minorHAnsi" w:cstheme="minorHAnsi"/>
                <w:sz w:val="24"/>
                <w:szCs w:val="24"/>
              </w:rPr>
            </w:pPr>
            <w:r w:rsidRPr="0013311F">
              <w:rPr>
                <w:rFonts w:asciiTheme="minorHAnsi" w:hAnsiTheme="minorHAnsi" w:cstheme="minorHAnsi"/>
                <w:sz w:val="24"/>
                <w:szCs w:val="24"/>
              </w:rPr>
              <w:t xml:space="preserve">Dacă pe parcursul implementării proiectelor vor fi înregistrate economii, acestea vor putea fi utilizate în cadrul aceluiași proiect numai cu respectarea prevederilor contractuale. </w:t>
            </w:r>
          </w:p>
        </w:tc>
      </w:tr>
    </w:tbl>
    <w:p w14:paraId="4EF66CC5" w14:textId="77777777" w:rsidR="00AA7740" w:rsidRPr="0013311F" w:rsidRDefault="00AA7740" w:rsidP="00AA7740">
      <w:pPr>
        <w:rPr>
          <w:rFonts w:asciiTheme="minorHAnsi" w:hAnsiTheme="minorHAnsi" w:cstheme="minorHAnsi"/>
          <w:sz w:val="24"/>
          <w:szCs w:val="24"/>
        </w:rPr>
      </w:pPr>
    </w:p>
    <w:p w14:paraId="5EB79350" w14:textId="77777777" w:rsidR="00AA7740" w:rsidRPr="0013311F" w:rsidRDefault="00AA7740" w:rsidP="00AA7740">
      <w:pPr>
        <w:rPr>
          <w:rFonts w:asciiTheme="minorHAnsi" w:hAnsiTheme="minorHAnsi" w:cstheme="minorHAnsi"/>
          <w:sz w:val="24"/>
          <w:szCs w:val="24"/>
        </w:rPr>
      </w:pPr>
      <w:r w:rsidRPr="0013311F">
        <w:rPr>
          <w:rFonts w:asciiTheme="minorHAnsi" w:hAnsiTheme="minorHAnsi" w:cstheme="minorHAnsi"/>
          <w:sz w:val="24"/>
          <w:szCs w:val="24"/>
        </w:rPr>
        <w:t>Pentru mai multe detalii a se va consulta și formatul standard al contractului de finanțare.</w:t>
      </w:r>
    </w:p>
    <w:p w14:paraId="439B446C" w14:textId="77777777" w:rsidR="00AA7740" w:rsidRPr="0013311F" w:rsidRDefault="00AA7740" w:rsidP="00AA7740">
      <w:pPr>
        <w:rPr>
          <w:rFonts w:asciiTheme="minorHAnsi" w:hAnsiTheme="minorHAnsi" w:cstheme="minorHAnsi"/>
          <w:bCs/>
          <w:sz w:val="24"/>
          <w:szCs w:val="24"/>
        </w:rPr>
      </w:pPr>
    </w:p>
    <w:p w14:paraId="369CAD57" w14:textId="77777777" w:rsidR="00AA7740" w:rsidRPr="0013311F" w:rsidRDefault="00AA7740" w:rsidP="00AA7740">
      <w:pPr>
        <w:rPr>
          <w:rFonts w:asciiTheme="minorHAnsi" w:hAnsiTheme="minorHAnsi" w:cstheme="minorHAnsi"/>
          <w:b/>
          <w:sz w:val="24"/>
          <w:szCs w:val="24"/>
        </w:rPr>
      </w:pPr>
      <w:r w:rsidRPr="0013311F">
        <w:rPr>
          <w:rFonts w:asciiTheme="minorHAnsi" w:hAnsiTheme="minorHAnsi" w:cstheme="minorHAnsi"/>
          <w:b/>
          <w:sz w:val="24"/>
          <w:szCs w:val="24"/>
        </w:rPr>
        <w:t>ATENȚIE!</w:t>
      </w:r>
    </w:p>
    <w:p w14:paraId="33B2AEBC" w14:textId="77777777" w:rsidR="00AA7740" w:rsidRPr="0013311F" w:rsidRDefault="00AA7740" w:rsidP="00AA7740">
      <w:pPr>
        <w:shd w:val="clear" w:color="auto" w:fill="B8CCE4" w:themeFill="accent1" w:themeFillTint="66"/>
        <w:rPr>
          <w:rFonts w:asciiTheme="minorHAnsi" w:hAnsiTheme="minorHAnsi" w:cstheme="minorHAnsi"/>
          <w:bCs/>
          <w:sz w:val="24"/>
          <w:szCs w:val="24"/>
        </w:rPr>
      </w:pPr>
      <w:bookmarkStart w:id="140" w:name="_Toc426616771"/>
      <w:bookmarkStart w:id="141" w:name="_Toc447128234"/>
      <w:r w:rsidRPr="0013311F">
        <w:rPr>
          <w:rFonts w:asciiTheme="minorHAnsi" w:hAnsiTheme="minorHAnsi" w:cstheme="minorHAnsi"/>
          <w:bCs/>
          <w:sz w:val="24"/>
          <w:szCs w:val="24"/>
        </w:rPr>
        <w:t xml:space="preserve">Bugetul cererii de finanțare va fi corelat cu informațiile cuprinse în cadrul devizelor aferente celei mai recente documentații anexate la cererea de finanțare: SF/DALI/PT/contract de lucrări/furnizare încheiat. </w:t>
      </w:r>
    </w:p>
    <w:p w14:paraId="68E62AC0" w14:textId="77777777" w:rsidR="00AA7740" w:rsidRPr="0013311F" w:rsidRDefault="00AA7740" w:rsidP="00AA7740">
      <w:pPr>
        <w:shd w:val="clear" w:color="auto" w:fill="B8CCE4" w:themeFill="accent1" w:themeFillTint="66"/>
        <w:rPr>
          <w:rFonts w:asciiTheme="minorHAnsi" w:hAnsiTheme="minorHAnsi" w:cstheme="minorHAnsi"/>
          <w:bCs/>
          <w:sz w:val="24"/>
          <w:szCs w:val="24"/>
        </w:rPr>
      </w:pPr>
    </w:p>
    <w:p w14:paraId="6102FA63" w14:textId="77777777" w:rsidR="00AA7740" w:rsidRPr="0013311F" w:rsidRDefault="00AA7740" w:rsidP="00AA7740">
      <w:pPr>
        <w:shd w:val="clear" w:color="auto" w:fill="B8CCE4" w:themeFill="accent1" w:themeFillTint="66"/>
        <w:rPr>
          <w:rFonts w:asciiTheme="minorHAnsi" w:hAnsiTheme="minorHAnsi" w:cstheme="minorHAnsi"/>
          <w:bCs/>
          <w:sz w:val="24"/>
          <w:szCs w:val="24"/>
          <w:lang w:val="en-US" w:eastAsia="en-US"/>
        </w:rPr>
      </w:pPr>
      <w:r w:rsidRPr="0013311F">
        <w:rPr>
          <w:rFonts w:asciiTheme="minorHAnsi" w:hAnsiTheme="minorHAnsi" w:cstheme="minorHAnsi"/>
          <w:bCs/>
          <w:sz w:val="24"/>
          <w:szCs w:val="24"/>
        </w:rPr>
        <w:t xml:space="preserve">Bugetul cererii de finanțare trebuie </w:t>
      </w:r>
      <w:r w:rsidRPr="0013311F">
        <w:rPr>
          <w:rFonts w:asciiTheme="minorHAnsi" w:hAnsiTheme="minorHAnsi" w:cstheme="minorHAnsi"/>
          <w:bCs/>
          <w:sz w:val="24"/>
          <w:szCs w:val="24"/>
          <w:lang w:val="en-US" w:eastAsia="en-US"/>
        </w:rPr>
        <w:t xml:space="preserve">să aibă cheltuielile proiectului încadrate corect, conform categoriilor de cheltuieli eligibile și neeligibile din cadrul Ghidului solicitantului de finanțare. </w:t>
      </w:r>
    </w:p>
    <w:p w14:paraId="4A4CA4B8" w14:textId="77777777" w:rsidR="00AA7740" w:rsidRPr="0013311F" w:rsidRDefault="00AA7740" w:rsidP="00AA7740">
      <w:pPr>
        <w:shd w:val="clear" w:color="auto" w:fill="B8CCE4" w:themeFill="accent1" w:themeFillTint="66"/>
        <w:rPr>
          <w:rFonts w:asciiTheme="minorHAnsi" w:hAnsiTheme="minorHAnsi" w:cstheme="minorHAnsi"/>
          <w:bCs/>
          <w:sz w:val="24"/>
          <w:szCs w:val="24"/>
          <w:lang w:val="en-US" w:eastAsia="en-US"/>
        </w:rPr>
      </w:pPr>
    </w:p>
    <w:p w14:paraId="7958113D" w14:textId="77777777" w:rsidR="00AA7740" w:rsidRPr="0013311F" w:rsidRDefault="00AA7740" w:rsidP="00AA7740">
      <w:pPr>
        <w:shd w:val="clear" w:color="auto" w:fill="B8CCE4" w:themeFill="accent1" w:themeFillTint="66"/>
        <w:rPr>
          <w:rFonts w:asciiTheme="minorHAnsi" w:hAnsiTheme="minorHAnsi" w:cstheme="minorHAnsi"/>
          <w:bCs/>
          <w:sz w:val="24"/>
          <w:szCs w:val="24"/>
        </w:rPr>
      </w:pPr>
      <w:r w:rsidRPr="0013311F">
        <w:rPr>
          <w:rFonts w:asciiTheme="minorHAnsi" w:hAnsiTheme="minorHAnsi" w:cstheme="minorHAnsi"/>
          <w:bCs/>
          <w:sz w:val="24"/>
          <w:szCs w:val="24"/>
          <w:lang w:val="en-US" w:eastAsia="en-US"/>
        </w:rPr>
        <w:t>Pentru corelarea bugetului cererii de finanțare se vor utiliza Foaia de lucru 2- Cheltuieli eligibile si Foaia de lucru 7 – Matricea de corelare a bugetului proiectului cu devizul general al investitiei</w:t>
      </w:r>
    </w:p>
    <w:bookmarkEnd w:id="140"/>
    <w:bookmarkEnd w:id="141"/>
    <w:p w14:paraId="429A4EAA" w14:textId="77777777" w:rsidR="00AA7740" w:rsidRPr="0013311F" w:rsidRDefault="00AA7740" w:rsidP="00AA7740">
      <w:pPr>
        <w:rPr>
          <w:rFonts w:asciiTheme="minorHAnsi" w:hAnsiTheme="minorHAnsi" w:cstheme="minorHAnsi"/>
          <w:sz w:val="24"/>
          <w:szCs w:val="24"/>
        </w:rPr>
      </w:pPr>
    </w:p>
    <w:p w14:paraId="34C8B330" w14:textId="77777777" w:rsidR="00AA7740" w:rsidRPr="0013311F" w:rsidRDefault="00AA7740" w:rsidP="00AA7740">
      <w:pPr>
        <w:rPr>
          <w:rFonts w:asciiTheme="minorHAnsi" w:hAnsiTheme="minorHAnsi" w:cstheme="minorHAnsi"/>
          <w:sz w:val="24"/>
          <w:szCs w:val="24"/>
        </w:rPr>
      </w:pPr>
      <w:r w:rsidRPr="0013311F">
        <w:rPr>
          <w:rFonts w:asciiTheme="minorHAnsi" w:hAnsiTheme="minorHAnsi" w:cstheme="minorHAnsi"/>
          <w:sz w:val="24"/>
          <w:szCs w:val="24"/>
        </w:rPr>
        <w:t xml:space="preserve">Cererea de finanţare cuprinde atât anexe care sunt obligatorii, anexe care sunt obligatorii în anumite situaţii specifice (menţionate), cât şi anexe facultative/opţionale (de ex. documentele care atestă un anumit grad de maturitate al proiectului). </w:t>
      </w:r>
    </w:p>
    <w:p w14:paraId="128F13B4" w14:textId="77777777" w:rsidR="00AA7740" w:rsidRPr="0013311F" w:rsidRDefault="00AA7740" w:rsidP="00AA7740">
      <w:pPr>
        <w:rPr>
          <w:rFonts w:asciiTheme="minorHAnsi" w:hAnsiTheme="minorHAnsi" w:cstheme="minorHAnsi"/>
          <w:sz w:val="24"/>
          <w:szCs w:val="24"/>
        </w:rPr>
      </w:pPr>
    </w:p>
    <w:p w14:paraId="15F39D03" w14:textId="77777777" w:rsidR="00AA7740" w:rsidRPr="0013311F" w:rsidRDefault="00AA7740" w:rsidP="00AA7740">
      <w:pPr>
        <w:rPr>
          <w:rFonts w:asciiTheme="minorHAnsi" w:hAnsiTheme="minorHAnsi" w:cstheme="minorHAnsi"/>
          <w:sz w:val="24"/>
          <w:szCs w:val="24"/>
        </w:rPr>
      </w:pPr>
      <w:bookmarkStart w:id="142" w:name="_Hlk140844956"/>
      <w:r w:rsidRPr="0013311F">
        <w:rPr>
          <w:rFonts w:asciiTheme="minorHAnsi" w:hAnsiTheme="minorHAnsi" w:cstheme="minorHAnsi"/>
          <w:sz w:val="24"/>
          <w:szCs w:val="24"/>
        </w:rPr>
        <w:t>De asemenea, unele anexe sunt solicitate la momentul depunerii cererii de finanțare, (a se vedea secţiunea 7.4), iar altele în etapa contractuală (secţiunea 7.6). Acestea fac parte integrantă din cererea de finanțare.</w:t>
      </w:r>
    </w:p>
    <w:bookmarkEnd w:id="142"/>
    <w:p w14:paraId="3DDB2D8B" w14:textId="77777777" w:rsidR="00AA7740" w:rsidRPr="0013311F" w:rsidRDefault="00AA7740" w:rsidP="00AA7740">
      <w:pPr>
        <w:rPr>
          <w:rFonts w:asciiTheme="minorHAnsi" w:hAnsiTheme="minorHAnsi" w:cstheme="minorHAnsi"/>
          <w:sz w:val="24"/>
          <w:szCs w:val="24"/>
        </w:rPr>
      </w:pPr>
    </w:p>
    <w:p w14:paraId="1C6F02D8" w14:textId="77777777" w:rsidR="00AA7740" w:rsidRPr="0013311F" w:rsidRDefault="00AA7740" w:rsidP="00AA7740">
      <w:pPr>
        <w:rPr>
          <w:rFonts w:asciiTheme="minorHAnsi" w:hAnsiTheme="minorHAnsi" w:cstheme="minorHAnsi"/>
          <w:sz w:val="24"/>
          <w:szCs w:val="24"/>
        </w:rPr>
      </w:pPr>
      <w:r w:rsidRPr="0013311F">
        <w:rPr>
          <w:rFonts w:asciiTheme="minorHAnsi" w:hAnsiTheme="minorHAnsi" w:cstheme="minorHAnsi"/>
          <w:sz w:val="24"/>
          <w:szCs w:val="24"/>
        </w:rPr>
        <w:t>În cazul în care solicitantul consideră că poate explica o anumită situație și prin alte documente, acesta le poate anexa la cererea de finanțare, însă acest aspect nu presupune lipsa documentelor obligatorii solicitate.</w:t>
      </w:r>
    </w:p>
    <w:p w14:paraId="342EE037" w14:textId="77777777" w:rsidR="00275756" w:rsidRPr="0013311F" w:rsidRDefault="00275756" w:rsidP="002A2E1E">
      <w:pPr>
        <w:rPr>
          <w:rFonts w:asciiTheme="minorHAnsi" w:hAnsiTheme="minorHAnsi" w:cstheme="minorHAnsi"/>
          <w:sz w:val="24"/>
          <w:szCs w:val="24"/>
        </w:rPr>
      </w:pPr>
    </w:p>
    <w:p w14:paraId="461D626D" w14:textId="445CE43A" w:rsidR="00275756" w:rsidRPr="0013311F" w:rsidRDefault="00D03212" w:rsidP="00275756">
      <w:pPr>
        <w:pStyle w:val="Heading2"/>
        <w:rPr>
          <w:rFonts w:asciiTheme="minorHAnsi" w:hAnsiTheme="minorHAnsi" w:cstheme="minorHAnsi"/>
          <w:b/>
          <w:color w:val="auto"/>
          <w:sz w:val="24"/>
          <w:szCs w:val="24"/>
        </w:rPr>
      </w:pPr>
      <w:bookmarkStart w:id="143" w:name="_Toc156464539"/>
      <w:r w:rsidRPr="0013311F">
        <w:rPr>
          <w:rFonts w:asciiTheme="minorHAnsi" w:hAnsiTheme="minorHAnsi" w:cstheme="minorHAnsi"/>
          <w:b/>
          <w:color w:val="auto"/>
          <w:sz w:val="24"/>
          <w:szCs w:val="24"/>
        </w:rPr>
        <w:t>7</w:t>
      </w:r>
      <w:r w:rsidR="00275756" w:rsidRPr="0013311F">
        <w:rPr>
          <w:rFonts w:asciiTheme="minorHAnsi" w:hAnsiTheme="minorHAnsi" w:cstheme="minorHAnsi"/>
          <w:b/>
          <w:color w:val="auto"/>
          <w:sz w:val="24"/>
          <w:szCs w:val="24"/>
        </w:rPr>
        <w:t>.</w:t>
      </w:r>
      <w:r w:rsidR="00174803" w:rsidRPr="0013311F">
        <w:rPr>
          <w:rFonts w:asciiTheme="minorHAnsi" w:hAnsiTheme="minorHAnsi" w:cstheme="minorHAnsi"/>
          <w:b/>
          <w:color w:val="auto"/>
          <w:sz w:val="24"/>
          <w:szCs w:val="24"/>
        </w:rPr>
        <w:t>4</w:t>
      </w:r>
      <w:r w:rsidR="00275756" w:rsidRPr="0013311F">
        <w:rPr>
          <w:rFonts w:asciiTheme="minorHAnsi" w:hAnsiTheme="minorHAnsi" w:cstheme="minorHAnsi"/>
          <w:b/>
          <w:color w:val="auto"/>
          <w:sz w:val="24"/>
          <w:szCs w:val="24"/>
        </w:rPr>
        <w:t xml:space="preserve"> Anexe </w:t>
      </w:r>
      <w:r w:rsidR="00174803" w:rsidRPr="0013311F">
        <w:rPr>
          <w:rFonts w:asciiTheme="minorHAnsi" w:hAnsiTheme="minorHAnsi" w:cstheme="minorHAnsi"/>
          <w:b/>
          <w:color w:val="auto"/>
          <w:sz w:val="24"/>
          <w:szCs w:val="24"/>
        </w:rPr>
        <w:t xml:space="preserve">și documente </w:t>
      </w:r>
      <w:r w:rsidR="00275756" w:rsidRPr="0013311F">
        <w:rPr>
          <w:rFonts w:asciiTheme="minorHAnsi" w:hAnsiTheme="minorHAnsi" w:cstheme="minorHAnsi"/>
          <w:b/>
          <w:color w:val="auto"/>
          <w:sz w:val="24"/>
          <w:szCs w:val="24"/>
        </w:rPr>
        <w:t>obligatorii la depunerea cererii</w:t>
      </w:r>
      <w:bookmarkEnd w:id="143"/>
      <w:r w:rsidR="00275756" w:rsidRPr="0013311F">
        <w:rPr>
          <w:rFonts w:asciiTheme="minorHAnsi" w:hAnsiTheme="minorHAnsi" w:cstheme="minorHAnsi"/>
          <w:b/>
          <w:color w:val="auto"/>
          <w:sz w:val="24"/>
          <w:szCs w:val="24"/>
        </w:rPr>
        <w:t xml:space="preserve"> </w:t>
      </w:r>
    </w:p>
    <w:p w14:paraId="7055D3D9" w14:textId="77777777" w:rsidR="00275756" w:rsidRPr="0013311F" w:rsidRDefault="00275756" w:rsidP="00275756">
      <w:pPr>
        <w:rPr>
          <w:rFonts w:asciiTheme="minorHAnsi" w:hAnsiTheme="minorHAnsi" w:cstheme="minorHAnsi"/>
          <w:sz w:val="24"/>
          <w:szCs w:val="24"/>
        </w:rPr>
      </w:pPr>
    </w:p>
    <w:p w14:paraId="27AD2D63" w14:textId="77777777" w:rsidR="00275756" w:rsidRPr="0013311F" w:rsidRDefault="00275756" w:rsidP="00275756">
      <w:pPr>
        <w:rPr>
          <w:rFonts w:asciiTheme="minorHAnsi" w:hAnsiTheme="minorHAnsi" w:cstheme="minorHAnsi"/>
          <w:sz w:val="24"/>
          <w:szCs w:val="24"/>
        </w:rPr>
      </w:pPr>
      <w:r w:rsidRPr="0013311F">
        <w:rPr>
          <w:rFonts w:asciiTheme="minorHAnsi" w:hAnsiTheme="minorHAnsi" w:cstheme="minorHAnsi"/>
          <w:sz w:val="24"/>
          <w:szCs w:val="24"/>
        </w:rPr>
        <w:t>Anexele se depun, la fel ca cererea de finanțare, sub semnatura electronică extinsă.</w:t>
      </w:r>
    </w:p>
    <w:p w14:paraId="39B2E4B0" w14:textId="77777777" w:rsidR="00275756" w:rsidRPr="0013311F" w:rsidRDefault="00275756" w:rsidP="00275756">
      <w:pPr>
        <w:rPr>
          <w:rFonts w:asciiTheme="minorHAnsi" w:hAnsiTheme="minorHAnsi" w:cstheme="minorHAnsi"/>
          <w:sz w:val="24"/>
          <w:szCs w:val="24"/>
        </w:rPr>
      </w:pPr>
    </w:p>
    <w:p w14:paraId="1EFC16D8" w14:textId="77777777" w:rsidR="00275756" w:rsidRPr="0013311F" w:rsidRDefault="00275756" w:rsidP="00275756">
      <w:pPr>
        <w:rPr>
          <w:rFonts w:asciiTheme="minorHAnsi" w:hAnsiTheme="minorHAnsi" w:cstheme="minorHAnsi"/>
          <w:sz w:val="24"/>
          <w:szCs w:val="24"/>
        </w:rPr>
      </w:pPr>
      <w:r w:rsidRPr="0013311F">
        <w:rPr>
          <w:rFonts w:asciiTheme="minorHAnsi" w:hAnsiTheme="minorHAnsi" w:cstheme="minorHAnsi"/>
          <w:sz w:val="24"/>
          <w:szCs w:val="24"/>
        </w:rPr>
        <w:t>Anexe obligatorii la depunerea cererii de finanțare sunt:</w:t>
      </w:r>
    </w:p>
    <w:p w14:paraId="48052D51" w14:textId="77777777" w:rsidR="00275756" w:rsidRPr="0013311F" w:rsidRDefault="00275756" w:rsidP="00275756">
      <w:pPr>
        <w:rPr>
          <w:rFonts w:asciiTheme="minorHAnsi" w:hAnsiTheme="minorHAnsi" w:cstheme="minorHAnsi"/>
          <w:sz w:val="24"/>
          <w:szCs w:val="24"/>
        </w:rPr>
      </w:pPr>
    </w:p>
    <w:p w14:paraId="09A855E5" w14:textId="77777777" w:rsidR="00275756" w:rsidRPr="0013311F" w:rsidRDefault="00275756" w:rsidP="00275756">
      <w:pPr>
        <w:numPr>
          <w:ilvl w:val="0"/>
          <w:numId w:val="12"/>
        </w:numPr>
        <w:shd w:val="clear" w:color="auto" w:fill="E6E6E6"/>
        <w:tabs>
          <w:tab w:val="left" w:pos="426"/>
        </w:tabs>
        <w:ind w:left="0" w:firstLine="0"/>
        <w:rPr>
          <w:rFonts w:asciiTheme="minorHAnsi" w:hAnsiTheme="minorHAnsi" w:cstheme="minorHAnsi"/>
          <w:b/>
          <w:bCs/>
          <w:snapToGrid w:val="0"/>
          <w:sz w:val="24"/>
          <w:szCs w:val="24"/>
        </w:rPr>
      </w:pPr>
      <w:r w:rsidRPr="0013311F">
        <w:rPr>
          <w:rFonts w:asciiTheme="minorHAnsi" w:hAnsiTheme="minorHAnsi" w:cstheme="minorHAnsi"/>
          <w:b/>
          <w:sz w:val="24"/>
          <w:szCs w:val="24"/>
        </w:rPr>
        <w:t>Declarația unică a solicitantului (Model A)</w:t>
      </w:r>
    </w:p>
    <w:p w14:paraId="19F3E106" w14:textId="77777777" w:rsidR="00275756" w:rsidRPr="0013311F" w:rsidRDefault="00275756" w:rsidP="00275756">
      <w:pPr>
        <w:rPr>
          <w:rFonts w:asciiTheme="minorHAnsi" w:hAnsiTheme="minorHAnsi" w:cstheme="minorHAnsi"/>
          <w:sz w:val="24"/>
          <w:szCs w:val="24"/>
        </w:rPr>
      </w:pPr>
    </w:p>
    <w:p w14:paraId="3C0C6AD0" w14:textId="77777777" w:rsidR="00275756" w:rsidRPr="0013311F" w:rsidRDefault="00275756" w:rsidP="00994CA0">
      <w:pPr>
        <w:pStyle w:val="ListParagraph"/>
        <w:numPr>
          <w:ilvl w:val="0"/>
          <w:numId w:val="12"/>
        </w:numPr>
        <w:shd w:val="clear" w:color="auto" w:fill="E6E6E6"/>
        <w:tabs>
          <w:tab w:val="clear" w:pos="360"/>
          <w:tab w:val="num" w:pos="0"/>
          <w:tab w:val="left" w:pos="426"/>
          <w:tab w:val="num" w:pos="720"/>
        </w:tabs>
        <w:ind w:left="0" w:firstLine="0"/>
        <w:rPr>
          <w:rFonts w:asciiTheme="minorHAnsi" w:hAnsiTheme="minorHAnsi" w:cstheme="minorHAnsi"/>
          <w:b/>
          <w:bCs/>
          <w:snapToGrid w:val="0"/>
          <w:sz w:val="24"/>
          <w:szCs w:val="24"/>
          <w:lang w:val="ro-RO"/>
        </w:rPr>
      </w:pPr>
      <w:r w:rsidRPr="0013311F">
        <w:rPr>
          <w:rFonts w:asciiTheme="minorHAnsi" w:hAnsiTheme="minorHAnsi" w:cstheme="minorHAnsi"/>
          <w:b/>
          <w:bCs/>
          <w:snapToGrid w:val="0"/>
          <w:sz w:val="24"/>
          <w:szCs w:val="24"/>
          <w:lang w:val="ro-RO"/>
        </w:rPr>
        <w:t xml:space="preserve">Documente privind identificarea reprezentantului legal al solicitantului şi, </w:t>
      </w:r>
      <w:r w:rsidRPr="0013311F">
        <w:rPr>
          <w:rFonts w:asciiTheme="minorHAnsi" w:hAnsiTheme="minorHAnsi" w:cstheme="minorHAnsi"/>
          <w:b/>
          <w:sz w:val="24"/>
          <w:szCs w:val="24"/>
          <w:lang w:val="ro-RO"/>
        </w:rPr>
        <w:t xml:space="preserve">dacă e cazul, pentru reprezentanţii legali ai </w:t>
      </w:r>
      <w:r w:rsidRPr="0013311F">
        <w:rPr>
          <w:rFonts w:asciiTheme="minorHAnsi" w:hAnsiTheme="minorHAnsi" w:cstheme="minorHAnsi"/>
          <w:b/>
          <w:bCs/>
          <w:snapToGrid w:val="0"/>
          <w:sz w:val="24"/>
          <w:szCs w:val="24"/>
          <w:lang w:val="ro-RO"/>
        </w:rPr>
        <w:t>partenerilor</w:t>
      </w:r>
    </w:p>
    <w:p w14:paraId="436A79EA" w14:textId="77777777" w:rsidR="00275756" w:rsidRPr="0013311F" w:rsidRDefault="00275756" w:rsidP="00275756">
      <w:pPr>
        <w:spacing w:before="240"/>
        <w:rPr>
          <w:rFonts w:asciiTheme="minorHAnsi" w:hAnsiTheme="minorHAnsi" w:cstheme="minorHAnsi"/>
          <w:sz w:val="24"/>
          <w:szCs w:val="24"/>
        </w:rPr>
      </w:pPr>
      <w:r w:rsidRPr="0013311F">
        <w:rPr>
          <w:rFonts w:asciiTheme="minorHAnsi" w:hAnsiTheme="minorHAnsi" w:cstheme="minorHAnsi"/>
          <w:sz w:val="24"/>
          <w:szCs w:val="24"/>
        </w:rPr>
        <w:t>Pentru reprezentantul legal al solicitantului şi dacă e cazul, pentru reprezentanţii legali ai liderului de parteneriat/</w:t>
      </w:r>
      <w:r w:rsidRPr="0013311F">
        <w:rPr>
          <w:rFonts w:asciiTheme="minorHAnsi" w:hAnsiTheme="minorHAnsi" w:cstheme="minorHAnsi"/>
          <w:bCs/>
          <w:snapToGrid w:val="0"/>
          <w:sz w:val="24"/>
          <w:szCs w:val="24"/>
        </w:rPr>
        <w:t>partenerilor</w:t>
      </w:r>
      <w:r w:rsidRPr="0013311F">
        <w:rPr>
          <w:rFonts w:asciiTheme="minorHAnsi" w:hAnsiTheme="minorHAnsi" w:cstheme="minorHAnsi"/>
          <w:sz w:val="24"/>
          <w:szCs w:val="24"/>
        </w:rPr>
        <w:t xml:space="preserve"> se va anexa în mod obligatoriu la cererea de finanțare o copie după un document de identificare (în termen de valabilitate).</w:t>
      </w:r>
    </w:p>
    <w:p w14:paraId="66D3E35E" w14:textId="77777777" w:rsidR="00275756" w:rsidRPr="0013311F" w:rsidRDefault="00275756" w:rsidP="00994CA0">
      <w:pPr>
        <w:tabs>
          <w:tab w:val="left" w:pos="284"/>
        </w:tabs>
        <w:spacing w:before="240"/>
        <w:rPr>
          <w:rFonts w:asciiTheme="minorHAnsi" w:hAnsiTheme="minorHAnsi" w:cstheme="minorHAnsi"/>
          <w:sz w:val="24"/>
          <w:szCs w:val="24"/>
        </w:rPr>
      </w:pPr>
      <w:r w:rsidRPr="0013311F">
        <w:rPr>
          <w:rFonts w:asciiTheme="minorHAnsi" w:hAnsiTheme="minorHAnsi" w:cstheme="minorHAnsi"/>
          <w:sz w:val="24"/>
          <w:szCs w:val="24"/>
        </w:rPr>
        <w:t>Datele din documentul/documentele de identificare trebuie să fie aceleași cu cele menționate în cadrul cererii de finanțare la secțiunea privind identificarea reprezentantului legal.</w:t>
      </w:r>
    </w:p>
    <w:p w14:paraId="69C6736C" w14:textId="77777777" w:rsidR="00275756" w:rsidRPr="0013311F" w:rsidRDefault="00275756" w:rsidP="00275756">
      <w:pPr>
        <w:tabs>
          <w:tab w:val="left" w:pos="426"/>
        </w:tabs>
        <w:spacing w:before="60" w:after="60"/>
        <w:rPr>
          <w:rFonts w:asciiTheme="minorHAnsi" w:hAnsiTheme="minorHAnsi" w:cstheme="minorHAnsi"/>
          <w:sz w:val="24"/>
          <w:szCs w:val="24"/>
        </w:rPr>
      </w:pPr>
    </w:p>
    <w:p w14:paraId="7D46F41C" w14:textId="77777777" w:rsidR="00275756" w:rsidRPr="0013311F" w:rsidRDefault="00275756" w:rsidP="00275756">
      <w:pPr>
        <w:numPr>
          <w:ilvl w:val="0"/>
          <w:numId w:val="12"/>
        </w:numPr>
        <w:shd w:val="clear" w:color="auto" w:fill="E6E6E6"/>
        <w:tabs>
          <w:tab w:val="left" w:pos="426"/>
        </w:tabs>
        <w:ind w:left="0" w:firstLine="0"/>
        <w:rPr>
          <w:rFonts w:asciiTheme="minorHAnsi" w:hAnsiTheme="minorHAnsi" w:cstheme="minorHAnsi"/>
          <w:b/>
          <w:bCs/>
          <w:snapToGrid w:val="0"/>
          <w:sz w:val="24"/>
          <w:szCs w:val="24"/>
        </w:rPr>
      </w:pPr>
      <w:r w:rsidRPr="0013311F">
        <w:rPr>
          <w:rFonts w:asciiTheme="minorHAnsi" w:hAnsiTheme="minorHAnsi" w:cstheme="minorHAnsi"/>
          <w:b/>
          <w:bCs/>
          <w:snapToGrid w:val="0"/>
          <w:sz w:val="24"/>
          <w:szCs w:val="24"/>
        </w:rPr>
        <w:t>Lista de echipamente, dotări, lucrări sau servicii, cu încadrarea acestora în secțiunea de cheltuieli eligibile /neeligibile – foaia de calcul nr. 8 din macheta financiară (Model K - Bugetul proiectului și sursele de finanţare)</w:t>
      </w:r>
    </w:p>
    <w:p w14:paraId="260FDC5F" w14:textId="77777777" w:rsidR="00275756" w:rsidRPr="0013311F" w:rsidRDefault="00275756" w:rsidP="00275756">
      <w:pPr>
        <w:pStyle w:val="ListParagraph"/>
        <w:tabs>
          <w:tab w:val="left" w:pos="426"/>
        </w:tabs>
        <w:ind w:left="360"/>
        <w:rPr>
          <w:rFonts w:asciiTheme="minorHAnsi" w:hAnsiTheme="minorHAnsi" w:cstheme="minorHAnsi"/>
          <w:b/>
          <w:bCs/>
          <w:snapToGrid w:val="0"/>
          <w:sz w:val="24"/>
          <w:szCs w:val="24"/>
          <w:lang w:val="ro-RO"/>
        </w:rPr>
      </w:pPr>
    </w:p>
    <w:p w14:paraId="4985E847" w14:textId="77777777" w:rsidR="00275756" w:rsidRPr="0013311F" w:rsidRDefault="00275756" w:rsidP="00275756">
      <w:pPr>
        <w:tabs>
          <w:tab w:val="left" w:pos="426"/>
        </w:tabs>
        <w:spacing w:before="60" w:after="60"/>
        <w:rPr>
          <w:rFonts w:asciiTheme="minorHAnsi" w:hAnsiTheme="minorHAnsi" w:cstheme="minorHAnsi"/>
          <w:sz w:val="24"/>
          <w:szCs w:val="24"/>
        </w:rPr>
      </w:pPr>
      <w:r w:rsidRPr="0013311F">
        <w:rPr>
          <w:rFonts w:asciiTheme="minorHAnsi" w:hAnsiTheme="minorHAnsi" w:cstheme="minorHAnsi"/>
          <w:sz w:val="24"/>
          <w:szCs w:val="24"/>
        </w:rPr>
        <w:t>Se va anexa lista pentru echipamente și/sau dotări și/sau mijloace de transport și/sau lucrări și/sau servicii, evidenţiindu-se cele două tipuri de cheltuieli (eligibile/ne-eligibile), cu menţionarea preţurilor acestora, iar informațiile vor fi corelate cu bugetul proiectului.</w:t>
      </w:r>
    </w:p>
    <w:p w14:paraId="312CB560" w14:textId="77777777" w:rsidR="00275756" w:rsidRPr="0013311F" w:rsidRDefault="00275756" w:rsidP="00275756">
      <w:pPr>
        <w:tabs>
          <w:tab w:val="left" w:pos="426"/>
        </w:tabs>
        <w:spacing w:before="60" w:after="60"/>
        <w:rPr>
          <w:rFonts w:asciiTheme="minorHAnsi" w:hAnsiTheme="minorHAnsi" w:cstheme="minorHAnsi"/>
          <w:sz w:val="24"/>
          <w:szCs w:val="24"/>
        </w:rPr>
      </w:pPr>
    </w:p>
    <w:p w14:paraId="1B36E597" w14:textId="77777777" w:rsidR="00275756" w:rsidRPr="0013311F" w:rsidRDefault="00275756" w:rsidP="00994CA0">
      <w:pPr>
        <w:pStyle w:val="ListParagraph"/>
        <w:numPr>
          <w:ilvl w:val="0"/>
          <w:numId w:val="12"/>
        </w:numPr>
        <w:shd w:val="clear" w:color="auto" w:fill="D9D9D9" w:themeFill="background1" w:themeFillShade="D9"/>
        <w:tabs>
          <w:tab w:val="clear" w:pos="360"/>
          <w:tab w:val="left" w:pos="0"/>
          <w:tab w:val="left" w:pos="426"/>
        </w:tabs>
        <w:spacing w:before="60" w:after="60"/>
        <w:ind w:left="0" w:firstLine="0"/>
        <w:rPr>
          <w:rFonts w:asciiTheme="minorHAnsi" w:hAnsiTheme="minorHAnsi" w:cstheme="minorHAnsi"/>
          <w:b/>
          <w:bCs/>
          <w:snapToGrid w:val="0"/>
          <w:sz w:val="24"/>
          <w:szCs w:val="24"/>
          <w:lang w:val="ro-RO"/>
        </w:rPr>
      </w:pPr>
      <w:r w:rsidRPr="0013311F">
        <w:rPr>
          <w:rFonts w:asciiTheme="minorHAnsi" w:hAnsiTheme="minorHAnsi" w:cstheme="minorHAnsi"/>
          <w:b/>
          <w:bCs/>
          <w:snapToGrid w:val="0"/>
          <w:sz w:val="24"/>
          <w:szCs w:val="24"/>
          <w:lang w:val="ro-RO"/>
        </w:rPr>
        <w:t>Documentația tehnico-economică, faza SF / DALI (după caz) sau faza SF/ DALI (după caz) + PT (elaborată la nivel de proiect sau pentru fiecare componentă în parte din cadrul proiectului), inclusiv contractul de lucrări şi actele adiţionale la acesta, dacă este cazul</w:t>
      </w:r>
    </w:p>
    <w:p w14:paraId="241290CC" w14:textId="77777777" w:rsidR="00275756" w:rsidRPr="0013311F" w:rsidRDefault="00275756" w:rsidP="00275756">
      <w:pPr>
        <w:rPr>
          <w:rFonts w:asciiTheme="minorHAnsi" w:eastAsia="Calibri" w:hAnsiTheme="minorHAnsi" w:cstheme="minorHAnsi"/>
          <w:sz w:val="24"/>
          <w:szCs w:val="24"/>
        </w:rPr>
      </w:pPr>
      <w:r w:rsidRPr="0013311F">
        <w:rPr>
          <w:rFonts w:asciiTheme="minorHAnsi" w:eastAsia="Calibri" w:hAnsiTheme="minorHAnsi" w:cstheme="minorHAnsi"/>
          <w:sz w:val="24"/>
          <w:szCs w:val="24"/>
        </w:rPr>
        <w:t>Este suficientă depunerea studiului de fezabilitate</w:t>
      </w:r>
      <w:r w:rsidRPr="0013311F">
        <w:rPr>
          <w:rFonts w:asciiTheme="minorHAnsi" w:eastAsia="Calibri" w:hAnsiTheme="minorHAnsi" w:cstheme="minorHAnsi"/>
          <w:sz w:val="24"/>
          <w:szCs w:val="24"/>
          <w:vertAlign w:val="superscript"/>
        </w:rPr>
        <w:footnoteReference w:id="7"/>
      </w:r>
      <w:r w:rsidRPr="0013311F">
        <w:rPr>
          <w:rFonts w:asciiTheme="minorHAnsi" w:eastAsia="Calibri" w:hAnsiTheme="minorHAnsi" w:cstheme="minorHAnsi"/>
          <w:sz w:val="24"/>
          <w:szCs w:val="24"/>
        </w:rPr>
        <w:t>/documentației de avizare a lucrărilor de intervenție, după caz. Pentru cazul în care Proiectul tehnic a fost întocmit și recepționat, se va depune în cadrul documentației tehnico-economice, în format scanat, tip pdf, însoțit de devizul general actualizat, conform prevederilor legale, urmând ca evaluarea tehnică și financiară să se realizeze în baza acestuia.</w:t>
      </w:r>
    </w:p>
    <w:p w14:paraId="7749ABC3" w14:textId="77777777" w:rsidR="00275756" w:rsidRPr="0013311F" w:rsidRDefault="00275756" w:rsidP="00275756">
      <w:pPr>
        <w:rPr>
          <w:rFonts w:asciiTheme="minorHAnsi" w:eastAsia="Calibri" w:hAnsiTheme="minorHAnsi" w:cstheme="minorHAnsi"/>
          <w:sz w:val="24"/>
          <w:szCs w:val="24"/>
        </w:rPr>
      </w:pPr>
    </w:p>
    <w:p w14:paraId="604F46E2" w14:textId="77777777" w:rsidR="00275756" w:rsidRPr="0013311F" w:rsidRDefault="00275756" w:rsidP="00275756">
      <w:pPr>
        <w:rPr>
          <w:rFonts w:asciiTheme="minorHAnsi" w:eastAsia="Calibri" w:hAnsiTheme="minorHAnsi" w:cstheme="minorHAnsi"/>
          <w:b/>
          <w:sz w:val="24"/>
          <w:szCs w:val="24"/>
        </w:rPr>
      </w:pPr>
      <w:r w:rsidRPr="0013311F">
        <w:rPr>
          <w:rFonts w:asciiTheme="minorHAnsi" w:eastAsia="Calibri" w:hAnsiTheme="minorHAnsi" w:cstheme="minorHAnsi"/>
          <w:b/>
          <w:sz w:val="24"/>
          <w:szCs w:val="24"/>
        </w:rPr>
        <w:t>a) Pentru proiectele de investiţii pentru care execuţia fizică de lucrări nu a fost demarată la data depunerii cererii de finanţare</w:t>
      </w:r>
    </w:p>
    <w:p w14:paraId="5C5F2D6F" w14:textId="77777777" w:rsidR="00275756" w:rsidRPr="0013311F" w:rsidRDefault="00275756" w:rsidP="00275756">
      <w:pPr>
        <w:rPr>
          <w:rFonts w:asciiTheme="minorHAnsi" w:eastAsia="Calibri" w:hAnsiTheme="minorHAnsi" w:cstheme="minorHAnsi"/>
          <w:sz w:val="24"/>
          <w:szCs w:val="24"/>
        </w:rPr>
      </w:pPr>
      <w:r w:rsidRPr="0013311F">
        <w:rPr>
          <w:rFonts w:asciiTheme="minorHAnsi" w:eastAsia="Calibri" w:hAnsiTheme="minorHAnsi" w:cstheme="minorHAnsi"/>
          <w:sz w:val="24"/>
          <w:szCs w:val="24"/>
        </w:rPr>
        <w:t xml:space="preserve">La cererea de finanțare se va anexa documentația tehnico-economică, în conformitate cu legislația în vigoare privind aprobarea conținutului cadru al documentației tehnico-economice aferente investițiilor publice, precum și a structurii și metodologiei de elaborare a devizului general pentru proiecte de investiții și lucrări de intervenții. </w:t>
      </w:r>
    </w:p>
    <w:p w14:paraId="4A5ED34A" w14:textId="77777777" w:rsidR="00275756" w:rsidRPr="0013311F" w:rsidRDefault="00275756" w:rsidP="00275756">
      <w:pPr>
        <w:rPr>
          <w:rFonts w:asciiTheme="minorHAnsi" w:eastAsia="Calibri" w:hAnsiTheme="minorHAnsi" w:cstheme="minorHAnsi"/>
          <w:sz w:val="24"/>
          <w:szCs w:val="24"/>
        </w:rPr>
      </w:pPr>
    </w:p>
    <w:p w14:paraId="32DCA12A" w14:textId="77777777" w:rsidR="00275756" w:rsidRPr="0013311F" w:rsidRDefault="00275756" w:rsidP="00275756">
      <w:pPr>
        <w:rPr>
          <w:rFonts w:asciiTheme="minorHAnsi" w:eastAsia="Calibri" w:hAnsiTheme="minorHAnsi" w:cstheme="minorHAnsi"/>
          <w:sz w:val="24"/>
          <w:szCs w:val="24"/>
        </w:rPr>
      </w:pPr>
      <w:r w:rsidRPr="0013311F">
        <w:rPr>
          <w:rFonts w:asciiTheme="minorHAnsi" w:eastAsia="Calibri" w:hAnsiTheme="minorHAnsi" w:cstheme="minorHAnsi"/>
          <w:sz w:val="24"/>
          <w:szCs w:val="24"/>
        </w:rPr>
        <w:t>Planșele aferente documentației tehnico-economice se depun scanat, fișiere tip PDF, conținând un cartuș semnat conform prevederilor legale.</w:t>
      </w:r>
    </w:p>
    <w:p w14:paraId="551F9595" w14:textId="77777777" w:rsidR="00275756" w:rsidRPr="0013311F" w:rsidRDefault="00275756" w:rsidP="00275756">
      <w:pPr>
        <w:ind w:left="720"/>
        <w:rPr>
          <w:rFonts w:asciiTheme="minorHAnsi" w:eastAsia="Calibri" w:hAnsiTheme="minorHAnsi" w:cstheme="minorHAnsi"/>
          <w:sz w:val="24"/>
          <w:szCs w:val="24"/>
        </w:rPr>
      </w:pPr>
    </w:p>
    <w:p w14:paraId="37BA605A" w14:textId="77777777" w:rsidR="00275756" w:rsidRPr="0013311F" w:rsidRDefault="00275756" w:rsidP="006B7E86">
      <w:pPr>
        <w:numPr>
          <w:ilvl w:val="0"/>
          <w:numId w:val="42"/>
        </w:numPr>
        <w:spacing w:after="200" w:line="276" w:lineRule="auto"/>
        <w:contextualSpacing/>
        <w:rPr>
          <w:rFonts w:asciiTheme="minorHAnsi" w:eastAsia="Calibri" w:hAnsiTheme="minorHAnsi" w:cstheme="minorHAnsi"/>
          <w:sz w:val="24"/>
          <w:szCs w:val="24"/>
        </w:rPr>
      </w:pPr>
      <w:r w:rsidRPr="0013311F">
        <w:rPr>
          <w:rFonts w:asciiTheme="minorHAnsi" w:eastAsia="Calibri" w:hAnsiTheme="minorHAnsi" w:cstheme="minorHAnsi"/>
          <w:iCs/>
          <w:sz w:val="24"/>
          <w:szCs w:val="24"/>
        </w:rPr>
        <w:t>Documentaţia tehnico-economică a obiectivului de investiție anexată la cererea de finanțare (</w:t>
      </w:r>
      <w:r w:rsidRPr="0013311F">
        <w:rPr>
          <w:rFonts w:asciiTheme="minorHAnsi" w:eastAsia="Calibri" w:hAnsiTheme="minorHAnsi" w:cstheme="minorHAnsi"/>
          <w:sz w:val="24"/>
          <w:szCs w:val="24"/>
        </w:rPr>
        <w:t>SF/</w:t>
      </w:r>
      <w:r w:rsidRPr="0013311F">
        <w:rPr>
          <w:rFonts w:asciiTheme="minorHAnsi" w:eastAsia="Calibri" w:hAnsiTheme="minorHAnsi" w:cstheme="minorHAnsi"/>
          <w:iCs/>
          <w:sz w:val="24"/>
          <w:szCs w:val="24"/>
        </w:rPr>
        <w:t>DALI, după caz) nu trebuie să fi fost  elaborată/ revizuită/ reactualizată cu mai mult de 2 ani înainte de data depunerii cererii de finanţare. Dacă se anexează inclusiv proiectul tehnic, doar acesta trebuie să nu fi fost elaborat/ revizuit/ reactualizat cu mai mult de 2 ani înainte de data depunerii cererii de finanţare;</w:t>
      </w:r>
    </w:p>
    <w:p w14:paraId="040F33C4" w14:textId="77777777" w:rsidR="00275756" w:rsidRPr="0013311F" w:rsidRDefault="00275756" w:rsidP="006B7E86">
      <w:pPr>
        <w:numPr>
          <w:ilvl w:val="0"/>
          <w:numId w:val="42"/>
        </w:numPr>
        <w:spacing w:after="200" w:line="276" w:lineRule="auto"/>
        <w:contextualSpacing/>
        <w:rPr>
          <w:rFonts w:asciiTheme="minorHAnsi" w:eastAsia="Calibri" w:hAnsiTheme="minorHAnsi" w:cstheme="minorHAnsi"/>
          <w:iCs/>
          <w:sz w:val="24"/>
          <w:szCs w:val="24"/>
        </w:rPr>
      </w:pPr>
      <w:r w:rsidRPr="0013311F">
        <w:rPr>
          <w:rFonts w:asciiTheme="minorHAnsi" w:eastAsia="Calibri" w:hAnsiTheme="minorHAnsi" w:cstheme="minorHAnsi"/>
          <w:iCs/>
          <w:sz w:val="24"/>
          <w:szCs w:val="24"/>
        </w:rPr>
        <w:t>Devizul general aferent documentației tehnico-economice anexate la cererea de finanțare (SF/DALI) nu trebuie să fi fost actualizat cu mai mult de 12 luni înainte de data depunerii cererii de finanţare. Dacă se anexează inclusiv proiectul tehnic, doar devizul general aferent acestuia trebuie să nu fi fost actualizat cu mai mult de 12 luni înainte de data depunerii cererii de finanțare.</w:t>
      </w:r>
    </w:p>
    <w:p w14:paraId="56419C3A" w14:textId="77777777" w:rsidR="00275756" w:rsidRPr="0013311F" w:rsidRDefault="00275756" w:rsidP="00275756">
      <w:pPr>
        <w:rPr>
          <w:rFonts w:asciiTheme="minorHAnsi" w:hAnsiTheme="minorHAnsi" w:cstheme="minorHAnsi"/>
          <w:b/>
          <w:sz w:val="24"/>
          <w:szCs w:val="24"/>
        </w:rPr>
      </w:pPr>
      <w:r w:rsidRPr="0013311F">
        <w:rPr>
          <w:rFonts w:asciiTheme="minorHAnsi" w:hAnsiTheme="minorHAnsi" w:cstheme="minorHAnsi"/>
          <w:b/>
          <w:sz w:val="24"/>
          <w:szCs w:val="24"/>
        </w:rPr>
        <w:t>b) (dacă e cazul) Pentru proiectele de investiţii pentru care execuţia de lucrări a fost demarată, însă proiectele nu s-au încheiat în mod fizic sau financiar înainte de depunerea cererii de finanțare:</w:t>
      </w:r>
    </w:p>
    <w:p w14:paraId="2E13357D" w14:textId="77777777" w:rsidR="00275756" w:rsidRPr="0013311F" w:rsidRDefault="00275756" w:rsidP="00275756">
      <w:pPr>
        <w:rPr>
          <w:rFonts w:asciiTheme="minorHAnsi" w:hAnsiTheme="minorHAnsi" w:cstheme="minorHAnsi"/>
          <w:sz w:val="24"/>
          <w:szCs w:val="24"/>
          <w:u w:val="single"/>
        </w:rPr>
      </w:pPr>
    </w:p>
    <w:p w14:paraId="31F7BCC6" w14:textId="77777777" w:rsidR="00275756" w:rsidRPr="0013311F" w:rsidRDefault="00275756" w:rsidP="00275756">
      <w:pPr>
        <w:rPr>
          <w:rFonts w:asciiTheme="minorHAnsi" w:hAnsiTheme="minorHAnsi" w:cstheme="minorHAnsi"/>
          <w:iCs/>
          <w:sz w:val="24"/>
          <w:szCs w:val="24"/>
        </w:rPr>
      </w:pPr>
      <w:r w:rsidRPr="0013311F">
        <w:rPr>
          <w:rFonts w:asciiTheme="minorHAnsi" w:hAnsiTheme="minorHAnsi" w:cstheme="minorHAnsi"/>
          <w:sz w:val="24"/>
          <w:szCs w:val="24"/>
        </w:rPr>
        <w:t xml:space="preserve">Se va anexa la cererea de finanțare documentaţia tehnico-economică (SF/DALI, după caz + PT), autorizația de construire, contractul de lucrări încheiat (inclusiv actele adiționale încheiate), împreună cu devizul general actualizat. </w:t>
      </w:r>
    </w:p>
    <w:p w14:paraId="0811D2E5" w14:textId="77777777" w:rsidR="00275756" w:rsidRPr="0013311F" w:rsidRDefault="00275756" w:rsidP="00275756">
      <w:pPr>
        <w:rPr>
          <w:rFonts w:asciiTheme="minorHAnsi" w:hAnsiTheme="minorHAnsi" w:cstheme="minorHAnsi"/>
          <w:iCs/>
          <w:sz w:val="24"/>
          <w:szCs w:val="24"/>
        </w:rPr>
      </w:pPr>
    </w:p>
    <w:p w14:paraId="2ED4624D" w14:textId="77777777" w:rsidR="00275756" w:rsidRPr="0013311F" w:rsidRDefault="00275756" w:rsidP="00275756">
      <w:pPr>
        <w:rPr>
          <w:rFonts w:asciiTheme="minorHAnsi" w:hAnsiTheme="minorHAnsi" w:cstheme="minorHAnsi"/>
          <w:iCs/>
          <w:sz w:val="24"/>
          <w:szCs w:val="24"/>
        </w:rPr>
      </w:pPr>
      <w:r w:rsidRPr="0013311F">
        <w:rPr>
          <w:rFonts w:asciiTheme="minorHAnsi" w:hAnsiTheme="minorHAnsi" w:cstheme="minorHAnsi"/>
          <w:iCs/>
          <w:sz w:val="24"/>
          <w:szCs w:val="24"/>
        </w:rPr>
        <w:t>(dacă este cazul) Beneficiarul are obligația ca, în termen de 10 de zile de la intrarea în vigoare a contractului de finanțare, să depună în aplicația electronică MySMIS documentațiile de achiziție a contractului de lucrări,</w:t>
      </w:r>
      <w:r w:rsidRPr="0013311F">
        <w:rPr>
          <w:rFonts w:asciiTheme="minorHAnsi" w:hAnsiTheme="minorHAnsi" w:cstheme="minorHAnsi"/>
          <w:i/>
          <w:sz w:val="24"/>
          <w:szCs w:val="24"/>
        </w:rPr>
        <w:t xml:space="preserve"> </w:t>
      </w:r>
      <w:r w:rsidRPr="0013311F">
        <w:rPr>
          <w:rFonts w:asciiTheme="minorHAnsi" w:hAnsiTheme="minorHAnsi" w:cstheme="minorHAnsi"/>
          <w:iCs/>
          <w:sz w:val="24"/>
          <w:szCs w:val="24"/>
        </w:rPr>
        <w:t>pentru proiectele a căror lucrări au fost începute, dar nu au fost încheiate în mod fizic sau implementate integral (sancțiunea în cazul neîndeplinirii obligației putând fi rezilierea contractului de finanțare).</w:t>
      </w:r>
    </w:p>
    <w:p w14:paraId="24CBE5E9" w14:textId="77777777" w:rsidR="00275756" w:rsidRPr="0013311F" w:rsidRDefault="00275756" w:rsidP="00275756">
      <w:pPr>
        <w:rPr>
          <w:rFonts w:asciiTheme="minorHAnsi" w:hAnsiTheme="minorHAnsi" w:cstheme="minorHAnsi"/>
          <w:iCs/>
          <w:sz w:val="24"/>
          <w:szCs w:val="24"/>
        </w:rPr>
      </w:pPr>
    </w:p>
    <w:p w14:paraId="3D3FEF7D" w14:textId="77777777" w:rsidR="00275756" w:rsidRPr="0013311F" w:rsidRDefault="00275756" w:rsidP="00275756">
      <w:pPr>
        <w:rPr>
          <w:rFonts w:asciiTheme="minorHAnsi" w:hAnsiTheme="minorHAnsi" w:cstheme="minorHAnsi"/>
          <w:sz w:val="24"/>
          <w:szCs w:val="24"/>
        </w:rPr>
      </w:pPr>
      <w:r w:rsidRPr="0013311F">
        <w:rPr>
          <w:rFonts w:asciiTheme="minorHAnsi" w:hAnsiTheme="minorHAnsi" w:cstheme="minorHAnsi"/>
          <w:sz w:val="24"/>
          <w:szCs w:val="24"/>
        </w:rPr>
        <w:t>La momentul depunerii cererii de finanțare, se vor anexa în mod obligatoriu la cererea de finanțare, pentru lucrările începute, în plus față de SF/DALI, după caz, următoarele documente:</w:t>
      </w:r>
    </w:p>
    <w:p w14:paraId="58D37210" w14:textId="77777777" w:rsidR="00275756" w:rsidRPr="0013311F" w:rsidRDefault="00275756" w:rsidP="006B7E86">
      <w:pPr>
        <w:numPr>
          <w:ilvl w:val="0"/>
          <w:numId w:val="43"/>
        </w:numPr>
        <w:rPr>
          <w:rFonts w:asciiTheme="minorHAnsi" w:hAnsiTheme="minorHAnsi" w:cstheme="minorHAnsi"/>
          <w:sz w:val="24"/>
          <w:szCs w:val="24"/>
        </w:rPr>
      </w:pPr>
      <w:r w:rsidRPr="0013311F">
        <w:rPr>
          <w:rFonts w:asciiTheme="minorHAnsi" w:hAnsiTheme="minorHAnsi" w:cstheme="minorHAnsi"/>
          <w:sz w:val="24"/>
          <w:szCs w:val="24"/>
        </w:rPr>
        <w:t>Procesul verbal de recepţie parţială a lucrărilor (procese verbale pe faze determinante)</w:t>
      </w:r>
    </w:p>
    <w:p w14:paraId="42CBBFFB" w14:textId="77777777" w:rsidR="00275756" w:rsidRPr="0013311F" w:rsidRDefault="00275756" w:rsidP="006B7E86">
      <w:pPr>
        <w:numPr>
          <w:ilvl w:val="0"/>
          <w:numId w:val="43"/>
        </w:numPr>
        <w:rPr>
          <w:rFonts w:asciiTheme="minorHAnsi" w:hAnsiTheme="minorHAnsi" w:cstheme="minorHAnsi"/>
          <w:sz w:val="24"/>
          <w:szCs w:val="24"/>
        </w:rPr>
      </w:pPr>
      <w:r w:rsidRPr="0013311F">
        <w:rPr>
          <w:rFonts w:asciiTheme="minorHAnsi" w:hAnsiTheme="minorHAnsi" w:cstheme="minorHAnsi"/>
          <w:sz w:val="24"/>
          <w:szCs w:val="24"/>
        </w:rPr>
        <w:t>Autorizaţia de construire</w:t>
      </w:r>
    </w:p>
    <w:p w14:paraId="1D90D6CE" w14:textId="77777777" w:rsidR="00275756" w:rsidRPr="0013311F" w:rsidRDefault="00275756" w:rsidP="006B7E86">
      <w:pPr>
        <w:numPr>
          <w:ilvl w:val="0"/>
          <w:numId w:val="43"/>
        </w:numPr>
        <w:rPr>
          <w:rFonts w:asciiTheme="minorHAnsi" w:hAnsiTheme="minorHAnsi" w:cstheme="minorHAnsi"/>
          <w:sz w:val="24"/>
          <w:szCs w:val="24"/>
        </w:rPr>
      </w:pPr>
      <w:r w:rsidRPr="0013311F">
        <w:rPr>
          <w:rFonts w:asciiTheme="minorHAnsi" w:hAnsiTheme="minorHAnsi" w:cstheme="minorHAnsi"/>
          <w:sz w:val="24"/>
          <w:szCs w:val="24"/>
        </w:rPr>
        <w:t>Raportul privind stadiul fizic al investiţiei asumat de către reprezentantul legal al socitantului, de către dirigintele de şantier şi de către constructor</w:t>
      </w:r>
    </w:p>
    <w:p w14:paraId="588D4F69" w14:textId="77777777" w:rsidR="00275756" w:rsidRPr="0013311F" w:rsidRDefault="00275756" w:rsidP="006B7E86">
      <w:pPr>
        <w:numPr>
          <w:ilvl w:val="0"/>
          <w:numId w:val="43"/>
        </w:numPr>
        <w:rPr>
          <w:rFonts w:asciiTheme="minorHAnsi" w:hAnsiTheme="minorHAnsi" w:cstheme="minorHAnsi"/>
          <w:sz w:val="24"/>
          <w:szCs w:val="24"/>
        </w:rPr>
      </w:pPr>
      <w:r w:rsidRPr="0013311F">
        <w:rPr>
          <w:rFonts w:asciiTheme="minorHAnsi" w:hAnsiTheme="minorHAnsi" w:cstheme="minorHAnsi"/>
          <w:sz w:val="24"/>
          <w:szCs w:val="24"/>
        </w:rPr>
        <w:t>Devizul detaliat, întocmit conform legislaţiei în vigoare, al lucrărilor executate şi plătite, al lucrărilor executate şi neplătite şi respectiv al lucrărilor ce urmează a mai fi executate</w:t>
      </w:r>
    </w:p>
    <w:p w14:paraId="402C6049" w14:textId="77777777" w:rsidR="00275756" w:rsidRPr="0013311F" w:rsidRDefault="00275756" w:rsidP="006B7E86">
      <w:pPr>
        <w:numPr>
          <w:ilvl w:val="0"/>
          <w:numId w:val="43"/>
        </w:numPr>
        <w:rPr>
          <w:rFonts w:asciiTheme="minorHAnsi" w:hAnsiTheme="minorHAnsi" w:cstheme="minorHAnsi"/>
          <w:sz w:val="24"/>
          <w:szCs w:val="24"/>
        </w:rPr>
      </w:pPr>
      <w:r w:rsidRPr="0013311F">
        <w:rPr>
          <w:rFonts w:asciiTheme="minorHAnsi" w:hAnsiTheme="minorHAnsi" w:cstheme="minorHAnsi"/>
          <w:sz w:val="24"/>
          <w:szCs w:val="24"/>
        </w:rPr>
        <w:t>Contractul de lucrări, semnat după data de 01.01.2021, inclusiv acte adiționale</w:t>
      </w:r>
    </w:p>
    <w:p w14:paraId="0176B501" w14:textId="77777777" w:rsidR="00275756" w:rsidRPr="0013311F" w:rsidRDefault="00275756" w:rsidP="006B7E86">
      <w:pPr>
        <w:numPr>
          <w:ilvl w:val="0"/>
          <w:numId w:val="43"/>
        </w:numPr>
        <w:rPr>
          <w:rFonts w:asciiTheme="minorHAnsi" w:hAnsiTheme="minorHAnsi" w:cstheme="minorHAnsi"/>
          <w:sz w:val="24"/>
          <w:szCs w:val="24"/>
        </w:rPr>
      </w:pPr>
      <w:r w:rsidRPr="0013311F">
        <w:rPr>
          <w:rFonts w:asciiTheme="minorHAnsi" w:hAnsiTheme="minorHAnsi" w:cstheme="minorHAnsi"/>
          <w:sz w:val="24"/>
          <w:szCs w:val="24"/>
        </w:rPr>
        <w:t>Proiectul tehnic.</w:t>
      </w:r>
    </w:p>
    <w:p w14:paraId="420A8ABB" w14:textId="77777777" w:rsidR="00275756" w:rsidRPr="0013311F" w:rsidRDefault="00275756" w:rsidP="00275756">
      <w:pPr>
        <w:rPr>
          <w:rFonts w:asciiTheme="minorHAnsi" w:hAnsiTheme="minorHAnsi" w:cstheme="minorHAnsi"/>
          <w:sz w:val="24"/>
          <w:szCs w:val="24"/>
        </w:rPr>
      </w:pPr>
    </w:p>
    <w:p w14:paraId="2978F796" w14:textId="77777777" w:rsidR="00275756" w:rsidRPr="0013311F" w:rsidRDefault="00275756" w:rsidP="00275756">
      <w:pPr>
        <w:rPr>
          <w:rFonts w:asciiTheme="minorHAnsi" w:hAnsiTheme="minorHAnsi" w:cstheme="minorHAnsi"/>
          <w:sz w:val="24"/>
          <w:szCs w:val="24"/>
        </w:rPr>
      </w:pPr>
      <w:r w:rsidRPr="0013311F">
        <w:rPr>
          <w:rFonts w:asciiTheme="minorHAnsi" w:hAnsiTheme="minorHAnsi" w:cstheme="minorHAnsi"/>
          <w:sz w:val="24"/>
          <w:szCs w:val="24"/>
        </w:rPr>
        <w:t>Aceste proiecte vor obţine punctaj maxim în ceea ce priveşte maturitatea proiectului.</w:t>
      </w:r>
    </w:p>
    <w:p w14:paraId="20BEF7A8" w14:textId="77777777" w:rsidR="00275756" w:rsidRPr="0013311F" w:rsidRDefault="00275756" w:rsidP="00275756">
      <w:pPr>
        <w:rPr>
          <w:rFonts w:asciiTheme="minorHAnsi" w:hAnsiTheme="minorHAnsi" w:cstheme="minorHAnsi"/>
          <w:sz w:val="24"/>
          <w:szCs w:val="24"/>
        </w:rPr>
      </w:pPr>
    </w:p>
    <w:p w14:paraId="592FAA6B" w14:textId="77777777" w:rsidR="00275756" w:rsidRPr="0013311F" w:rsidRDefault="00275756" w:rsidP="00275756">
      <w:pPr>
        <w:rPr>
          <w:rFonts w:asciiTheme="minorHAnsi" w:hAnsiTheme="minorHAnsi" w:cstheme="minorHAnsi"/>
          <w:iCs/>
          <w:sz w:val="24"/>
          <w:szCs w:val="24"/>
        </w:rPr>
      </w:pPr>
      <w:r w:rsidRPr="0013311F">
        <w:rPr>
          <w:rFonts w:asciiTheme="minorHAnsi" w:hAnsiTheme="minorHAnsi" w:cstheme="minorHAnsi"/>
          <w:iCs/>
          <w:sz w:val="24"/>
          <w:szCs w:val="24"/>
        </w:rPr>
        <w:t>Pentru acest tip de proiecte nu există cerințele conform cărora</w:t>
      </w:r>
    </w:p>
    <w:p w14:paraId="14A9A22A" w14:textId="77777777" w:rsidR="00275756" w:rsidRPr="0013311F" w:rsidRDefault="00275756" w:rsidP="006B7E86">
      <w:pPr>
        <w:numPr>
          <w:ilvl w:val="0"/>
          <w:numId w:val="44"/>
        </w:numPr>
        <w:contextualSpacing/>
        <w:rPr>
          <w:rFonts w:asciiTheme="minorHAnsi" w:eastAsia="Calibri" w:hAnsiTheme="minorHAnsi" w:cstheme="minorHAnsi"/>
          <w:iCs/>
          <w:sz w:val="24"/>
          <w:szCs w:val="24"/>
        </w:rPr>
      </w:pPr>
      <w:r w:rsidRPr="0013311F">
        <w:rPr>
          <w:rFonts w:asciiTheme="minorHAnsi" w:eastAsia="Calibri" w:hAnsiTheme="minorHAnsi" w:cstheme="minorHAnsi"/>
          <w:sz w:val="24"/>
          <w:szCs w:val="24"/>
        </w:rPr>
        <w:t>SF/</w:t>
      </w:r>
      <w:r w:rsidRPr="0013311F">
        <w:rPr>
          <w:rFonts w:asciiTheme="minorHAnsi" w:eastAsia="Calibri" w:hAnsiTheme="minorHAnsi" w:cstheme="minorHAnsi"/>
          <w:iCs/>
          <w:sz w:val="24"/>
          <w:szCs w:val="24"/>
        </w:rPr>
        <w:t>DALI, după caz, sau proiectul tehnic să nu fi fost elaborat/ revizuit/ reactualizat cu mai mult de 2 ani înainte de data depunerii cererii de finanţare,</w:t>
      </w:r>
    </w:p>
    <w:p w14:paraId="4ABEF030" w14:textId="77777777" w:rsidR="00275756" w:rsidRPr="0013311F" w:rsidRDefault="00275756" w:rsidP="006B7E86">
      <w:pPr>
        <w:numPr>
          <w:ilvl w:val="0"/>
          <w:numId w:val="44"/>
        </w:numPr>
        <w:contextualSpacing/>
        <w:rPr>
          <w:rFonts w:asciiTheme="minorHAnsi" w:eastAsia="Calibri" w:hAnsiTheme="minorHAnsi" w:cstheme="minorHAnsi"/>
          <w:iCs/>
          <w:sz w:val="24"/>
          <w:szCs w:val="24"/>
        </w:rPr>
      </w:pPr>
      <w:r w:rsidRPr="0013311F">
        <w:rPr>
          <w:rFonts w:asciiTheme="minorHAnsi" w:eastAsia="Calibri" w:hAnsiTheme="minorHAnsi" w:cstheme="minorHAnsi"/>
          <w:iCs/>
          <w:sz w:val="24"/>
          <w:szCs w:val="24"/>
        </w:rPr>
        <w:t>devizul general aferent celei mai recente documentații (contract de lucrări încheiat, inclusiv acte adiționale) să nu fi fost actualizat cu mai mult de 12 luni înainte de data depunerii cererii de finanţare.</w:t>
      </w:r>
    </w:p>
    <w:p w14:paraId="1A112D7E" w14:textId="77777777" w:rsidR="00275756" w:rsidRPr="0013311F" w:rsidRDefault="00275756" w:rsidP="00275756">
      <w:pPr>
        <w:tabs>
          <w:tab w:val="left" w:pos="3375"/>
        </w:tabs>
        <w:rPr>
          <w:rFonts w:asciiTheme="minorHAnsi" w:hAnsiTheme="minorHAnsi" w:cstheme="minorHAnsi"/>
          <w:sz w:val="24"/>
          <w:szCs w:val="24"/>
        </w:rPr>
      </w:pPr>
    </w:p>
    <w:p w14:paraId="200AFC43" w14:textId="77777777" w:rsidR="00275756" w:rsidRPr="0013311F" w:rsidRDefault="00275756" w:rsidP="00275756">
      <w:pPr>
        <w:numPr>
          <w:ilvl w:val="0"/>
          <w:numId w:val="12"/>
        </w:numPr>
        <w:shd w:val="clear" w:color="auto" w:fill="E6E6E6"/>
        <w:tabs>
          <w:tab w:val="left" w:pos="426"/>
        </w:tabs>
        <w:ind w:left="0" w:firstLine="0"/>
        <w:rPr>
          <w:rFonts w:asciiTheme="minorHAnsi" w:hAnsiTheme="minorHAnsi" w:cstheme="minorHAnsi"/>
          <w:b/>
          <w:bCs/>
          <w:snapToGrid w:val="0"/>
          <w:sz w:val="24"/>
          <w:szCs w:val="24"/>
        </w:rPr>
      </w:pPr>
      <w:r w:rsidRPr="0013311F">
        <w:rPr>
          <w:rFonts w:asciiTheme="minorHAnsi" w:hAnsiTheme="minorHAnsi" w:cstheme="minorHAnsi"/>
          <w:b/>
          <w:bCs/>
          <w:snapToGrid w:val="0"/>
          <w:sz w:val="24"/>
          <w:szCs w:val="24"/>
        </w:rPr>
        <w:t>Certificatul de urbanism ( dacă e cazul</w:t>
      </w:r>
      <w:r w:rsidRPr="0013311F">
        <w:rPr>
          <w:rStyle w:val="FootnoteReference"/>
          <w:rFonts w:asciiTheme="minorHAnsi" w:hAnsiTheme="minorHAnsi" w:cstheme="minorHAnsi"/>
          <w:b/>
          <w:bCs/>
          <w:snapToGrid w:val="0"/>
          <w:sz w:val="24"/>
          <w:szCs w:val="24"/>
        </w:rPr>
        <w:footnoteReference w:id="8"/>
      </w:r>
      <w:r w:rsidRPr="0013311F">
        <w:rPr>
          <w:rFonts w:asciiTheme="minorHAnsi" w:hAnsiTheme="minorHAnsi" w:cstheme="minorHAnsi"/>
          <w:b/>
          <w:bCs/>
          <w:snapToGrid w:val="0"/>
          <w:sz w:val="24"/>
          <w:szCs w:val="24"/>
        </w:rPr>
        <w:t>) sau autorizaţia de construire</w:t>
      </w:r>
    </w:p>
    <w:p w14:paraId="607C66BC" w14:textId="77777777" w:rsidR="00275756" w:rsidRPr="0013311F" w:rsidRDefault="00275756" w:rsidP="00275756">
      <w:pPr>
        <w:spacing w:before="120"/>
        <w:rPr>
          <w:rFonts w:asciiTheme="minorHAnsi" w:hAnsiTheme="minorHAnsi" w:cstheme="minorHAnsi"/>
          <w:sz w:val="24"/>
          <w:szCs w:val="24"/>
        </w:rPr>
      </w:pPr>
      <w:r w:rsidRPr="0013311F">
        <w:rPr>
          <w:rFonts w:asciiTheme="minorHAnsi" w:hAnsiTheme="minorHAnsi" w:cstheme="minorHAnsi"/>
          <w:sz w:val="24"/>
          <w:szCs w:val="24"/>
        </w:rPr>
        <w:t xml:space="preserve">Certificatul de urbanism anexat la cererea de finanţare trebuie să fie cel emis în vederea obţinerii autorizaţiei de construire pentru proiectul/obiectivul de investiţii aferent cererii de finanțare depuse și trebuie să fie valabil la data depunerii cererii de finanţare, </w:t>
      </w:r>
      <w:r w:rsidRPr="0013311F">
        <w:rPr>
          <w:rFonts w:asciiTheme="minorHAnsi" w:hAnsiTheme="minorHAnsi" w:cstheme="minorHAnsi"/>
          <w:bCs/>
          <w:snapToGrid w:val="0"/>
          <w:sz w:val="24"/>
          <w:szCs w:val="24"/>
        </w:rPr>
        <w:t>în caz contrar cererea de finanțare va fi respinsă ca neconformă administrativ.</w:t>
      </w:r>
    </w:p>
    <w:p w14:paraId="1F7E36AE" w14:textId="77777777" w:rsidR="00275756" w:rsidRPr="0013311F" w:rsidRDefault="00275756" w:rsidP="00275756">
      <w:pPr>
        <w:spacing w:before="120"/>
        <w:rPr>
          <w:rFonts w:asciiTheme="minorHAnsi" w:hAnsiTheme="minorHAnsi" w:cstheme="minorHAnsi"/>
          <w:sz w:val="24"/>
          <w:szCs w:val="24"/>
        </w:rPr>
      </w:pPr>
      <w:r w:rsidRPr="0013311F">
        <w:rPr>
          <w:rFonts w:asciiTheme="minorHAnsi" w:hAnsiTheme="minorHAnsi" w:cstheme="minorHAnsi"/>
          <w:sz w:val="24"/>
          <w:szCs w:val="24"/>
        </w:rPr>
        <w:t>Sigura excepție permisă cu privire la termenul de valabilitate a certificatului de urbanism la data depunerii cererii de finanțare, este atunci când se anexează autorizația de construire, în termen de valabilitate la data depunerii cererii de finanțare sau la data începerii lucrărilor, după caz, eliberată în vederea realizării investiției aferente proiectului.</w:t>
      </w:r>
    </w:p>
    <w:p w14:paraId="480478C4" w14:textId="77777777" w:rsidR="00275756" w:rsidRPr="0013311F" w:rsidRDefault="00275756" w:rsidP="00275756">
      <w:pPr>
        <w:spacing w:before="120"/>
        <w:rPr>
          <w:rFonts w:asciiTheme="minorHAnsi" w:hAnsiTheme="minorHAnsi" w:cstheme="minorHAnsi"/>
          <w:sz w:val="24"/>
          <w:szCs w:val="24"/>
        </w:rPr>
      </w:pPr>
      <w:r w:rsidRPr="0013311F">
        <w:rPr>
          <w:rFonts w:asciiTheme="minorHAnsi" w:hAnsiTheme="minorHAnsi" w:cstheme="minorHAnsi"/>
          <w:sz w:val="24"/>
          <w:szCs w:val="24"/>
        </w:rPr>
        <w:t>În situaţia depunerii Proiectului tehnic, se va depune în mod obligatoriu și Autorizaţia de construire</w:t>
      </w:r>
      <w:r w:rsidRPr="0013311F">
        <w:rPr>
          <w:rStyle w:val="FootnoteReference"/>
          <w:rFonts w:asciiTheme="minorHAnsi" w:hAnsiTheme="minorHAnsi" w:cstheme="minorHAnsi"/>
          <w:sz w:val="24"/>
          <w:szCs w:val="24"/>
        </w:rPr>
        <w:footnoteReference w:id="9"/>
      </w:r>
      <w:r w:rsidRPr="0013311F">
        <w:rPr>
          <w:rFonts w:asciiTheme="minorHAnsi" w:hAnsiTheme="minorHAnsi" w:cstheme="minorHAnsi"/>
          <w:sz w:val="24"/>
          <w:szCs w:val="24"/>
        </w:rPr>
        <w:t>.</w:t>
      </w:r>
    </w:p>
    <w:p w14:paraId="6E99E2F3" w14:textId="7A4B5970" w:rsidR="00275756" w:rsidRPr="0013311F" w:rsidRDefault="00275756" w:rsidP="00275756">
      <w:pPr>
        <w:spacing w:before="120"/>
        <w:rPr>
          <w:rFonts w:asciiTheme="minorHAnsi" w:hAnsiTheme="minorHAnsi" w:cstheme="minorHAnsi"/>
          <w:sz w:val="24"/>
          <w:szCs w:val="24"/>
        </w:rPr>
      </w:pPr>
      <w:r w:rsidRPr="0013311F">
        <w:rPr>
          <w:rFonts w:asciiTheme="minorHAnsi" w:hAnsiTheme="minorHAnsi" w:cstheme="minorHAnsi"/>
          <w:i/>
          <w:sz w:val="24"/>
          <w:szCs w:val="24"/>
        </w:rPr>
        <w:t>Pentru proiectele/obiectele de investiţii pentru care execuţia de lucrări nu a fost demarată,</w:t>
      </w:r>
      <w:r w:rsidRPr="0013311F">
        <w:rPr>
          <w:rFonts w:asciiTheme="minorHAnsi" w:hAnsiTheme="minorHAnsi" w:cstheme="minorHAnsi"/>
          <w:sz w:val="24"/>
          <w:szCs w:val="24"/>
        </w:rPr>
        <w:t xml:space="preserve"> se vor atașa avizele și acordurile privind asigurarea utilităților/alte avize acorduri specifice tipului de intervenție solicitate prin certificatul de urbanism, obținute până la data depunerii cererii de finanțare. </w:t>
      </w:r>
    </w:p>
    <w:p w14:paraId="20A465C3" w14:textId="6F1B33BA" w:rsidR="00275756" w:rsidRPr="0013311F" w:rsidRDefault="00275756" w:rsidP="00275756">
      <w:pPr>
        <w:spacing w:before="120"/>
        <w:rPr>
          <w:rFonts w:asciiTheme="minorHAnsi" w:hAnsiTheme="minorHAnsi" w:cstheme="minorHAnsi"/>
          <w:sz w:val="24"/>
          <w:szCs w:val="24"/>
        </w:rPr>
      </w:pPr>
      <w:r w:rsidRPr="0013311F">
        <w:rPr>
          <w:rFonts w:asciiTheme="minorHAnsi" w:hAnsiTheme="minorHAnsi" w:cstheme="minorHAnsi"/>
          <w:i/>
          <w:sz w:val="24"/>
          <w:szCs w:val="24"/>
        </w:rPr>
        <w:t>Pentru proiectele de investiţii pentru care execuţia de lucrări a fost demarată înainte de depunerea  cererii de finanțare, însă investitiile nu au fost încheiate în mod fizic, precum și în cazul în care lucrările nu au fost implementate integral până la depunerea cererii de finanțare</w:t>
      </w:r>
      <w:r w:rsidRPr="0013311F">
        <w:rPr>
          <w:rFonts w:asciiTheme="minorHAnsi" w:hAnsiTheme="minorHAnsi" w:cstheme="minorHAnsi"/>
          <w:sz w:val="24"/>
          <w:szCs w:val="24"/>
        </w:rPr>
        <w:t>, se vor depune odată cu depunerea Cererii de finanţare, certificatul de urbanism și autorizaţia de construire, obținute în baza legislației în vigoare.</w:t>
      </w:r>
    </w:p>
    <w:p w14:paraId="5DE0A974" w14:textId="77777777" w:rsidR="00275756" w:rsidRPr="0013311F" w:rsidRDefault="00275756" w:rsidP="00275756">
      <w:pPr>
        <w:spacing w:before="240" w:after="120"/>
        <w:rPr>
          <w:rFonts w:asciiTheme="minorHAnsi" w:hAnsiTheme="minorHAnsi" w:cstheme="minorHAnsi"/>
          <w:bCs/>
          <w:snapToGrid w:val="0"/>
          <w:sz w:val="24"/>
          <w:szCs w:val="24"/>
        </w:rPr>
      </w:pPr>
      <w:r w:rsidRPr="0013311F">
        <w:rPr>
          <w:rFonts w:asciiTheme="minorHAnsi" w:hAnsiTheme="minorHAnsi" w:cstheme="minorHAnsi"/>
          <w:bCs/>
          <w:snapToGrid w:val="0"/>
          <w:sz w:val="24"/>
          <w:szCs w:val="24"/>
        </w:rPr>
        <w:t xml:space="preserve">Documentele de proprietate/administrare/superficie/folosinţă în baza cărora se emite Certificatul de urbanism/Autorizația de construire trebuie să fie acoperitoare pentru investiția propusă și pentru care se depune SF/DALI/PT, în conformitate cu </w:t>
      </w:r>
      <w:r w:rsidRPr="0013311F">
        <w:rPr>
          <w:rFonts w:asciiTheme="minorHAnsi" w:hAnsiTheme="minorHAnsi" w:cstheme="minorHAnsi"/>
          <w:bCs/>
          <w:i/>
          <w:snapToGrid w:val="0"/>
          <w:sz w:val="24"/>
          <w:szCs w:val="24"/>
        </w:rPr>
        <w:t xml:space="preserve">Legea 50/1991, republicată, privind autorizarea executării lucrărilor de construcții, cu modificările și completările ulterioare </w:t>
      </w:r>
      <w:r w:rsidRPr="0013311F">
        <w:rPr>
          <w:rFonts w:asciiTheme="minorHAnsi" w:hAnsiTheme="minorHAnsi" w:cstheme="minorHAnsi"/>
          <w:bCs/>
          <w:snapToGrid w:val="0"/>
          <w:sz w:val="24"/>
          <w:szCs w:val="24"/>
        </w:rPr>
        <w:t>și în conformitate cu cerințele impuse prin prezentul ghid privitoare la drepturile asupra imobilelor.</w:t>
      </w:r>
    </w:p>
    <w:p w14:paraId="0ED1A926" w14:textId="77777777" w:rsidR="00275756" w:rsidRPr="0013311F" w:rsidRDefault="00275756" w:rsidP="00275756">
      <w:pPr>
        <w:ind w:left="360"/>
        <w:rPr>
          <w:rFonts w:asciiTheme="minorHAnsi" w:hAnsiTheme="minorHAnsi" w:cstheme="minorHAnsi"/>
          <w:sz w:val="24"/>
          <w:szCs w:val="24"/>
        </w:rPr>
      </w:pPr>
    </w:p>
    <w:p w14:paraId="1C52E0C3" w14:textId="77777777" w:rsidR="00275756" w:rsidRPr="0013311F" w:rsidRDefault="00275756" w:rsidP="00275756">
      <w:pPr>
        <w:numPr>
          <w:ilvl w:val="0"/>
          <w:numId w:val="12"/>
        </w:numPr>
        <w:shd w:val="clear" w:color="auto" w:fill="E6E6E6"/>
        <w:tabs>
          <w:tab w:val="clear" w:pos="360"/>
        </w:tabs>
        <w:rPr>
          <w:rFonts w:asciiTheme="minorHAnsi" w:hAnsiTheme="minorHAnsi" w:cstheme="minorHAnsi"/>
          <w:iCs/>
          <w:sz w:val="24"/>
          <w:szCs w:val="24"/>
        </w:rPr>
      </w:pPr>
      <w:r w:rsidRPr="0013311F">
        <w:rPr>
          <w:rFonts w:asciiTheme="minorHAnsi" w:hAnsiTheme="minorHAnsi" w:cstheme="minorHAnsi"/>
          <w:b/>
          <w:bCs/>
          <w:snapToGrid w:val="0"/>
          <w:sz w:val="24"/>
          <w:szCs w:val="24"/>
        </w:rPr>
        <w:t>Raportul privind stadiul fizic al investiţiei (Modelul H)</w:t>
      </w:r>
    </w:p>
    <w:p w14:paraId="32855708" w14:textId="77777777" w:rsidR="00275756" w:rsidRPr="0013311F" w:rsidRDefault="00275756" w:rsidP="00275756">
      <w:pPr>
        <w:tabs>
          <w:tab w:val="left" w:pos="426"/>
        </w:tabs>
        <w:rPr>
          <w:rFonts w:asciiTheme="minorHAnsi" w:hAnsiTheme="minorHAnsi" w:cstheme="minorHAnsi"/>
          <w:iCs/>
          <w:sz w:val="24"/>
          <w:szCs w:val="24"/>
        </w:rPr>
      </w:pPr>
    </w:p>
    <w:p w14:paraId="40689E9B" w14:textId="77777777" w:rsidR="00275756" w:rsidRPr="0013311F" w:rsidRDefault="00275756" w:rsidP="00275756">
      <w:pPr>
        <w:tabs>
          <w:tab w:val="left" w:pos="426"/>
        </w:tabs>
        <w:rPr>
          <w:rFonts w:asciiTheme="minorHAnsi" w:hAnsiTheme="minorHAnsi" w:cstheme="minorHAnsi"/>
          <w:iCs/>
          <w:sz w:val="24"/>
          <w:szCs w:val="24"/>
        </w:rPr>
      </w:pPr>
      <w:r w:rsidRPr="0013311F">
        <w:rPr>
          <w:rFonts w:asciiTheme="minorHAnsi" w:hAnsiTheme="minorHAnsi" w:cstheme="minorHAnsi"/>
          <w:iCs/>
          <w:sz w:val="24"/>
          <w:szCs w:val="24"/>
        </w:rPr>
        <w:t>Pentru proiectele de investiţii pentru care execuţia de lucrări a fost demarată, iar investiţiile nu au fost încheiate în mod fizic, precum și în cazul în care lucrările nu au fost implementate integral până la depunerea cererii de finanțare se va anexa un raport privind stadiul fizic al lucrărilor asumat de către reprezentantul legal al solicitantului, de către dirigintele de şantier şi de către constructor (Modelul H la prezentul ghid). Raportul respectiv va fi însoţit de devize generale detaliate ale: lucrărilor executate şi platite, lucrarilor executate şi neplătite şi respectiv lucrărilor rămase de executat.</w:t>
      </w:r>
    </w:p>
    <w:p w14:paraId="08996BD7" w14:textId="77777777" w:rsidR="00275756" w:rsidRPr="0013311F" w:rsidRDefault="00275756" w:rsidP="00275756">
      <w:pPr>
        <w:tabs>
          <w:tab w:val="left" w:pos="426"/>
        </w:tabs>
        <w:rPr>
          <w:rFonts w:asciiTheme="minorHAnsi" w:hAnsiTheme="minorHAnsi" w:cstheme="minorHAnsi"/>
          <w:iCs/>
          <w:sz w:val="24"/>
          <w:szCs w:val="24"/>
        </w:rPr>
      </w:pPr>
    </w:p>
    <w:p w14:paraId="00CACE2F" w14:textId="77777777" w:rsidR="00275756" w:rsidRPr="0013311F" w:rsidRDefault="00275756" w:rsidP="00275756">
      <w:pPr>
        <w:numPr>
          <w:ilvl w:val="0"/>
          <w:numId w:val="12"/>
        </w:numPr>
        <w:shd w:val="clear" w:color="auto" w:fill="E6E6E6"/>
        <w:tabs>
          <w:tab w:val="clear" w:pos="360"/>
        </w:tabs>
        <w:rPr>
          <w:rFonts w:asciiTheme="minorHAnsi" w:hAnsiTheme="minorHAnsi" w:cstheme="minorHAnsi"/>
          <w:iCs/>
          <w:sz w:val="24"/>
          <w:szCs w:val="24"/>
        </w:rPr>
      </w:pPr>
      <w:r w:rsidRPr="0013311F">
        <w:rPr>
          <w:rFonts w:asciiTheme="minorHAnsi" w:hAnsiTheme="minorHAnsi" w:cstheme="minorHAnsi"/>
          <w:b/>
          <w:bCs/>
          <w:snapToGrid w:val="0"/>
          <w:sz w:val="24"/>
          <w:szCs w:val="24"/>
        </w:rPr>
        <w:t>Bugetul proiectului și sursele de finanţare (Modelul K)</w:t>
      </w:r>
    </w:p>
    <w:p w14:paraId="7F548197" w14:textId="77777777" w:rsidR="00275756" w:rsidRPr="0013311F" w:rsidRDefault="00275756" w:rsidP="00275756">
      <w:pPr>
        <w:tabs>
          <w:tab w:val="left" w:pos="426"/>
        </w:tabs>
        <w:rPr>
          <w:rFonts w:asciiTheme="minorHAnsi" w:hAnsiTheme="minorHAnsi" w:cstheme="minorHAnsi"/>
          <w:iCs/>
          <w:sz w:val="24"/>
          <w:szCs w:val="24"/>
        </w:rPr>
      </w:pPr>
    </w:p>
    <w:p w14:paraId="67FC779D" w14:textId="77777777" w:rsidR="00275756" w:rsidRPr="0013311F" w:rsidRDefault="00275756" w:rsidP="00275756">
      <w:pPr>
        <w:rPr>
          <w:rFonts w:asciiTheme="minorHAnsi" w:hAnsiTheme="minorHAnsi" w:cstheme="minorHAnsi"/>
          <w:sz w:val="24"/>
          <w:szCs w:val="24"/>
        </w:rPr>
      </w:pPr>
      <w:r w:rsidRPr="0013311F">
        <w:rPr>
          <w:rFonts w:asciiTheme="minorHAnsi" w:hAnsiTheme="minorHAnsi" w:cstheme="minorHAnsi"/>
          <w:sz w:val="24"/>
          <w:szCs w:val="24"/>
        </w:rPr>
        <w:t xml:space="preserve">Anexa </w:t>
      </w:r>
      <w:r w:rsidRPr="0013311F">
        <w:rPr>
          <w:rFonts w:asciiTheme="minorHAnsi" w:hAnsiTheme="minorHAnsi" w:cstheme="minorHAnsi"/>
          <w:i/>
          <w:sz w:val="24"/>
          <w:szCs w:val="24"/>
        </w:rPr>
        <w:t>Bugetul proiectului și sursele de finanţare</w:t>
      </w:r>
      <w:r w:rsidRPr="0013311F">
        <w:rPr>
          <w:rFonts w:asciiTheme="minorHAnsi" w:hAnsiTheme="minorHAnsi" w:cstheme="minorHAnsi"/>
          <w:sz w:val="24"/>
          <w:szCs w:val="24"/>
        </w:rPr>
        <w:t xml:space="preserve"> se va completa cu informaţii relevante cu privire la aspectele financiare, in corelare cu situatiile financiare aferente anului fiscal anterior depunerii cererii de finantare, respectiv cu ultima  documentatie tehnico economica aprobata. (conform structura MySMIS).</w:t>
      </w:r>
    </w:p>
    <w:p w14:paraId="5B85ADDB" w14:textId="77777777" w:rsidR="00275756" w:rsidRPr="0013311F" w:rsidRDefault="00275756" w:rsidP="00275756">
      <w:pPr>
        <w:rPr>
          <w:rFonts w:asciiTheme="minorHAnsi" w:hAnsiTheme="minorHAnsi" w:cstheme="minorHAnsi"/>
          <w:sz w:val="24"/>
          <w:szCs w:val="24"/>
        </w:rPr>
      </w:pPr>
    </w:p>
    <w:p w14:paraId="326B9303" w14:textId="77777777" w:rsidR="00275756" w:rsidRPr="0013311F" w:rsidRDefault="00275756" w:rsidP="00275756">
      <w:pPr>
        <w:rPr>
          <w:rFonts w:asciiTheme="minorHAnsi" w:hAnsiTheme="minorHAnsi" w:cstheme="minorHAnsi"/>
          <w:sz w:val="24"/>
          <w:szCs w:val="24"/>
        </w:rPr>
      </w:pPr>
      <w:r w:rsidRPr="0013311F">
        <w:rPr>
          <w:rFonts w:asciiTheme="minorHAnsi" w:hAnsiTheme="minorHAnsi" w:cstheme="minorHAnsi"/>
          <w:sz w:val="24"/>
          <w:szCs w:val="24"/>
        </w:rPr>
        <w:t>Notă: În cazul în care un document anexat la cererea de finanțare (studiu, aviz etc.) conține diferențe de denumire față de titlul investiţiei din cererea de finantare (datorită faptului că a fost emis înainte ca titlul final să fie stabilit), sau în alte cazuri similare referitoare la titlul proiectului, se poate accepta o declarație din partea solicitantului care să certifice că respectivele documente se referă la aceeași investiție, iar aceasta va fi anexată la cererea de finanțare.</w:t>
      </w:r>
    </w:p>
    <w:p w14:paraId="63F39582" w14:textId="77777777" w:rsidR="00275756" w:rsidRPr="0013311F" w:rsidRDefault="00275756" w:rsidP="00275756">
      <w:pPr>
        <w:tabs>
          <w:tab w:val="left" w:pos="426"/>
        </w:tabs>
        <w:rPr>
          <w:rFonts w:asciiTheme="minorHAnsi" w:hAnsiTheme="minorHAnsi" w:cstheme="minorHAnsi"/>
          <w:iCs/>
          <w:sz w:val="24"/>
          <w:szCs w:val="24"/>
        </w:rPr>
      </w:pPr>
    </w:p>
    <w:p w14:paraId="12BB77A4" w14:textId="77777777" w:rsidR="00275756" w:rsidRPr="0013311F" w:rsidRDefault="00275756" w:rsidP="00275756">
      <w:pPr>
        <w:numPr>
          <w:ilvl w:val="0"/>
          <w:numId w:val="12"/>
        </w:numPr>
        <w:shd w:val="clear" w:color="auto" w:fill="E6E6E6"/>
        <w:tabs>
          <w:tab w:val="clear" w:pos="360"/>
        </w:tabs>
        <w:rPr>
          <w:rFonts w:asciiTheme="minorHAnsi" w:hAnsiTheme="minorHAnsi" w:cstheme="minorHAnsi"/>
          <w:iCs/>
          <w:sz w:val="24"/>
          <w:szCs w:val="24"/>
        </w:rPr>
      </w:pPr>
      <w:r w:rsidRPr="0013311F">
        <w:rPr>
          <w:rFonts w:asciiTheme="minorHAnsi" w:hAnsiTheme="minorHAnsi" w:cstheme="minorHAnsi"/>
          <w:b/>
          <w:bCs/>
          <w:snapToGrid w:val="0"/>
          <w:sz w:val="24"/>
          <w:szCs w:val="24"/>
        </w:rPr>
        <w:t>Tabel centralizator privind justificarea costurilor (Modelul</w:t>
      </w:r>
      <w:r w:rsidRPr="0013311F">
        <w:rPr>
          <w:rFonts w:asciiTheme="minorHAnsi" w:hAnsiTheme="minorHAnsi" w:cstheme="minorHAnsi"/>
          <w:b/>
          <w:bCs/>
          <w:snapToGrid w:val="0"/>
          <w:color w:val="FF0000"/>
          <w:sz w:val="24"/>
          <w:szCs w:val="24"/>
        </w:rPr>
        <w:t xml:space="preserve"> </w:t>
      </w:r>
      <w:r w:rsidRPr="0013311F">
        <w:rPr>
          <w:rFonts w:asciiTheme="minorHAnsi" w:hAnsiTheme="minorHAnsi" w:cstheme="minorHAnsi"/>
          <w:b/>
          <w:bCs/>
          <w:snapToGrid w:val="0"/>
          <w:sz w:val="24"/>
          <w:szCs w:val="24"/>
        </w:rPr>
        <w:t>L)</w:t>
      </w:r>
    </w:p>
    <w:p w14:paraId="3CE99922" w14:textId="77777777" w:rsidR="00275756" w:rsidRPr="0013311F" w:rsidRDefault="00275756" w:rsidP="00275756">
      <w:pPr>
        <w:tabs>
          <w:tab w:val="left" w:pos="426"/>
        </w:tabs>
        <w:rPr>
          <w:rFonts w:asciiTheme="minorHAnsi" w:hAnsiTheme="minorHAnsi" w:cstheme="minorHAnsi"/>
          <w:iCs/>
          <w:sz w:val="24"/>
          <w:szCs w:val="24"/>
        </w:rPr>
      </w:pPr>
    </w:p>
    <w:p w14:paraId="68A47CEC" w14:textId="77777777" w:rsidR="00275756" w:rsidRPr="0013311F" w:rsidRDefault="00275756" w:rsidP="00275756">
      <w:pPr>
        <w:tabs>
          <w:tab w:val="left" w:pos="426"/>
        </w:tabs>
        <w:rPr>
          <w:rFonts w:asciiTheme="minorHAnsi" w:hAnsiTheme="minorHAnsi" w:cstheme="minorHAnsi"/>
          <w:iCs/>
          <w:sz w:val="24"/>
          <w:szCs w:val="24"/>
        </w:rPr>
      </w:pPr>
      <w:r w:rsidRPr="0013311F">
        <w:rPr>
          <w:rFonts w:asciiTheme="minorHAnsi" w:hAnsiTheme="minorHAnsi" w:cstheme="minorHAnsi"/>
          <w:iCs/>
          <w:sz w:val="24"/>
          <w:szCs w:val="24"/>
        </w:rPr>
        <w:t>Vor fi anexate Tabelul centralizator privind justificarea costurilor (Model L) și documentele justificative care au stat la baza stabilirii costurilor aferente investiției. Tabelul centralizator privind justificarea costurilor (Model L) va fi completat și asumat de către proiectant.</w:t>
      </w:r>
    </w:p>
    <w:p w14:paraId="09596632" w14:textId="77777777" w:rsidR="00275756" w:rsidRPr="0013311F" w:rsidRDefault="00275756" w:rsidP="00994CA0">
      <w:pPr>
        <w:pStyle w:val="ListParagraph"/>
        <w:numPr>
          <w:ilvl w:val="0"/>
          <w:numId w:val="12"/>
        </w:numPr>
        <w:shd w:val="clear" w:color="auto" w:fill="D9D9D9" w:themeFill="background1" w:themeFillShade="D9"/>
        <w:tabs>
          <w:tab w:val="clear" w:pos="360"/>
          <w:tab w:val="num" w:pos="0"/>
          <w:tab w:val="left" w:pos="284"/>
        </w:tabs>
        <w:spacing w:before="240" w:after="200" w:line="276" w:lineRule="auto"/>
        <w:ind w:left="0" w:firstLine="0"/>
        <w:contextualSpacing/>
        <w:rPr>
          <w:rFonts w:asciiTheme="minorHAnsi" w:hAnsiTheme="minorHAnsi" w:cstheme="minorHAnsi"/>
          <w:b/>
          <w:sz w:val="24"/>
          <w:szCs w:val="24"/>
          <w:lang w:val="ro-RO"/>
        </w:rPr>
      </w:pPr>
      <w:r w:rsidRPr="0013311F">
        <w:rPr>
          <w:rFonts w:asciiTheme="minorHAnsi" w:hAnsiTheme="minorHAnsi" w:cstheme="minorHAnsi"/>
          <w:b/>
          <w:sz w:val="24"/>
          <w:szCs w:val="24"/>
          <w:lang w:val="ro-RO"/>
        </w:rPr>
        <w:t>Mandatului special/ împuternicirea specială pentru semnarea anumitor anexe/secţiuni la cererea de finanțare (dacă este cazul) și certificarea aplicaţiei (Model M)</w:t>
      </w:r>
    </w:p>
    <w:p w14:paraId="45B23453" w14:textId="77777777" w:rsidR="00275756" w:rsidRPr="0013311F" w:rsidRDefault="00275756" w:rsidP="00275756">
      <w:pPr>
        <w:spacing w:beforeLines="60" w:before="144" w:afterLines="60" w:after="144" w:line="264" w:lineRule="auto"/>
        <w:rPr>
          <w:rFonts w:asciiTheme="minorHAnsi" w:hAnsiTheme="minorHAnsi" w:cstheme="minorHAnsi"/>
          <w:sz w:val="24"/>
          <w:szCs w:val="24"/>
        </w:rPr>
      </w:pPr>
      <w:r w:rsidRPr="0013311F">
        <w:rPr>
          <w:rFonts w:asciiTheme="minorHAnsi" w:hAnsiTheme="minorHAnsi" w:cstheme="minorHAnsi"/>
          <w:sz w:val="24"/>
          <w:szCs w:val="24"/>
        </w:rPr>
        <w:t>În cazul în care Cererea de finanţare nu este semnată de reprezentantul legal al solicitantului, ci de o persoană împuternicită în acest sens, actul de împuternicire reprezintă orice document administrativ emis de reprezentantul legal în acest sens, cu respectarea prevederilor legale (exemple orientative: ordin, decizie, hotărâre, dispoziție etc).</w:t>
      </w:r>
    </w:p>
    <w:p w14:paraId="608E3BC7" w14:textId="77777777" w:rsidR="00275756" w:rsidRPr="0013311F" w:rsidRDefault="00275756" w:rsidP="00275756">
      <w:pPr>
        <w:spacing w:beforeLines="60" w:before="144" w:afterLines="60" w:after="144" w:line="264" w:lineRule="auto"/>
        <w:rPr>
          <w:rFonts w:asciiTheme="minorHAnsi" w:hAnsiTheme="minorHAnsi" w:cstheme="minorHAnsi"/>
          <w:sz w:val="24"/>
          <w:szCs w:val="24"/>
        </w:rPr>
      </w:pPr>
      <w:r w:rsidRPr="0013311F">
        <w:rPr>
          <w:rFonts w:asciiTheme="minorHAnsi" w:hAnsiTheme="minorHAnsi" w:cstheme="minorHAnsi"/>
          <w:sz w:val="24"/>
          <w:szCs w:val="24"/>
        </w:rPr>
        <w:t>De asemenea, se va anexa certificarea aplicaţiei (Model M) semnată de reprezentantul legal al solicitantului/liderului de parteneriat.</w:t>
      </w:r>
    </w:p>
    <w:p w14:paraId="4B982326" w14:textId="77777777" w:rsidR="00275756" w:rsidRPr="0013311F" w:rsidRDefault="00275756" w:rsidP="00275756">
      <w:pPr>
        <w:spacing w:beforeLines="60" w:before="144" w:afterLines="60" w:after="144" w:line="264" w:lineRule="auto"/>
        <w:rPr>
          <w:rFonts w:asciiTheme="minorHAnsi" w:hAnsiTheme="minorHAnsi" w:cstheme="minorHAnsi"/>
          <w:i/>
          <w:sz w:val="24"/>
          <w:szCs w:val="24"/>
        </w:rPr>
      </w:pPr>
      <w:r w:rsidRPr="0013311F">
        <w:rPr>
          <w:rFonts w:asciiTheme="minorHAnsi" w:hAnsiTheme="minorHAnsi" w:cstheme="minorHAnsi"/>
          <w:i/>
          <w:sz w:val="24"/>
          <w:szCs w:val="24"/>
        </w:rPr>
        <w:t xml:space="preserve">Pentru declarațiile solicitate în nume personal reprezentantului legal, alte declarații în nume personal care angajează organizaţia în relația cu terții precum şi pentru certificarea aplicaţiei nu se acceptă însușirea și semnarea acestora de către o altă persoană împuternicită. </w:t>
      </w:r>
    </w:p>
    <w:p w14:paraId="26894B30" w14:textId="77777777" w:rsidR="00275756" w:rsidRPr="0013311F" w:rsidRDefault="00275756" w:rsidP="00275756">
      <w:pPr>
        <w:pStyle w:val="ListParagraph"/>
        <w:numPr>
          <w:ilvl w:val="0"/>
          <w:numId w:val="12"/>
        </w:numPr>
        <w:shd w:val="clear" w:color="auto" w:fill="BFBFBF" w:themeFill="background1" w:themeFillShade="BF"/>
        <w:rPr>
          <w:rFonts w:asciiTheme="minorHAnsi" w:hAnsiTheme="minorHAnsi" w:cstheme="minorHAnsi"/>
          <w:sz w:val="24"/>
          <w:szCs w:val="24"/>
          <w:lang w:val="ro-RO"/>
        </w:rPr>
      </w:pPr>
      <w:r w:rsidRPr="0013311F">
        <w:rPr>
          <w:rFonts w:asciiTheme="minorHAnsi" w:hAnsiTheme="minorHAnsi" w:cstheme="minorHAnsi"/>
          <w:b/>
          <w:sz w:val="24"/>
          <w:szCs w:val="24"/>
          <w:lang w:val="ro-RO"/>
        </w:rPr>
        <w:t>Analiza privind infrastructura verde-albastră (Model N)</w:t>
      </w:r>
    </w:p>
    <w:p w14:paraId="7C1636DE" w14:textId="77777777" w:rsidR="00275756" w:rsidRPr="0013311F" w:rsidRDefault="00275756" w:rsidP="00275756">
      <w:pPr>
        <w:rPr>
          <w:rFonts w:asciiTheme="minorHAnsi" w:hAnsiTheme="minorHAnsi" w:cstheme="minorHAnsi"/>
          <w:sz w:val="24"/>
          <w:szCs w:val="24"/>
        </w:rPr>
      </w:pPr>
    </w:p>
    <w:p w14:paraId="7B43D8F5" w14:textId="77777777" w:rsidR="00275756" w:rsidRPr="0013311F" w:rsidRDefault="00275756" w:rsidP="00275756">
      <w:pPr>
        <w:rPr>
          <w:rFonts w:asciiTheme="minorHAnsi" w:hAnsiTheme="minorHAnsi" w:cstheme="minorHAnsi"/>
          <w:sz w:val="24"/>
          <w:szCs w:val="24"/>
        </w:rPr>
      </w:pPr>
      <w:r w:rsidRPr="0013311F">
        <w:rPr>
          <w:rFonts w:asciiTheme="minorHAnsi" w:hAnsiTheme="minorHAnsi" w:cstheme="minorHAnsi"/>
          <w:sz w:val="24"/>
          <w:szCs w:val="24"/>
        </w:rPr>
        <w:t xml:space="preserve">Se va anexa o analiză privind infrastructura verde, utilizându-se Modelul N (model orientativ) la Ghidul solicitantului, prin care solicitantul va justifica faptul că obiectivul principal al intervențiilor din proiect este reprezentat de furnizarea de servicii ecosistemice. Această analiză/studiu va fi asumată de consultant/proiectant.  </w:t>
      </w:r>
    </w:p>
    <w:p w14:paraId="74E72803" w14:textId="77777777" w:rsidR="00275756" w:rsidRPr="0013311F" w:rsidRDefault="00275756" w:rsidP="00275756">
      <w:pPr>
        <w:rPr>
          <w:rFonts w:asciiTheme="minorHAnsi" w:hAnsiTheme="minorHAnsi" w:cstheme="minorHAnsi"/>
          <w:sz w:val="24"/>
          <w:szCs w:val="24"/>
        </w:rPr>
      </w:pPr>
      <w:r w:rsidRPr="0013311F">
        <w:rPr>
          <w:rFonts w:asciiTheme="minorHAnsi" w:hAnsiTheme="minorHAnsi" w:cstheme="minorHAnsi"/>
          <w:sz w:val="24"/>
          <w:szCs w:val="24"/>
        </w:rPr>
        <w:t>În cazul proiectelor implementate în parteneriat, se recomandă realizarea unui singur studiu privind infrastructura verde-albastră, având în vedere caracterul integrat al activităților propuse.</w:t>
      </w:r>
    </w:p>
    <w:p w14:paraId="62F6E26A" w14:textId="77777777" w:rsidR="00275756" w:rsidRPr="0013311F" w:rsidRDefault="00275756" w:rsidP="00275756">
      <w:pPr>
        <w:spacing w:after="120" w:line="276" w:lineRule="auto"/>
        <w:contextualSpacing/>
        <w:rPr>
          <w:rFonts w:asciiTheme="minorHAnsi" w:hAnsiTheme="minorHAnsi" w:cstheme="minorHAnsi"/>
          <w:b/>
          <w:sz w:val="24"/>
          <w:szCs w:val="24"/>
        </w:rPr>
      </w:pPr>
    </w:p>
    <w:p w14:paraId="3458E8EE" w14:textId="77777777" w:rsidR="00275756" w:rsidRPr="0013311F" w:rsidRDefault="00275756" w:rsidP="00994CA0">
      <w:pPr>
        <w:pStyle w:val="ListParagraph"/>
        <w:numPr>
          <w:ilvl w:val="0"/>
          <w:numId w:val="12"/>
        </w:numPr>
        <w:shd w:val="clear" w:color="auto" w:fill="BFBFBF" w:themeFill="background1" w:themeFillShade="BF"/>
        <w:tabs>
          <w:tab w:val="clear" w:pos="360"/>
          <w:tab w:val="num" w:pos="0"/>
          <w:tab w:val="left" w:pos="284"/>
        </w:tabs>
        <w:spacing w:after="120" w:line="276" w:lineRule="auto"/>
        <w:ind w:left="0" w:firstLine="0"/>
        <w:contextualSpacing/>
        <w:rPr>
          <w:rFonts w:asciiTheme="minorHAnsi" w:hAnsiTheme="minorHAnsi" w:cstheme="minorHAnsi"/>
          <w:b/>
          <w:bCs/>
          <w:i/>
          <w:snapToGrid w:val="0"/>
          <w:sz w:val="24"/>
          <w:szCs w:val="24"/>
          <w:lang w:val="ro-RO"/>
        </w:rPr>
      </w:pPr>
      <w:r w:rsidRPr="0013311F">
        <w:rPr>
          <w:rFonts w:asciiTheme="minorHAnsi" w:hAnsiTheme="minorHAnsi" w:cstheme="minorHAnsi"/>
          <w:b/>
          <w:bCs/>
          <w:snapToGrid w:val="0"/>
          <w:sz w:val="24"/>
          <w:szCs w:val="24"/>
          <w:lang w:val="ro-RO"/>
        </w:rPr>
        <w:t xml:space="preserve">Documente privind estimarea valorii indicatorului </w:t>
      </w:r>
      <w:r w:rsidRPr="0013311F">
        <w:rPr>
          <w:rFonts w:asciiTheme="minorHAnsi" w:hAnsiTheme="minorHAnsi" w:cstheme="minorHAnsi"/>
          <w:b/>
          <w:bCs/>
          <w:i/>
          <w:snapToGrid w:val="0"/>
          <w:sz w:val="24"/>
          <w:szCs w:val="24"/>
          <w:lang w:val="ro-RO"/>
        </w:rPr>
        <w:t xml:space="preserve">RCR95 - </w:t>
      </w:r>
      <w:r w:rsidRPr="0013311F">
        <w:rPr>
          <w:rFonts w:asciiTheme="minorHAnsi" w:hAnsiTheme="minorHAnsi" w:cstheme="minorHAnsi"/>
          <w:b/>
          <w:i/>
          <w:sz w:val="24"/>
          <w:szCs w:val="24"/>
          <w:lang w:val="ro-RO"/>
        </w:rPr>
        <w:t>Populația care are acces la infrastructuri verzi noi sau îmbunătățite</w:t>
      </w:r>
    </w:p>
    <w:p w14:paraId="51ECC5EE" w14:textId="77777777" w:rsidR="00275756" w:rsidRPr="0013311F" w:rsidRDefault="00275756" w:rsidP="00275756">
      <w:pPr>
        <w:spacing w:before="240" w:after="120" w:line="276" w:lineRule="auto"/>
        <w:contextualSpacing/>
        <w:rPr>
          <w:rFonts w:asciiTheme="minorHAnsi" w:hAnsiTheme="minorHAnsi" w:cstheme="minorHAnsi"/>
          <w:bCs/>
          <w:snapToGrid w:val="0"/>
          <w:sz w:val="24"/>
          <w:szCs w:val="24"/>
        </w:rPr>
      </w:pPr>
      <w:r w:rsidRPr="0013311F">
        <w:rPr>
          <w:rFonts w:asciiTheme="minorHAnsi" w:hAnsiTheme="minorHAnsi" w:cstheme="minorHAnsi"/>
          <w:bCs/>
          <w:snapToGrid w:val="0"/>
          <w:sz w:val="24"/>
          <w:szCs w:val="24"/>
        </w:rPr>
        <w:t xml:space="preserve">Proiectantul va stabili care este suprafaţa de teren care se regăseşte pe raza de 2 km, calculată de la limita infrastructurii verzi-albastre nou create sau semnificativ îmbunătăţite, conform descrierii indicatorului </w:t>
      </w:r>
      <w:r w:rsidRPr="0013311F">
        <w:rPr>
          <w:rFonts w:asciiTheme="minorHAnsi" w:hAnsiTheme="minorHAnsi" w:cstheme="minorHAnsi"/>
          <w:bCs/>
          <w:i/>
          <w:snapToGrid w:val="0"/>
          <w:sz w:val="24"/>
          <w:szCs w:val="24"/>
        </w:rPr>
        <w:t xml:space="preserve">RCR95 - </w:t>
      </w:r>
      <w:r w:rsidRPr="0013311F">
        <w:rPr>
          <w:rFonts w:asciiTheme="minorHAnsi" w:hAnsiTheme="minorHAnsi" w:cstheme="minorHAnsi"/>
          <w:i/>
          <w:sz w:val="24"/>
          <w:szCs w:val="24"/>
        </w:rPr>
        <w:t>Populația care are acces la infrastructuri verzi noi sau îmbunătățite</w:t>
      </w:r>
      <w:r w:rsidRPr="0013311F">
        <w:rPr>
          <w:rFonts w:asciiTheme="minorHAnsi" w:hAnsiTheme="minorHAnsi" w:cstheme="minorHAnsi"/>
          <w:bCs/>
          <w:snapToGrid w:val="0"/>
          <w:sz w:val="24"/>
          <w:szCs w:val="24"/>
        </w:rPr>
        <w:t>.</w:t>
      </w:r>
    </w:p>
    <w:p w14:paraId="037222A4" w14:textId="52510C31" w:rsidR="00275756" w:rsidRPr="0013311F" w:rsidRDefault="00275756" w:rsidP="00275756">
      <w:pPr>
        <w:spacing w:before="240" w:after="120" w:line="276" w:lineRule="auto"/>
        <w:contextualSpacing/>
        <w:rPr>
          <w:rFonts w:asciiTheme="minorHAnsi" w:hAnsiTheme="minorHAnsi" w:cstheme="minorHAnsi"/>
          <w:bCs/>
          <w:snapToGrid w:val="0"/>
          <w:sz w:val="24"/>
          <w:szCs w:val="24"/>
        </w:rPr>
      </w:pPr>
      <w:r w:rsidRPr="0013311F">
        <w:rPr>
          <w:rFonts w:asciiTheme="minorHAnsi" w:hAnsiTheme="minorHAnsi" w:cstheme="minorHAnsi"/>
          <w:bCs/>
          <w:snapToGrid w:val="0"/>
          <w:sz w:val="24"/>
          <w:szCs w:val="24"/>
        </w:rPr>
        <w:t xml:space="preserve">Totodată, se va anexa un </w:t>
      </w:r>
      <w:r w:rsidRPr="0013311F">
        <w:rPr>
          <w:rFonts w:asciiTheme="minorHAnsi" w:hAnsiTheme="minorHAnsi" w:cstheme="minorHAnsi"/>
          <w:b/>
          <w:bCs/>
          <w:snapToGrid w:val="0"/>
          <w:sz w:val="24"/>
          <w:szCs w:val="24"/>
        </w:rPr>
        <w:t>extras de la INSSE,</w:t>
      </w:r>
      <w:r w:rsidRPr="0013311F">
        <w:rPr>
          <w:rFonts w:asciiTheme="minorHAnsi" w:hAnsiTheme="minorHAnsi" w:cstheme="minorHAnsi"/>
          <w:bCs/>
          <w:snapToGrid w:val="0"/>
          <w:sz w:val="24"/>
          <w:szCs w:val="24"/>
        </w:rPr>
        <w:t xml:space="preserve"> de unde să rezulte populaţia totală a solicitantului de finanţare </w:t>
      </w:r>
      <w:r w:rsidR="00393F1B" w:rsidRPr="0013311F">
        <w:rPr>
          <w:rFonts w:asciiTheme="minorHAnsi" w:hAnsiTheme="minorHAnsi" w:cstheme="minorHAnsi"/>
          <w:bCs/>
          <w:snapToGrid w:val="0"/>
          <w:sz w:val="24"/>
          <w:szCs w:val="24"/>
        </w:rPr>
        <w:t xml:space="preserve">UAT </w:t>
      </w:r>
      <w:r w:rsidRPr="0013311F">
        <w:rPr>
          <w:rFonts w:asciiTheme="minorHAnsi" w:hAnsiTheme="minorHAnsi" w:cstheme="minorHAnsi"/>
          <w:bCs/>
          <w:snapToGrid w:val="0"/>
          <w:sz w:val="24"/>
          <w:szCs w:val="24"/>
        </w:rPr>
        <w:t>oraș,</w:t>
      </w:r>
      <w:r w:rsidR="00393F1B" w:rsidRPr="0013311F">
        <w:rPr>
          <w:rFonts w:asciiTheme="minorHAnsi" w:hAnsiTheme="minorHAnsi" w:cstheme="minorHAnsi"/>
          <w:bCs/>
          <w:snapToGrid w:val="0"/>
          <w:sz w:val="24"/>
          <w:szCs w:val="24"/>
        </w:rPr>
        <w:t xml:space="preserve"> </w:t>
      </w:r>
      <w:r w:rsidRPr="0013311F">
        <w:rPr>
          <w:rFonts w:asciiTheme="minorHAnsi" w:hAnsiTheme="minorHAnsi" w:cstheme="minorHAnsi"/>
          <w:bCs/>
          <w:snapToGrid w:val="0"/>
          <w:sz w:val="24"/>
          <w:szCs w:val="24"/>
        </w:rPr>
        <w:t xml:space="preserve">precum și o </w:t>
      </w:r>
      <w:r w:rsidRPr="0013311F">
        <w:rPr>
          <w:rFonts w:asciiTheme="minorHAnsi" w:hAnsiTheme="minorHAnsi" w:cstheme="minorHAnsi"/>
          <w:b/>
          <w:bCs/>
          <w:snapToGrid w:val="0"/>
          <w:sz w:val="24"/>
          <w:szCs w:val="24"/>
        </w:rPr>
        <w:t>Adeverinţa eliberată de către Departamentul de Evidenţa Populaţiei</w:t>
      </w:r>
      <w:r w:rsidRPr="0013311F">
        <w:rPr>
          <w:rFonts w:asciiTheme="minorHAnsi" w:hAnsiTheme="minorHAnsi" w:cstheme="minorHAnsi"/>
          <w:bCs/>
          <w:snapToGrid w:val="0"/>
          <w:sz w:val="24"/>
          <w:szCs w:val="24"/>
        </w:rPr>
        <w:t xml:space="preserve"> al UAT oraș, în cadrul căreia se precizează care este populaţia care se regăseşte pe raza de 2 km calculată de la limita infrastructurii verzi nou create sau semnificativ îmbunătăţite. </w:t>
      </w:r>
    </w:p>
    <w:p w14:paraId="4CA7A5A0" w14:textId="77777777" w:rsidR="00275756" w:rsidRPr="0013311F" w:rsidRDefault="00275756" w:rsidP="00275756">
      <w:pPr>
        <w:spacing w:before="240" w:after="120" w:line="276" w:lineRule="auto"/>
        <w:contextualSpacing/>
        <w:rPr>
          <w:rFonts w:asciiTheme="minorHAnsi" w:hAnsiTheme="minorHAnsi" w:cstheme="minorHAnsi"/>
          <w:sz w:val="24"/>
          <w:szCs w:val="24"/>
        </w:rPr>
      </w:pPr>
      <w:r w:rsidRPr="0013311F">
        <w:rPr>
          <w:rFonts w:asciiTheme="minorHAnsi" w:hAnsiTheme="minorHAnsi" w:cstheme="minorHAnsi"/>
          <w:bCs/>
          <w:snapToGrid w:val="0"/>
          <w:sz w:val="24"/>
          <w:szCs w:val="24"/>
        </w:rPr>
        <w:t xml:space="preserve">Toate aceste informatii vor fi centralizate în cadrul unei </w:t>
      </w:r>
      <w:r w:rsidRPr="0013311F">
        <w:rPr>
          <w:rFonts w:asciiTheme="minorHAnsi" w:hAnsiTheme="minorHAnsi" w:cstheme="minorHAnsi"/>
          <w:b/>
          <w:bCs/>
          <w:snapToGrid w:val="0"/>
          <w:sz w:val="24"/>
          <w:szCs w:val="24"/>
        </w:rPr>
        <w:t>Note asumate de către proiectant</w:t>
      </w:r>
      <w:r w:rsidRPr="0013311F">
        <w:rPr>
          <w:rFonts w:asciiTheme="minorHAnsi" w:hAnsiTheme="minorHAnsi" w:cstheme="minorHAnsi"/>
          <w:bCs/>
          <w:snapToGrid w:val="0"/>
          <w:sz w:val="24"/>
          <w:szCs w:val="24"/>
        </w:rPr>
        <w:t>, la care se vor anexa documentele menţionate anterior la acest punct.</w:t>
      </w:r>
      <w:r w:rsidRPr="0013311F">
        <w:rPr>
          <w:rFonts w:asciiTheme="minorHAnsi" w:hAnsiTheme="minorHAnsi" w:cstheme="minorHAnsi"/>
          <w:sz w:val="24"/>
          <w:szCs w:val="24"/>
        </w:rPr>
        <w:t xml:space="preserve"> Informaţiile din documentele depuse sunt corelate între ele şi conduc la verificarea și confirmarea valorii indicatorului RCR 95 </w:t>
      </w:r>
      <w:r w:rsidRPr="0013311F">
        <w:rPr>
          <w:rFonts w:asciiTheme="minorHAnsi" w:eastAsia="Calibri" w:hAnsiTheme="minorHAnsi" w:cstheme="minorHAnsi"/>
          <w:b/>
          <w:sz w:val="24"/>
          <w:szCs w:val="24"/>
        </w:rPr>
        <w:t>„</w:t>
      </w:r>
      <w:r w:rsidRPr="0013311F">
        <w:rPr>
          <w:rFonts w:asciiTheme="minorHAnsi" w:hAnsiTheme="minorHAnsi" w:cstheme="minorHAnsi"/>
          <w:sz w:val="24"/>
          <w:szCs w:val="24"/>
        </w:rPr>
        <w:t>Populația care are acces la infrastructuri verzi noi sau îmbunătățite”.</w:t>
      </w:r>
    </w:p>
    <w:p w14:paraId="5689BFDE" w14:textId="77777777" w:rsidR="00275756" w:rsidRPr="0013311F" w:rsidRDefault="00275756" w:rsidP="00275756">
      <w:pPr>
        <w:shd w:val="clear" w:color="auto" w:fill="FFFFFF" w:themeFill="background1"/>
        <w:tabs>
          <w:tab w:val="left" w:pos="426"/>
        </w:tabs>
        <w:rPr>
          <w:rFonts w:asciiTheme="minorHAnsi" w:hAnsiTheme="minorHAnsi" w:cstheme="minorHAnsi"/>
          <w:bCs/>
          <w:snapToGrid w:val="0"/>
          <w:sz w:val="24"/>
          <w:szCs w:val="24"/>
        </w:rPr>
      </w:pPr>
      <w:r w:rsidRPr="0013311F">
        <w:rPr>
          <w:rFonts w:asciiTheme="minorHAnsi" w:hAnsiTheme="minorHAnsi" w:cstheme="minorHAnsi"/>
          <w:sz w:val="24"/>
          <w:szCs w:val="24"/>
        </w:rPr>
        <w:t>Totodată, pot fi depuse și alte documente pentru obţinerea unui punctaj suplimentar al proiectului, dacă este cazul, precum și</w:t>
      </w:r>
      <w:r w:rsidRPr="0013311F">
        <w:rPr>
          <w:rFonts w:asciiTheme="minorHAnsi" w:hAnsiTheme="minorHAnsi" w:cstheme="minorHAnsi"/>
          <w:bCs/>
          <w:snapToGrid w:val="0"/>
          <w:sz w:val="24"/>
          <w:szCs w:val="24"/>
        </w:rPr>
        <w:t xml:space="preserve"> orice alte documente care se consideră a fi necesare pentru demonstrarea criteriilor de eligibilitate, inclusiv eligibilitatea cheltuielilor</w:t>
      </w:r>
      <w:r w:rsidRPr="0013311F">
        <w:rPr>
          <w:rFonts w:asciiTheme="minorHAnsi" w:hAnsiTheme="minorHAnsi" w:cstheme="minorHAnsi"/>
          <w:sz w:val="24"/>
          <w:szCs w:val="24"/>
        </w:rPr>
        <w:t xml:space="preserve">. </w:t>
      </w:r>
      <w:r w:rsidRPr="0013311F">
        <w:rPr>
          <w:rFonts w:asciiTheme="minorHAnsi" w:hAnsiTheme="minorHAnsi" w:cstheme="minorHAnsi"/>
          <w:bCs/>
          <w:snapToGrid w:val="0"/>
          <w:sz w:val="24"/>
          <w:szCs w:val="24"/>
        </w:rPr>
        <w:t xml:space="preserve">Spre exemplu: </w:t>
      </w:r>
    </w:p>
    <w:p w14:paraId="7D929231" w14:textId="77777777" w:rsidR="00275756" w:rsidRPr="0013311F" w:rsidRDefault="00275756" w:rsidP="00275756">
      <w:pPr>
        <w:shd w:val="clear" w:color="auto" w:fill="FFFFFF" w:themeFill="background1"/>
        <w:tabs>
          <w:tab w:val="left" w:pos="426"/>
        </w:tabs>
        <w:rPr>
          <w:rFonts w:asciiTheme="minorHAnsi" w:hAnsiTheme="minorHAnsi" w:cstheme="minorHAnsi"/>
          <w:bCs/>
          <w:snapToGrid w:val="0"/>
          <w:sz w:val="24"/>
          <w:szCs w:val="24"/>
        </w:rPr>
      </w:pPr>
    </w:p>
    <w:p w14:paraId="7AFF6D3D" w14:textId="77777777" w:rsidR="00275756" w:rsidRPr="0013311F" w:rsidRDefault="00275756" w:rsidP="006B7E86">
      <w:pPr>
        <w:pStyle w:val="ListParagraph"/>
        <w:numPr>
          <w:ilvl w:val="0"/>
          <w:numId w:val="26"/>
        </w:numPr>
        <w:shd w:val="clear" w:color="auto" w:fill="FFFFFF" w:themeFill="background1"/>
        <w:tabs>
          <w:tab w:val="left" w:pos="426"/>
        </w:tabs>
        <w:rPr>
          <w:rFonts w:asciiTheme="minorHAnsi" w:hAnsiTheme="minorHAnsi" w:cstheme="minorHAnsi"/>
          <w:bCs/>
          <w:snapToGrid w:val="0"/>
          <w:sz w:val="24"/>
          <w:szCs w:val="24"/>
          <w:lang w:val="ro-RO"/>
        </w:rPr>
      </w:pPr>
      <w:r w:rsidRPr="0013311F">
        <w:rPr>
          <w:rFonts w:asciiTheme="minorHAnsi" w:hAnsiTheme="minorHAnsi" w:cstheme="minorHAnsi"/>
          <w:bCs/>
          <w:snapToGrid w:val="0"/>
          <w:sz w:val="24"/>
          <w:szCs w:val="24"/>
          <w:lang w:val="ro-RO"/>
        </w:rPr>
        <w:t>în cazul în care echipa de proiect a fost stabilită, CV-urile membrilor echipei de proiect şi fişele de post se vor anexa;</w:t>
      </w:r>
    </w:p>
    <w:p w14:paraId="52BB2BFE" w14:textId="31E13683" w:rsidR="003574EA" w:rsidRPr="0013311F" w:rsidRDefault="00275756" w:rsidP="006B7E86">
      <w:pPr>
        <w:pStyle w:val="ListParagraph"/>
        <w:numPr>
          <w:ilvl w:val="0"/>
          <w:numId w:val="26"/>
        </w:numPr>
        <w:shd w:val="clear" w:color="auto" w:fill="FFFFFF" w:themeFill="background1"/>
        <w:rPr>
          <w:rFonts w:asciiTheme="minorHAnsi" w:hAnsiTheme="minorHAnsi" w:cstheme="minorHAnsi"/>
          <w:bCs/>
          <w:snapToGrid w:val="0"/>
          <w:sz w:val="24"/>
          <w:szCs w:val="24"/>
          <w:lang w:val="ro-RO"/>
        </w:rPr>
      </w:pPr>
      <w:r w:rsidRPr="0013311F">
        <w:rPr>
          <w:rFonts w:asciiTheme="minorHAnsi" w:hAnsiTheme="minorHAnsi" w:cstheme="minorHAnsi"/>
          <w:bCs/>
          <w:snapToGrid w:val="0"/>
          <w:sz w:val="24"/>
          <w:szCs w:val="24"/>
          <w:lang w:val="ro-RO"/>
        </w:rPr>
        <w:t>se va anexa raportul expertului ANEVAR, în cazul în care a fost achiziţionat proiect pentru realizarea investiţiilor proiectului;</w:t>
      </w:r>
    </w:p>
    <w:p w14:paraId="05EB1781" w14:textId="77777777" w:rsidR="00D63FB7" w:rsidRPr="0013311F" w:rsidRDefault="00D63FB7" w:rsidP="00D63FB7">
      <w:pPr>
        <w:shd w:val="clear" w:color="auto" w:fill="FFFFFF" w:themeFill="background1"/>
        <w:ind w:left="360"/>
        <w:rPr>
          <w:rFonts w:asciiTheme="minorHAnsi" w:hAnsiTheme="minorHAnsi" w:cstheme="minorHAnsi"/>
          <w:bCs/>
          <w:snapToGrid w:val="0"/>
          <w:sz w:val="24"/>
          <w:szCs w:val="24"/>
        </w:rPr>
      </w:pPr>
    </w:p>
    <w:p w14:paraId="5629C7FF" w14:textId="7C026683" w:rsidR="00D63FB7" w:rsidRPr="0013311F" w:rsidRDefault="00D63FB7" w:rsidP="00D63FB7">
      <w:pPr>
        <w:shd w:val="clear" w:color="auto" w:fill="D9D9D9" w:themeFill="background1" w:themeFillShade="D9"/>
        <w:spacing w:after="120"/>
        <w:rPr>
          <w:rFonts w:asciiTheme="minorHAnsi" w:hAnsiTheme="minorHAnsi" w:cstheme="minorHAnsi"/>
          <w:b/>
          <w:snapToGrid w:val="0"/>
          <w:sz w:val="24"/>
          <w:szCs w:val="24"/>
        </w:rPr>
      </w:pPr>
      <w:r w:rsidRPr="0013311F">
        <w:rPr>
          <w:rFonts w:asciiTheme="minorHAnsi" w:hAnsiTheme="minorHAnsi" w:cstheme="minorHAnsi"/>
          <w:b/>
          <w:snapToGrid w:val="0"/>
          <w:sz w:val="24"/>
          <w:szCs w:val="24"/>
        </w:rPr>
        <w:t>Netransmiterea, la momentul depunerii cererii de finanțare a acestor documente obligatorii, conduce la RESPINGEREA de la finanțare a proiectului, fără posibilitatea de a se solicita clarificări!</w:t>
      </w:r>
    </w:p>
    <w:p w14:paraId="27F51E4D" w14:textId="77777777" w:rsidR="00AE72F9" w:rsidRPr="0013311F" w:rsidRDefault="00AE72F9" w:rsidP="00AE72F9">
      <w:pPr>
        <w:pStyle w:val="ListParagraph"/>
        <w:shd w:val="clear" w:color="auto" w:fill="FFFFFF" w:themeFill="background1"/>
        <w:rPr>
          <w:rFonts w:asciiTheme="minorHAnsi" w:hAnsiTheme="minorHAnsi" w:cstheme="minorHAnsi"/>
          <w:bCs/>
          <w:snapToGrid w:val="0"/>
          <w:sz w:val="24"/>
          <w:szCs w:val="24"/>
          <w:lang w:val="ro-RO"/>
        </w:rPr>
      </w:pPr>
    </w:p>
    <w:p w14:paraId="34B72834" w14:textId="4EB57390" w:rsidR="00275756" w:rsidRPr="0013311F" w:rsidRDefault="00F87674" w:rsidP="002F2E56">
      <w:pPr>
        <w:pStyle w:val="Heading2"/>
        <w:rPr>
          <w:rFonts w:asciiTheme="minorHAnsi" w:hAnsiTheme="minorHAnsi" w:cstheme="minorHAnsi"/>
          <w:b/>
          <w:color w:val="auto"/>
          <w:sz w:val="24"/>
          <w:szCs w:val="24"/>
        </w:rPr>
      </w:pPr>
      <w:bookmarkStart w:id="144" w:name="_Toc156464540"/>
      <w:r w:rsidRPr="0013311F">
        <w:rPr>
          <w:rFonts w:asciiTheme="minorHAnsi" w:hAnsiTheme="minorHAnsi" w:cstheme="minorHAnsi"/>
          <w:b/>
          <w:color w:val="auto"/>
          <w:sz w:val="24"/>
          <w:szCs w:val="24"/>
        </w:rPr>
        <w:t xml:space="preserve">7.5 Aspecte administrative </w:t>
      </w:r>
      <w:r w:rsidR="002A6BE0" w:rsidRPr="0013311F">
        <w:rPr>
          <w:rFonts w:asciiTheme="minorHAnsi" w:hAnsiTheme="minorHAnsi" w:cstheme="minorHAnsi"/>
          <w:b/>
          <w:color w:val="auto"/>
          <w:sz w:val="24"/>
          <w:szCs w:val="24"/>
        </w:rPr>
        <w:t>privind depunerea cererii de finanțare</w:t>
      </w:r>
      <w:bookmarkEnd w:id="144"/>
    </w:p>
    <w:p w14:paraId="70638B39" w14:textId="77777777" w:rsidR="00B359C2" w:rsidRPr="0013311F" w:rsidRDefault="00B359C2" w:rsidP="00F87674">
      <w:pPr>
        <w:pStyle w:val="ListParagraph"/>
        <w:shd w:val="clear" w:color="auto" w:fill="FFFFFF" w:themeFill="background1"/>
        <w:ind w:hanging="720"/>
        <w:rPr>
          <w:rFonts w:asciiTheme="minorHAnsi" w:hAnsiTheme="minorHAnsi" w:cstheme="minorHAnsi"/>
          <w:bCs/>
          <w:snapToGrid w:val="0"/>
          <w:color w:val="FF0000"/>
          <w:sz w:val="24"/>
          <w:szCs w:val="24"/>
          <w:lang w:val="ro-RO"/>
        </w:rPr>
      </w:pPr>
    </w:p>
    <w:p w14:paraId="23289B78" w14:textId="77777777" w:rsidR="003574EA" w:rsidRPr="0013311F" w:rsidRDefault="003574EA" w:rsidP="003574EA">
      <w:pPr>
        <w:rPr>
          <w:rFonts w:asciiTheme="minorHAnsi" w:hAnsiTheme="minorHAnsi" w:cstheme="minorHAnsi"/>
          <w:sz w:val="24"/>
          <w:szCs w:val="24"/>
        </w:rPr>
      </w:pPr>
      <w:r w:rsidRPr="0013311F">
        <w:rPr>
          <w:rFonts w:asciiTheme="minorHAnsi" w:hAnsiTheme="minorHAnsi" w:cstheme="minorHAnsi"/>
          <w:sz w:val="24"/>
          <w:szCs w:val="24"/>
        </w:rPr>
        <w:t xml:space="preserve">Cererile de finanțare depuse prin sistemul electronic MySMIS, se vor transmite sub semnătură electronică extinsă, certificată în conformitate cu prevederile legale în vigoare, a reprezentantului legal al solicitantului/liderului de parteneriat sau a persoanei împuternicite de către acesta, dacă este cazul. </w:t>
      </w:r>
    </w:p>
    <w:p w14:paraId="67E11538" w14:textId="77777777" w:rsidR="003574EA" w:rsidRPr="0013311F" w:rsidRDefault="003574EA" w:rsidP="003574EA">
      <w:pPr>
        <w:rPr>
          <w:rFonts w:asciiTheme="minorHAnsi" w:hAnsiTheme="minorHAnsi" w:cstheme="minorHAnsi"/>
          <w:sz w:val="24"/>
          <w:szCs w:val="24"/>
        </w:rPr>
      </w:pPr>
    </w:p>
    <w:p w14:paraId="40F80240" w14:textId="77777777" w:rsidR="003574EA" w:rsidRPr="0013311F" w:rsidRDefault="003574EA" w:rsidP="003574EA">
      <w:pPr>
        <w:rPr>
          <w:rFonts w:asciiTheme="minorHAnsi" w:hAnsiTheme="minorHAnsi" w:cstheme="minorHAnsi"/>
          <w:sz w:val="24"/>
          <w:szCs w:val="24"/>
        </w:rPr>
      </w:pPr>
      <w:r w:rsidRPr="0013311F">
        <w:rPr>
          <w:rFonts w:asciiTheme="minorHAnsi" w:hAnsiTheme="minorHAnsi" w:cstheme="minorHAnsi"/>
          <w:sz w:val="24"/>
          <w:szCs w:val="24"/>
        </w:rPr>
        <w:t>Declaraţiile reprezentantului legal al solicitantului şi certificarea aplicaţiei pot fi semnate electronic de către reprezentantul legal al solicitantului.</w:t>
      </w:r>
    </w:p>
    <w:p w14:paraId="057B233A" w14:textId="77777777" w:rsidR="003574EA" w:rsidRPr="0013311F" w:rsidRDefault="003574EA" w:rsidP="003574EA">
      <w:pPr>
        <w:rPr>
          <w:rFonts w:asciiTheme="minorHAnsi" w:hAnsiTheme="minorHAnsi" w:cstheme="minorHAnsi"/>
          <w:sz w:val="24"/>
          <w:szCs w:val="24"/>
        </w:rPr>
      </w:pPr>
    </w:p>
    <w:p w14:paraId="6003109B" w14:textId="77777777" w:rsidR="003574EA" w:rsidRPr="0013311F" w:rsidRDefault="003574EA" w:rsidP="003574EA">
      <w:pPr>
        <w:rPr>
          <w:rFonts w:asciiTheme="minorHAnsi" w:hAnsiTheme="minorHAnsi" w:cstheme="minorHAnsi"/>
          <w:sz w:val="24"/>
          <w:szCs w:val="24"/>
        </w:rPr>
      </w:pPr>
      <w:r w:rsidRPr="0013311F">
        <w:rPr>
          <w:rFonts w:asciiTheme="minorHAnsi" w:hAnsiTheme="minorHAnsi" w:cstheme="minorHAnsi"/>
          <w:sz w:val="24"/>
          <w:szCs w:val="24"/>
        </w:rPr>
        <w:t>În cazul proiectelor implementate în parteneriat, declaraţiile reprezentanţilor legali ai partenerilor vor fi semnate electronic de către aceştia şi se vor transmite sub semnătură electronică extinsă, certificată în conformitate cu prevederile legale în vigoare, a reprezentantului legal al liderului de parteneriat sau a persoanei împuternicite de către acesta, dacă este cazul.</w:t>
      </w:r>
    </w:p>
    <w:p w14:paraId="70A0EE69" w14:textId="77777777" w:rsidR="003574EA" w:rsidRPr="0013311F" w:rsidRDefault="003574EA" w:rsidP="003574EA">
      <w:pPr>
        <w:spacing w:before="240"/>
        <w:rPr>
          <w:rFonts w:asciiTheme="minorHAnsi" w:hAnsiTheme="minorHAnsi" w:cstheme="minorHAnsi"/>
          <w:sz w:val="24"/>
          <w:szCs w:val="24"/>
        </w:rPr>
      </w:pPr>
      <w:r w:rsidRPr="0013311F">
        <w:rPr>
          <w:rFonts w:asciiTheme="minorHAnsi" w:hAnsiTheme="minorHAnsi" w:cstheme="minorHAnsi"/>
          <w:sz w:val="24"/>
          <w:szCs w:val="24"/>
        </w:rPr>
        <w:t>Documentele anexate la cererea de finanțare vor fi încărcate în copie format pdf. sub semnătură electronică extinsă certificată a reprezentantului legal al solicitantului/liderului de parteneriat/persoanei împuternicite, după caz. Documentele anexate vor fi scanate integral, denumite corespunzător, ușor de identificat și lizibile.</w:t>
      </w:r>
    </w:p>
    <w:p w14:paraId="68E725C2" w14:textId="77777777" w:rsidR="003574EA" w:rsidRPr="0013311F" w:rsidRDefault="003574EA" w:rsidP="003574EA">
      <w:pPr>
        <w:spacing w:before="240"/>
        <w:rPr>
          <w:rFonts w:asciiTheme="minorHAnsi" w:eastAsia="SimSun" w:hAnsiTheme="minorHAnsi" w:cstheme="minorHAnsi"/>
          <w:sz w:val="24"/>
          <w:szCs w:val="24"/>
        </w:rPr>
      </w:pPr>
      <w:r w:rsidRPr="0013311F">
        <w:rPr>
          <w:rFonts w:asciiTheme="minorHAnsi" w:eastAsia="SimSun" w:hAnsiTheme="minorHAnsi" w:cstheme="minorHAnsi"/>
          <w:sz w:val="24"/>
          <w:szCs w:val="24"/>
        </w:rPr>
        <w:t>Declaraţiile date în nume personal, inclusiv secţiunea/anexa “Certificarea aplicaţiei” vor fi asumate obligatoriu prin semnătură electronică extinsă de către reprezentantul legal al solicitantului/reprezentantul legal al partenerului, după caz. Persoana împuternicită nu poate semna declarațiile în nume propriu ale reprezentantului legal, aceasta având doar rolul de a le încărca în sistemul electronic MySMIS.</w:t>
      </w:r>
    </w:p>
    <w:p w14:paraId="30D2D455" w14:textId="77777777" w:rsidR="003574EA" w:rsidRPr="0013311F" w:rsidRDefault="003574EA" w:rsidP="00F87674">
      <w:pPr>
        <w:pStyle w:val="ListParagraph"/>
        <w:shd w:val="clear" w:color="auto" w:fill="FFFFFF" w:themeFill="background1"/>
        <w:ind w:hanging="720"/>
        <w:rPr>
          <w:rFonts w:asciiTheme="minorHAnsi" w:hAnsiTheme="minorHAnsi" w:cstheme="minorHAnsi"/>
          <w:bCs/>
          <w:snapToGrid w:val="0"/>
          <w:color w:val="FF0000"/>
          <w:sz w:val="24"/>
          <w:szCs w:val="24"/>
          <w:lang w:val="ro-RO"/>
        </w:rPr>
      </w:pPr>
    </w:p>
    <w:p w14:paraId="718E35CB" w14:textId="76FB66B4" w:rsidR="00275756" w:rsidRPr="0013311F" w:rsidRDefault="00D03212" w:rsidP="00275756">
      <w:pPr>
        <w:pStyle w:val="Heading2"/>
        <w:rPr>
          <w:rFonts w:asciiTheme="minorHAnsi" w:hAnsiTheme="minorHAnsi" w:cstheme="minorHAnsi"/>
          <w:b/>
          <w:color w:val="auto"/>
          <w:sz w:val="24"/>
          <w:szCs w:val="24"/>
        </w:rPr>
      </w:pPr>
      <w:bookmarkStart w:id="145" w:name="_Toc156464541"/>
      <w:r w:rsidRPr="0013311F">
        <w:rPr>
          <w:rFonts w:asciiTheme="minorHAnsi" w:hAnsiTheme="minorHAnsi" w:cstheme="minorHAnsi"/>
          <w:b/>
          <w:color w:val="auto"/>
          <w:sz w:val="24"/>
          <w:szCs w:val="24"/>
        </w:rPr>
        <w:t>7</w:t>
      </w:r>
      <w:r w:rsidR="00275756" w:rsidRPr="0013311F">
        <w:rPr>
          <w:rFonts w:asciiTheme="minorHAnsi" w:hAnsiTheme="minorHAnsi" w:cstheme="minorHAnsi"/>
          <w:b/>
          <w:color w:val="auto"/>
          <w:sz w:val="24"/>
          <w:szCs w:val="24"/>
        </w:rPr>
        <w:t>.</w:t>
      </w:r>
      <w:r w:rsidR="00F87674" w:rsidRPr="0013311F">
        <w:rPr>
          <w:rFonts w:asciiTheme="minorHAnsi" w:hAnsiTheme="minorHAnsi" w:cstheme="minorHAnsi"/>
          <w:b/>
          <w:color w:val="auto"/>
          <w:sz w:val="24"/>
          <w:szCs w:val="24"/>
        </w:rPr>
        <w:t>6</w:t>
      </w:r>
      <w:r w:rsidR="00275756" w:rsidRPr="0013311F">
        <w:rPr>
          <w:rFonts w:asciiTheme="minorHAnsi" w:hAnsiTheme="minorHAnsi" w:cstheme="minorHAnsi"/>
          <w:b/>
          <w:color w:val="auto"/>
          <w:sz w:val="24"/>
          <w:szCs w:val="24"/>
        </w:rPr>
        <w:t xml:space="preserve"> Anexe</w:t>
      </w:r>
      <w:r w:rsidR="00F87674" w:rsidRPr="0013311F">
        <w:rPr>
          <w:rFonts w:asciiTheme="minorHAnsi" w:hAnsiTheme="minorHAnsi" w:cstheme="minorHAnsi"/>
          <w:b/>
          <w:color w:val="auto"/>
          <w:sz w:val="24"/>
          <w:szCs w:val="24"/>
        </w:rPr>
        <w:t>le și documente</w:t>
      </w:r>
      <w:r w:rsidR="00275756" w:rsidRPr="0013311F">
        <w:rPr>
          <w:rFonts w:asciiTheme="minorHAnsi" w:hAnsiTheme="minorHAnsi" w:cstheme="minorHAnsi"/>
          <w:b/>
          <w:color w:val="auto"/>
          <w:sz w:val="24"/>
          <w:szCs w:val="24"/>
        </w:rPr>
        <w:t xml:space="preserve"> obligatorii la momentul contractării</w:t>
      </w:r>
      <w:bookmarkEnd w:id="145"/>
      <w:r w:rsidR="00275756" w:rsidRPr="0013311F">
        <w:rPr>
          <w:rFonts w:asciiTheme="minorHAnsi" w:hAnsiTheme="minorHAnsi" w:cstheme="minorHAnsi"/>
          <w:b/>
          <w:color w:val="auto"/>
          <w:sz w:val="24"/>
          <w:szCs w:val="24"/>
        </w:rPr>
        <w:t xml:space="preserve"> </w:t>
      </w:r>
    </w:p>
    <w:p w14:paraId="77B2A3F4" w14:textId="77777777" w:rsidR="00275756" w:rsidRPr="0013311F" w:rsidRDefault="00275756" w:rsidP="00275756">
      <w:pPr>
        <w:rPr>
          <w:rFonts w:asciiTheme="minorHAnsi" w:hAnsiTheme="minorHAnsi" w:cstheme="minorHAnsi"/>
          <w:sz w:val="24"/>
          <w:szCs w:val="24"/>
        </w:rPr>
      </w:pPr>
    </w:p>
    <w:p w14:paraId="1B48C78C" w14:textId="77777777" w:rsidR="00275756" w:rsidRPr="0013311F" w:rsidRDefault="00275756" w:rsidP="00275756">
      <w:pPr>
        <w:shd w:val="clear" w:color="auto" w:fill="E6E6E6"/>
        <w:spacing w:before="60"/>
        <w:rPr>
          <w:rFonts w:asciiTheme="minorHAnsi" w:hAnsiTheme="minorHAnsi" w:cstheme="minorHAnsi"/>
          <w:b/>
          <w:bCs/>
          <w:snapToGrid w:val="0"/>
          <w:sz w:val="24"/>
          <w:szCs w:val="24"/>
        </w:rPr>
      </w:pPr>
      <w:r w:rsidRPr="0013311F">
        <w:rPr>
          <w:rFonts w:asciiTheme="minorHAnsi" w:hAnsiTheme="minorHAnsi" w:cstheme="minorHAnsi"/>
          <w:b/>
          <w:bCs/>
          <w:snapToGrid w:val="0"/>
          <w:sz w:val="24"/>
          <w:szCs w:val="24"/>
        </w:rPr>
        <w:t>1. Documentele statutare ale solicitantului şi partenerilor, după caz, ale partenerilor</w:t>
      </w:r>
    </w:p>
    <w:p w14:paraId="521BFBBB" w14:textId="77777777" w:rsidR="00275756" w:rsidRPr="0013311F" w:rsidRDefault="00275756" w:rsidP="00275756">
      <w:pPr>
        <w:rPr>
          <w:rFonts w:asciiTheme="minorHAnsi" w:hAnsiTheme="minorHAnsi" w:cstheme="minorHAnsi"/>
          <w:sz w:val="24"/>
          <w:szCs w:val="24"/>
        </w:rPr>
      </w:pPr>
      <w:r w:rsidRPr="0013311F">
        <w:rPr>
          <w:rFonts w:asciiTheme="minorHAnsi" w:hAnsiTheme="minorHAnsi" w:cstheme="minorHAnsi"/>
          <w:sz w:val="24"/>
          <w:szCs w:val="24"/>
        </w:rPr>
        <w:t>Vor fi prezentate, după caz, documentele statutare ale solicitantului şi, dacă e cazul, ale partenerilor, în vigoare la data depunerii cererii de finanțare, astfel:</w:t>
      </w:r>
    </w:p>
    <w:p w14:paraId="169525C7" w14:textId="77777777" w:rsidR="00275756" w:rsidRPr="0013311F" w:rsidRDefault="00275756" w:rsidP="006B7E86">
      <w:pPr>
        <w:pStyle w:val="ListParagraph"/>
        <w:numPr>
          <w:ilvl w:val="0"/>
          <w:numId w:val="34"/>
        </w:numPr>
        <w:spacing w:before="120" w:after="120"/>
        <w:contextualSpacing/>
        <w:rPr>
          <w:rFonts w:asciiTheme="minorHAnsi" w:hAnsiTheme="minorHAnsi" w:cstheme="minorHAnsi"/>
          <w:sz w:val="24"/>
          <w:szCs w:val="24"/>
          <w:lang w:val="ro-RO"/>
        </w:rPr>
      </w:pPr>
      <w:r w:rsidRPr="0013311F">
        <w:rPr>
          <w:rFonts w:asciiTheme="minorHAnsi" w:hAnsiTheme="minorHAnsi" w:cstheme="minorHAnsi"/>
          <w:sz w:val="24"/>
          <w:szCs w:val="24"/>
          <w:lang w:val="ro-RO"/>
        </w:rPr>
        <w:t>Hotărârea de constituire a consiliului local;</w:t>
      </w:r>
    </w:p>
    <w:p w14:paraId="72D70BE5" w14:textId="77777777" w:rsidR="00275756" w:rsidRPr="0013311F" w:rsidRDefault="00275756" w:rsidP="006B7E86">
      <w:pPr>
        <w:pStyle w:val="ListParagraph"/>
        <w:numPr>
          <w:ilvl w:val="0"/>
          <w:numId w:val="34"/>
        </w:numPr>
        <w:spacing w:before="120" w:after="120"/>
        <w:contextualSpacing/>
        <w:rPr>
          <w:rFonts w:asciiTheme="minorHAnsi" w:hAnsiTheme="minorHAnsi" w:cstheme="minorHAnsi"/>
          <w:sz w:val="24"/>
          <w:szCs w:val="24"/>
          <w:lang w:val="ro-RO"/>
        </w:rPr>
      </w:pPr>
      <w:r w:rsidRPr="0013311F">
        <w:rPr>
          <w:rFonts w:asciiTheme="minorHAnsi" w:hAnsiTheme="minorHAnsi" w:cstheme="minorHAnsi"/>
          <w:bCs/>
          <w:i/>
          <w:snapToGrid w:val="0"/>
          <w:sz w:val="24"/>
          <w:szCs w:val="24"/>
          <w:lang w:val="ro-RO"/>
        </w:rPr>
        <w:t>Dacă este cazul</w:t>
      </w:r>
      <w:r w:rsidRPr="0013311F">
        <w:rPr>
          <w:rFonts w:asciiTheme="minorHAnsi" w:hAnsiTheme="minorHAnsi" w:cstheme="minorHAnsi"/>
          <w:bCs/>
          <w:snapToGrid w:val="0"/>
          <w:sz w:val="24"/>
          <w:szCs w:val="24"/>
          <w:lang w:val="ro-RO"/>
        </w:rPr>
        <w:t xml:space="preserve">, Hotărârea de constituire a consiliului județean; </w:t>
      </w:r>
    </w:p>
    <w:p w14:paraId="3EF050C5" w14:textId="77777777" w:rsidR="00275756" w:rsidRPr="0013311F" w:rsidRDefault="00275756" w:rsidP="00275756">
      <w:pPr>
        <w:spacing w:before="240" w:after="120" w:line="276" w:lineRule="auto"/>
        <w:contextualSpacing/>
        <w:rPr>
          <w:rFonts w:asciiTheme="minorHAnsi" w:hAnsiTheme="minorHAnsi" w:cstheme="minorHAnsi"/>
          <w:bCs/>
          <w:snapToGrid w:val="0"/>
          <w:sz w:val="24"/>
          <w:szCs w:val="24"/>
        </w:rPr>
      </w:pPr>
      <w:r w:rsidRPr="0013311F">
        <w:rPr>
          <w:rFonts w:asciiTheme="minorHAnsi" w:hAnsiTheme="minorHAnsi" w:cstheme="minorHAnsi"/>
          <w:bCs/>
          <w:snapToGrid w:val="0"/>
          <w:sz w:val="24"/>
          <w:szCs w:val="24"/>
        </w:rPr>
        <w:t xml:space="preserve">De asemenea, se vor anexa documente statutare pentru reprezentantul legal al solicitantul de finanţare </w:t>
      </w:r>
      <w:r w:rsidRPr="0013311F">
        <w:rPr>
          <w:rFonts w:asciiTheme="minorHAnsi" w:hAnsiTheme="minorHAnsi" w:cstheme="minorHAnsi"/>
          <w:sz w:val="24"/>
          <w:szCs w:val="24"/>
        </w:rPr>
        <w:t>şi, dacă e cazul, pentru reprezentanţii legali ai liderului de parteneriat/</w:t>
      </w:r>
      <w:r w:rsidRPr="0013311F">
        <w:rPr>
          <w:rFonts w:asciiTheme="minorHAnsi" w:hAnsiTheme="minorHAnsi" w:cstheme="minorHAnsi"/>
          <w:bCs/>
          <w:snapToGrid w:val="0"/>
          <w:sz w:val="24"/>
          <w:szCs w:val="24"/>
        </w:rPr>
        <w:t>partenerilor:</w:t>
      </w:r>
    </w:p>
    <w:p w14:paraId="245763B8" w14:textId="77777777" w:rsidR="00275756" w:rsidRPr="0013311F" w:rsidRDefault="00275756" w:rsidP="006B7E86">
      <w:pPr>
        <w:pStyle w:val="ListParagraph"/>
        <w:numPr>
          <w:ilvl w:val="0"/>
          <w:numId w:val="20"/>
        </w:numPr>
        <w:rPr>
          <w:rFonts w:asciiTheme="minorHAnsi" w:hAnsiTheme="minorHAnsi" w:cstheme="minorHAnsi"/>
          <w:sz w:val="24"/>
          <w:szCs w:val="24"/>
          <w:lang w:val="ro-RO"/>
        </w:rPr>
      </w:pPr>
      <w:r w:rsidRPr="0013311F">
        <w:rPr>
          <w:rFonts w:asciiTheme="minorHAnsi" w:hAnsiTheme="minorHAnsi" w:cstheme="minorHAnsi"/>
          <w:sz w:val="24"/>
          <w:szCs w:val="24"/>
          <w:lang w:val="ro-RO"/>
        </w:rPr>
        <w:t>Hotărârea judecătorească de validare a mandatului primarului (</w:t>
      </w:r>
      <w:r w:rsidRPr="0013311F">
        <w:rPr>
          <w:rFonts w:asciiTheme="minorHAnsi" w:hAnsiTheme="minorHAnsi" w:cstheme="minorHAnsi"/>
          <w:b/>
          <w:sz w:val="24"/>
          <w:szCs w:val="24"/>
          <w:lang w:val="ro-RO"/>
        </w:rPr>
        <w:t>sau</w:t>
      </w:r>
      <w:r w:rsidRPr="0013311F">
        <w:rPr>
          <w:rFonts w:asciiTheme="minorHAnsi" w:hAnsiTheme="minorHAnsi" w:cstheme="minorHAnsi"/>
          <w:sz w:val="24"/>
          <w:szCs w:val="24"/>
          <w:lang w:val="ro-RO"/>
        </w:rPr>
        <w:t xml:space="preserve"> a certificatului doveditor la alegerii primarului, după caz, eliberat de Biroul electoral de circumscripție comunală, orășenească, municipală </w:t>
      </w:r>
      <w:r w:rsidRPr="0013311F">
        <w:rPr>
          <w:rFonts w:asciiTheme="minorHAnsi" w:hAnsiTheme="minorHAnsi" w:cstheme="minorHAnsi"/>
          <w:b/>
          <w:sz w:val="24"/>
          <w:szCs w:val="24"/>
          <w:lang w:val="ro-RO"/>
        </w:rPr>
        <w:t xml:space="preserve">sau </w:t>
      </w:r>
      <w:r w:rsidRPr="0013311F">
        <w:rPr>
          <w:rFonts w:asciiTheme="minorHAnsi" w:hAnsiTheme="minorHAnsi" w:cstheme="minorHAnsi"/>
          <w:sz w:val="24"/>
          <w:szCs w:val="24"/>
          <w:lang w:val="ro-RO"/>
        </w:rPr>
        <w:t>ale proceselor verbale ale Biroului Electoral Central, publicate în Monitorul Oficial.</w:t>
      </w:r>
    </w:p>
    <w:p w14:paraId="47994EA1" w14:textId="77777777" w:rsidR="00275756" w:rsidRPr="0013311F" w:rsidRDefault="00275756" w:rsidP="006B7E86">
      <w:pPr>
        <w:pStyle w:val="ListParagraph"/>
        <w:numPr>
          <w:ilvl w:val="0"/>
          <w:numId w:val="20"/>
        </w:numPr>
        <w:rPr>
          <w:rFonts w:asciiTheme="minorHAnsi" w:hAnsiTheme="minorHAnsi" w:cstheme="minorHAnsi"/>
          <w:sz w:val="24"/>
          <w:szCs w:val="24"/>
          <w:lang w:val="ro-RO"/>
        </w:rPr>
      </w:pPr>
      <w:r w:rsidRPr="0013311F">
        <w:rPr>
          <w:rFonts w:asciiTheme="minorHAnsi" w:hAnsiTheme="minorHAnsi" w:cstheme="minorHAnsi"/>
          <w:sz w:val="24"/>
          <w:szCs w:val="24"/>
          <w:lang w:val="ro-RO"/>
        </w:rPr>
        <w:t>Hotărârea consiliului judeţean de alegere a președintelui Consiliului Județean, dacă este cazul;</w:t>
      </w:r>
    </w:p>
    <w:p w14:paraId="5F6A4696" w14:textId="77777777" w:rsidR="00275756" w:rsidRPr="0013311F" w:rsidRDefault="00275756" w:rsidP="006B7E86">
      <w:pPr>
        <w:pStyle w:val="ListParagraph"/>
        <w:numPr>
          <w:ilvl w:val="0"/>
          <w:numId w:val="20"/>
        </w:numPr>
        <w:spacing w:before="240" w:after="120" w:line="276" w:lineRule="auto"/>
        <w:contextualSpacing/>
        <w:rPr>
          <w:rFonts w:asciiTheme="minorHAnsi" w:hAnsiTheme="minorHAnsi" w:cstheme="minorHAnsi"/>
          <w:bCs/>
          <w:snapToGrid w:val="0"/>
          <w:sz w:val="24"/>
          <w:szCs w:val="24"/>
          <w:lang w:val="ro-RO"/>
        </w:rPr>
      </w:pPr>
      <w:r w:rsidRPr="0013311F">
        <w:rPr>
          <w:rFonts w:asciiTheme="minorHAnsi" w:hAnsiTheme="minorHAnsi" w:cstheme="minorHAnsi"/>
          <w:i/>
          <w:sz w:val="24"/>
          <w:szCs w:val="24"/>
          <w:lang w:val="ro-RO"/>
        </w:rPr>
        <w:t>Pentru situații particulare</w:t>
      </w:r>
      <w:r w:rsidRPr="0013311F">
        <w:rPr>
          <w:rFonts w:asciiTheme="minorHAnsi" w:hAnsiTheme="minorHAnsi" w:cstheme="minorHAnsi"/>
          <w:sz w:val="24"/>
          <w:szCs w:val="24"/>
          <w:lang w:val="ro-RO"/>
        </w:rPr>
        <w:t>, alte documente relevante din care să rezulte calitatea de reprezentant legal al solicitantului/partenerilor;</w:t>
      </w:r>
    </w:p>
    <w:p w14:paraId="0B22C901" w14:textId="77777777" w:rsidR="00275756" w:rsidRPr="0013311F" w:rsidRDefault="00275756" w:rsidP="00275756">
      <w:pPr>
        <w:shd w:val="clear" w:color="auto" w:fill="F2F2F2" w:themeFill="background1" w:themeFillShade="F2"/>
        <w:tabs>
          <w:tab w:val="left" w:pos="426"/>
        </w:tabs>
        <w:rPr>
          <w:rFonts w:asciiTheme="minorHAnsi" w:hAnsiTheme="minorHAnsi" w:cstheme="minorHAnsi"/>
          <w:b/>
          <w:bCs/>
          <w:snapToGrid w:val="0"/>
          <w:sz w:val="24"/>
          <w:szCs w:val="24"/>
          <w:shd w:val="clear" w:color="auto" w:fill="F2F2F2" w:themeFill="background1" w:themeFillShade="F2"/>
        </w:rPr>
      </w:pPr>
      <w:r w:rsidRPr="0013311F">
        <w:rPr>
          <w:rFonts w:asciiTheme="minorHAnsi" w:hAnsiTheme="minorHAnsi" w:cstheme="minorHAnsi"/>
          <w:b/>
          <w:bCs/>
          <w:snapToGrid w:val="0"/>
          <w:sz w:val="24"/>
          <w:szCs w:val="24"/>
          <w:shd w:val="clear" w:color="auto" w:fill="F2F2F2" w:themeFill="background1" w:themeFillShade="F2"/>
        </w:rPr>
        <w:t>2. Acordul privind implementarea în parteneriat a proiectului, dacă este cazul</w:t>
      </w:r>
    </w:p>
    <w:p w14:paraId="5085DD0A" w14:textId="77777777" w:rsidR="00275756" w:rsidRPr="0013311F" w:rsidRDefault="00275756" w:rsidP="00275756">
      <w:pPr>
        <w:shd w:val="clear" w:color="auto" w:fill="FFFFFF" w:themeFill="background1"/>
        <w:tabs>
          <w:tab w:val="left" w:pos="426"/>
        </w:tabs>
        <w:rPr>
          <w:rFonts w:asciiTheme="minorHAnsi" w:hAnsiTheme="minorHAnsi" w:cstheme="minorHAnsi"/>
          <w:sz w:val="24"/>
          <w:szCs w:val="24"/>
        </w:rPr>
      </w:pPr>
    </w:p>
    <w:p w14:paraId="3A7DB2E2" w14:textId="77777777" w:rsidR="00275756" w:rsidRPr="0013311F" w:rsidRDefault="00275756" w:rsidP="00275756">
      <w:pPr>
        <w:shd w:val="clear" w:color="auto" w:fill="FFFFFF" w:themeFill="background1"/>
        <w:tabs>
          <w:tab w:val="left" w:pos="426"/>
        </w:tabs>
        <w:rPr>
          <w:rFonts w:asciiTheme="minorHAnsi" w:hAnsiTheme="minorHAnsi" w:cstheme="minorHAnsi"/>
          <w:sz w:val="24"/>
          <w:szCs w:val="24"/>
        </w:rPr>
      </w:pPr>
      <w:r w:rsidRPr="0013311F">
        <w:rPr>
          <w:rFonts w:asciiTheme="minorHAnsi" w:hAnsiTheme="minorHAnsi" w:cstheme="minorHAnsi"/>
          <w:sz w:val="24"/>
          <w:szCs w:val="24"/>
        </w:rPr>
        <w:t>În cazul proiectelor implementate în parteneriat se va anexa în mod obligatoriu acordul privind implementarea proiectului în parteneriat, încheiat între parteneri, care va prezenta elementele de conținut minime din legislația națională aplicabilă fondurilor nerambursabile pentru perioada 2021 – 2027, inclusiv va fi prevăzută în clar contribuția fiecărui partener la cheltuielile proiectului (se vedea modelul acordului de parteneriat anexat la ghid - Modelul E).</w:t>
      </w:r>
    </w:p>
    <w:p w14:paraId="0344514F" w14:textId="77777777" w:rsidR="00275756" w:rsidRPr="0013311F" w:rsidRDefault="00275756" w:rsidP="00275756">
      <w:pPr>
        <w:tabs>
          <w:tab w:val="left" w:pos="426"/>
        </w:tabs>
        <w:rPr>
          <w:rFonts w:asciiTheme="minorHAnsi" w:hAnsiTheme="minorHAnsi" w:cstheme="minorHAnsi"/>
          <w:sz w:val="24"/>
          <w:szCs w:val="24"/>
          <w:lang w:val="pt-PT"/>
        </w:rPr>
      </w:pPr>
      <w:r w:rsidRPr="0013311F">
        <w:rPr>
          <w:rFonts w:asciiTheme="minorHAnsi" w:hAnsiTheme="minorHAnsi" w:cstheme="minorHAnsi"/>
          <w:sz w:val="24"/>
          <w:szCs w:val="24"/>
          <w:lang w:val="pt-PT"/>
        </w:rPr>
        <w:t>Totodată, se vor anexa hotărârile/deciziile/ordinele de aprobare a acordului de parteneriat.</w:t>
      </w:r>
    </w:p>
    <w:p w14:paraId="6EF008EE" w14:textId="77777777" w:rsidR="00275756" w:rsidRPr="0013311F" w:rsidRDefault="00275756" w:rsidP="00275756">
      <w:pPr>
        <w:tabs>
          <w:tab w:val="left" w:pos="426"/>
        </w:tabs>
        <w:rPr>
          <w:rFonts w:asciiTheme="minorHAnsi" w:hAnsiTheme="minorHAnsi" w:cstheme="minorHAnsi"/>
          <w:sz w:val="24"/>
          <w:szCs w:val="24"/>
        </w:rPr>
      </w:pPr>
    </w:p>
    <w:p w14:paraId="09938C60" w14:textId="77777777" w:rsidR="00275756" w:rsidRPr="0013311F" w:rsidRDefault="00275756" w:rsidP="00275756">
      <w:pPr>
        <w:shd w:val="clear" w:color="auto" w:fill="F2F2F2" w:themeFill="background1" w:themeFillShade="F2"/>
        <w:tabs>
          <w:tab w:val="left" w:pos="426"/>
        </w:tabs>
        <w:rPr>
          <w:rFonts w:asciiTheme="minorHAnsi" w:hAnsiTheme="minorHAnsi" w:cstheme="minorHAnsi"/>
          <w:b/>
          <w:bCs/>
          <w:snapToGrid w:val="0"/>
          <w:sz w:val="24"/>
          <w:szCs w:val="24"/>
        </w:rPr>
      </w:pPr>
      <w:r w:rsidRPr="0013311F">
        <w:rPr>
          <w:rFonts w:asciiTheme="minorHAnsi" w:hAnsiTheme="minorHAnsi" w:cstheme="minorHAnsi"/>
          <w:b/>
          <w:bCs/>
          <w:snapToGrid w:val="0"/>
          <w:sz w:val="24"/>
          <w:szCs w:val="24"/>
        </w:rPr>
        <w:t>3. Hotărârea/decizia solicitantului (deciziile/hotărârile partenerilor), după caz, de aprobare a documentaţiei tehnico-economice (faza SF/DALI/</w:t>
      </w:r>
      <w:r w:rsidRPr="0013311F" w:rsidDel="003716C0">
        <w:rPr>
          <w:rFonts w:asciiTheme="minorHAnsi" w:hAnsiTheme="minorHAnsi" w:cstheme="minorHAnsi"/>
          <w:b/>
          <w:bCs/>
          <w:snapToGrid w:val="0"/>
          <w:sz w:val="24"/>
          <w:szCs w:val="24"/>
        </w:rPr>
        <w:t xml:space="preserve"> </w:t>
      </w:r>
      <w:r w:rsidRPr="0013311F">
        <w:rPr>
          <w:rFonts w:asciiTheme="minorHAnsi" w:hAnsiTheme="minorHAnsi" w:cstheme="minorHAnsi"/>
          <w:b/>
          <w:bCs/>
          <w:snapToGrid w:val="0"/>
          <w:sz w:val="24"/>
          <w:szCs w:val="24"/>
        </w:rPr>
        <w:t>/PT/contract de achiziţie publică) şi a indicatorilor tehnico-economici, inclusiv anexa privind descrierea sumară a investiţiei propuse a fi realizată prin proiect</w:t>
      </w:r>
    </w:p>
    <w:p w14:paraId="7C7CF74B" w14:textId="77777777" w:rsidR="00275756" w:rsidRPr="0013311F" w:rsidRDefault="00275756" w:rsidP="00275756">
      <w:pPr>
        <w:tabs>
          <w:tab w:val="left" w:pos="426"/>
        </w:tabs>
        <w:rPr>
          <w:rFonts w:asciiTheme="minorHAnsi" w:hAnsiTheme="minorHAnsi" w:cstheme="minorHAnsi"/>
          <w:iCs/>
          <w:sz w:val="24"/>
          <w:szCs w:val="24"/>
        </w:rPr>
      </w:pPr>
    </w:p>
    <w:p w14:paraId="6127EFD4" w14:textId="77777777" w:rsidR="00275756" w:rsidRPr="0013311F" w:rsidRDefault="00275756" w:rsidP="00275756">
      <w:pPr>
        <w:rPr>
          <w:rFonts w:asciiTheme="minorHAnsi" w:hAnsiTheme="minorHAnsi" w:cstheme="minorHAnsi"/>
          <w:sz w:val="24"/>
          <w:szCs w:val="24"/>
        </w:rPr>
      </w:pPr>
      <w:r w:rsidRPr="0013311F">
        <w:rPr>
          <w:rFonts w:asciiTheme="minorHAnsi" w:hAnsiTheme="minorHAnsi" w:cstheme="minorHAnsi"/>
          <w:sz w:val="24"/>
          <w:szCs w:val="24"/>
        </w:rPr>
        <w:t xml:space="preserve">Hotărârea/ decizia de aprobare a indicatorilor tehnico-economici semnată de către persoana care are dreptul conform actelor de constituire să reprezinte legal solicitantul şi să semneze în numele acesteia. </w:t>
      </w:r>
    </w:p>
    <w:p w14:paraId="54289452" w14:textId="77777777" w:rsidR="00275756" w:rsidRPr="0013311F" w:rsidRDefault="00275756" w:rsidP="00275756">
      <w:pPr>
        <w:rPr>
          <w:rFonts w:asciiTheme="minorHAnsi" w:hAnsiTheme="minorHAnsi" w:cstheme="minorHAnsi"/>
          <w:sz w:val="24"/>
          <w:szCs w:val="24"/>
        </w:rPr>
      </w:pPr>
      <w:r w:rsidRPr="0013311F">
        <w:rPr>
          <w:rFonts w:asciiTheme="minorHAnsi" w:hAnsiTheme="minorHAnsi" w:cstheme="minorHAnsi"/>
          <w:sz w:val="24"/>
          <w:szCs w:val="24"/>
        </w:rPr>
        <w:t>Anexa la Hotărârea /decizia de aprobare trebuie să conțină detalierea indicatorilor tehnico-economici şi a valorilor acestora în conformitate cu documentaţia tehnico-economică și este asumată de proiectant.</w:t>
      </w:r>
    </w:p>
    <w:p w14:paraId="33CEF4BE" w14:textId="77777777" w:rsidR="00275756" w:rsidRPr="0013311F" w:rsidRDefault="00275756" w:rsidP="00275756">
      <w:pPr>
        <w:rPr>
          <w:rFonts w:asciiTheme="minorHAnsi" w:hAnsiTheme="minorHAnsi" w:cstheme="minorHAnsi"/>
          <w:sz w:val="24"/>
          <w:szCs w:val="24"/>
          <w:lang w:val="pt-PT"/>
        </w:rPr>
      </w:pPr>
      <w:r w:rsidRPr="0013311F">
        <w:rPr>
          <w:rFonts w:asciiTheme="minorHAnsi" w:hAnsiTheme="minorHAnsi" w:cstheme="minorHAnsi"/>
          <w:sz w:val="24"/>
          <w:szCs w:val="24"/>
          <w:lang w:val="pt-PT"/>
        </w:rPr>
        <w:t>În cazul proiectelor depuse în parteneriat, hotărârea/decizia de aprobare a indicatorilor tehnico-economici va fi depusă de către toţi partenerii.</w:t>
      </w:r>
    </w:p>
    <w:p w14:paraId="258FE688" w14:textId="77777777" w:rsidR="00275756" w:rsidRPr="0013311F" w:rsidRDefault="00275756" w:rsidP="00275756">
      <w:pPr>
        <w:pStyle w:val="ListParagraph"/>
        <w:ind w:left="1440"/>
        <w:rPr>
          <w:rFonts w:asciiTheme="minorHAnsi" w:hAnsiTheme="minorHAnsi" w:cstheme="minorHAnsi"/>
          <w:b/>
          <w:sz w:val="24"/>
          <w:szCs w:val="24"/>
          <w:lang w:val="pt-PT"/>
        </w:rPr>
      </w:pPr>
    </w:p>
    <w:p w14:paraId="1C8BAA27" w14:textId="77777777" w:rsidR="00275756" w:rsidRPr="0013311F" w:rsidRDefault="00275756" w:rsidP="00994CA0">
      <w:pPr>
        <w:rPr>
          <w:rFonts w:asciiTheme="minorHAnsi" w:hAnsiTheme="minorHAnsi" w:cstheme="minorHAnsi"/>
          <w:b/>
          <w:sz w:val="24"/>
          <w:szCs w:val="24"/>
          <w:lang w:val="pt-PT"/>
        </w:rPr>
      </w:pPr>
      <w:r w:rsidRPr="0013311F">
        <w:rPr>
          <w:rFonts w:asciiTheme="minorHAnsi" w:hAnsiTheme="minorHAnsi" w:cstheme="minorHAnsi"/>
          <w:b/>
          <w:sz w:val="24"/>
          <w:szCs w:val="24"/>
          <w:lang w:val="pt-PT"/>
        </w:rPr>
        <w:t>ATENȚIE:</w:t>
      </w:r>
    </w:p>
    <w:p w14:paraId="350B5D3B" w14:textId="77777777" w:rsidR="00275756" w:rsidRPr="0013311F" w:rsidRDefault="00275756" w:rsidP="00994CA0">
      <w:pPr>
        <w:rPr>
          <w:rFonts w:asciiTheme="minorHAnsi" w:hAnsiTheme="minorHAnsi" w:cstheme="minorHAnsi"/>
          <w:sz w:val="24"/>
          <w:szCs w:val="24"/>
          <w:lang w:val="pt-PT"/>
        </w:rPr>
      </w:pPr>
      <w:r w:rsidRPr="0013311F">
        <w:rPr>
          <w:rFonts w:asciiTheme="minorHAnsi" w:hAnsiTheme="minorHAnsi" w:cstheme="minorHAnsi"/>
          <w:sz w:val="24"/>
          <w:szCs w:val="24"/>
          <w:lang w:val="pt-PT"/>
        </w:rPr>
        <w:t>Hotărârea/decizia de aprobare a indicatorilor tehnico-economici se va corela cu cea mai recentă documentație (SF/DALI/PT/Contract de lucrări încheiat) anexată la cererea de finanțare, respectiv se va anexa hotărârea/decizia de aprobare a indicatorilor tehnico-economici faza SF/DALI, după caz, și modificările și completările ulterioare la respectiva hotărâre/decizie.</w:t>
      </w:r>
    </w:p>
    <w:p w14:paraId="100469B7" w14:textId="77777777" w:rsidR="00275756" w:rsidRPr="0013311F" w:rsidRDefault="00275756" w:rsidP="006B7E86">
      <w:pPr>
        <w:pStyle w:val="ListParagraph"/>
        <w:numPr>
          <w:ilvl w:val="0"/>
          <w:numId w:val="45"/>
        </w:numPr>
        <w:spacing w:after="200" w:line="276" w:lineRule="auto"/>
        <w:contextualSpacing/>
        <w:rPr>
          <w:rFonts w:asciiTheme="minorHAnsi" w:hAnsiTheme="minorHAnsi" w:cstheme="minorHAnsi"/>
          <w:sz w:val="24"/>
          <w:szCs w:val="24"/>
          <w:lang w:val="pt-PT"/>
        </w:rPr>
      </w:pPr>
      <w:r w:rsidRPr="0013311F">
        <w:rPr>
          <w:rFonts w:asciiTheme="minorHAnsi" w:hAnsiTheme="minorHAnsi" w:cstheme="minorHAnsi"/>
          <w:sz w:val="24"/>
          <w:szCs w:val="24"/>
          <w:lang w:val="pt-PT"/>
        </w:rPr>
        <w:t>În cazul în care la cererea de finanțare se anexează o documentație tehnico-economică actualizată (SF/DALI actualizat), hotărârea anterior menționată va fi anexată pentru documentația actualizată (iar dacă se menționează doar modificarea unei hotarâri anterioare, atunci se va anexa și documentul inițial care a fost modificat).</w:t>
      </w:r>
    </w:p>
    <w:p w14:paraId="14585DAF" w14:textId="77777777" w:rsidR="00275756" w:rsidRPr="0013311F" w:rsidRDefault="00275756" w:rsidP="006B7E86">
      <w:pPr>
        <w:pStyle w:val="ListParagraph"/>
        <w:numPr>
          <w:ilvl w:val="0"/>
          <w:numId w:val="45"/>
        </w:numPr>
        <w:spacing w:after="200" w:line="276" w:lineRule="auto"/>
        <w:contextualSpacing/>
        <w:rPr>
          <w:rFonts w:asciiTheme="minorHAnsi" w:hAnsiTheme="minorHAnsi" w:cstheme="minorHAnsi"/>
          <w:sz w:val="24"/>
          <w:szCs w:val="24"/>
          <w:lang w:val="pt-PT"/>
        </w:rPr>
      </w:pPr>
      <w:r w:rsidRPr="0013311F">
        <w:rPr>
          <w:rFonts w:asciiTheme="minorHAnsi" w:hAnsiTheme="minorHAnsi" w:cstheme="minorHAnsi"/>
          <w:sz w:val="24"/>
          <w:szCs w:val="24"/>
          <w:lang w:val="pt-PT"/>
        </w:rPr>
        <w:t>În cazul în care la cererea de finanțare se anexează inclusiv proiectul tehnic (PT), hotărârea anterior menționată va fi prezentată în versiunea actualizată pentru faza PT sau cu modificările și completările intervenite la faza PT.</w:t>
      </w:r>
    </w:p>
    <w:p w14:paraId="1D0ED200" w14:textId="77777777" w:rsidR="00275756" w:rsidRPr="0013311F" w:rsidRDefault="00275756" w:rsidP="00994CA0">
      <w:pPr>
        <w:rPr>
          <w:rFonts w:asciiTheme="minorHAnsi" w:hAnsiTheme="minorHAnsi" w:cstheme="minorHAnsi"/>
          <w:sz w:val="24"/>
          <w:szCs w:val="24"/>
          <w:lang w:val="pt-PT"/>
        </w:rPr>
      </w:pPr>
      <w:r w:rsidRPr="0013311F">
        <w:rPr>
          <w:rFonts w:asciiTheme="minorHAnsi" w:hAnsiTheme="minorHAnsi" w:cstheme="minorHAnsi"/>
          <w:sz w:val="24"/>
          <w:szCs w:val="24"/>
          <w:lang w:val="pt-PT"/>
        </w:rPr>
        <w:t>În cazul în care proiectul de investiţii publice se încadrează în prevederile Legii nr. 500/2002 privind finanţele publice, la art. 42, cu modificările şi completările ulterioare, pentru care este necesară aprobarea acestora prin Hotărâre de Guvern, se va anexa acest document actualizat, dacă este cazul. În cazul în care proiectul de investiţii publice se încadrează în prevederile art. 44 alin. (1) din Legea 273/2006 privind finanțele publice locale, cu modificările şi completările ulterioare, este necesară aprobarea acestora prin hotărârea organelor deliberative, anexându-se respectivul document.</w:t>
      </w:r>
    </w:p>
    <w:p w14:paraId="5C9B1228" w14:textId="77777777" w:rsidR="00275756" w:rsidRPr="0013311F" w:rsidRDefault="00275756" w:rsidP="00994CA0">
      <w:pPr>
        <w:rPr>
          <w:rFonts w:asciiTheme="minorHAnsi" w:hAnsiTheme="minorHAnsi" w:cstheme="minorHAnsi"/>
          <w:sz w:val="24"/>
          <w:szCs w:val="24"/>
        </w:rPr>
      </w:pPr>
      <w:r w:rsidRPr="0013311F">
        <w:rPr>
          <w:rFonts w:asciiTheme="minorHAnsi" w:hAnsiTheme="minorHAnsi" w:cstheme="minorHAnsi"/>
          <w:sz w:val="24"/>
          <w:szCs w:val="24"/>
        </w:rPr>
        <w:t xml:space="preserve">În cazul în care proiectul de investiţii publice se încadrează în prevederile Legii nr. 500/2002 privind finanţele publice, la art. 42, cu modificările şi completările ulterioare, pentru care este necesară aprobarea acestora prin Hotărâre de Guvern - Hotărârea/ Decizia (Hotărârile/ Deciziile partenerilor) de aprobare a documentaţiei tehnico-economice (faza SF/DALI sau PT) şi a indicatorilor tehnico-economici, inclusiv anexa privind descrierea sumară a investiţiei propuse a fi realizată prin proiect, </w:t>
      </w:r>
      <w:r w:rsidRPr="0013311F">
        <w:rPr>
          <w:rFonts w:asciiTheme="minorHAnsi" w:hAnsiTheme="minorHAnsi" w:cstheme="minorHAnsi"/>
          <w:b/>
          <w:sz w:val="24"/>
          <w:szCs w:val="24"/>
        </w:rPr>
        <w:t>se acceptă cel mai târziu în termenul maxim de 30 de zile calendaristice aferente etapei contractuale</w:t>
      </w:r>
      <w:r w:rsidRPr="0013311F">
        <w:rPr>
          <w:rFonts w:asciiTheme="minorHAnsi" w:hAnsiTheme="minorHAnsi" w:cstheme="minorHAnsi"/>
          <w:sz w:val="24"/>
          <w:szCs w:val="24"/>
        </w:rPr>
        <w:t>, în condițiile anexării la cererea de finanțare a Avizului favorabil din partea Consiliului Interministerial de Avizare Lucrări Publice de Interes Național și Locuințe, cu anexa privind caracteristicile principale și indicatorii tehnico-economici ai obiectivului de investiții, în caz contrar proiectul fiind respins.</w:t>
      </w:r>
    </w:p>
    <w:p w14:paraId="44145F4C" w14:textId="77777777" w:rsidR="00275756" w:rsidRPr="0013311F" w:rsidRDefault="00275756" w:rsidP="00275756">
      <w:pPr>
        <w:pStyle w:val="ListParagraph"/>
        <w:ind w:left="360"/>
        <w:rPr>
          <w:rFonts w:asciiTheme="minorHAnsi" w:hAnsiTheme="minorHAnsi" w:cstheme="minorHAnsi"/>
          <w:b/>
          <w:sz w:val="24"/>
          <w:szCs w:val="24"/>
          <w:lang w:val="pt-PT"/>
        </w:rPr>
      </w:pPr>
    </w:p>
    <w:p w14:paraId="5C98CD7C" w14:textId="77777777" w:rsidR="00275756" w:rsidRPr="0013311F" w:rsidRDefault="00275756" w:rsidP="00275756">
      <w:pPr>
        <w:shd w:val="clear" w:color="auto" w:fill="F2F2F2" w:themeFill="background1" w:themeFillShade="F2"/>
        <w:spacing w:after="200" w:line="276" w:lineRule="auto"/>
        <w:contextualSpacing/>
        <w:rPr>
          <w:rFonts w:asciiTheme="minorHAnsi" w:hAnsiTheme="minorHAnsi" w:cstheme="minorHAnsi"/>
          <w:b/>
          <w:sz w:val="24"/>
          <w:szCs w:val="24"/>
          <w:lang w:val="pt-PT"/>
        </w:rPr>
      </w:pPr>
      <w:r w:rsidRPr="0013311F">
        <w:rPr>
          <w:rFonts w:asciiTheme="minorHAnsi" w:hAnsiTheme="minorHAnsi" w:cstheme="minorHAnsi"/>
          <w:b/>
          <w:sz w:val="24"/>
          <w:szCs w:val="24"/>
          <w:lang w:val="pt-PT"/>
        </w:rPr>
        <w:t>4. (dacă e cazul) Hotărârea/Decizia de aprobare a proiectului - se depune la momentul depunerii cererii de finanțare doar în cazul proiectelor de investiţii pentru care execuţia de lucrări a fost demarată, însă investiţiile nu au fost încheiate în mod fizic, precum și în cazul în care lucrările nu au fost implementate integral până la momentul depunerii cererii de finanțare-se muta la depunere</w:t>
      </w:r>
    </w:p>
    <w:p w14:paraId="6D0FF6F2" w14:textId="77777777" w:rsidR="00275756" w:rsidRPr="0013311F" w:rsidRDefault="00275756" w:rsidP="00275756">
      <w:pPr>
        <w:rPr>
          <w:rFonts w:asciiTheme="minorHAnsi" w:hAnsiTheme="minorHAnsi" w:cstheme="minorHAnsi"/>
          <w:sz w:val="24"/>
          <w:szCs w:val="24"/>
          <w:lang w:val="pt-PT"/>
        </w:rPr>
      </w:pPr>
      <w:r w:rsidRPr="0013311F">
        <w:rPr>
          <w:rFonts w:asciiTheme="minorHAnsi" w:hAnsiTheme="minorHAnsi" w:cstheme="minorHAnsi"/>
          <w:sz w:val="24"/>
          <w:szCs w:val="24"/>
          <w:lang w:val="pt-PT"/>
        </w:rPr>
        <w:t>Acest document se depune și în cazul în care s-a atribuit contractul de lucrări înainte de depunerea cererii de finanţare.</w:t>
      </w:r>
    </w:p>
    <w:p w14:paraId="18818725" w14:textId="77777777" w:rsidR="00275756" w:rsidRPr="0013311F" w:rsidRDefault="00275756" w:rsidP="00275756">
      <w:pPr>
        <w:spacing w:before="240" w:after="120" w:line="276" w:lineRule="auto"/>
        <w:contextualSpacing/>
        <w:rPr>
          <w:rFonts w:asciiTheme="minorHAnsi" w:hAnsiTheme="minorHAnsi" w:cstheme="minorHAnsi"/>
          <w:bCs/>
          <w:snapToGrid w:val="0"/>
          <w:color w:val="FF0000"/>
          <w:sz w:val="24"/>
          <w:szCs w:val="24"/>
        </w:rPr>
      </w:pPr>
    </w:p>
    <w:p w14:paraId="3C2A5934" w14:textId="77777777" w:rsidR="00275756" w:rsidRPr="0013311F" w:rsidRDefault="00275756" w:rsidP="00275756">
      <w:pPr>
        <w:shd w:val="clear" w:color="auto" w:fill="F2F2F2" w:themeFill="background1" w:themeFillShade="F2"/>
        <w:rPr>
          <w:rFonts w:asciiTheme="minorHAnsi" w:hAnsiTheme="minorHAnsi" w:cstheme="minorHAnsi"/>
          <w:b/>
          <w:bCs/>
          <w:snapToGrid w:val="0"/>
          <w:sz w:val="24"/>
          <w:szCs w:val="24"/>
        </w:rPr>
      </w:pPr>
      <w:r w:rsidRPr="0013311F">
        <w:rPr>
          <w:rFonts w:asciiTheme="minorHAnsi" w:hAnsiTheme="minorHAnsi" w:cstheme="minorHAnsi"/>
          <w:b/>
          <w:bCs/>
          <w:snapToGrid w:val="0"/>
          <w:sz w:val="24"/>
          <w:szCs w:val="24"/>
        </w:rPr>
        <w:t>5. Documente actualizate privind dreptul de proprietate sau de administrare (dacă e cazul)</w:t>
      </w:r>
    </w:p>
    <w:p w14:paraId="3FACF3A9" w14:textId="77777777" w:rsidR="00275756" w:rsidRPr="0013311F" w:rsidRDefault="00275756" w:rsidP="00275756">
      <w:pPr>
        <w:rPr>
          <w:rFonts w:asciiTheme="minorHAnsi" w:hAnsiTheme="minorHAnsi" w:cstheme="minorHAnsi"/>
          <w:bCs/>
          <w:snapToGrid w:val="0"/>
          <w:sz w:val="24"/>
          <w:szCs w:val="24"/>
        </w:rPr>
      </w:pPr>
    </w:p>
    <w:p w14:paraId="690C7714" w14:textId="77777777" w:rsidR="00275756" w:rsidRPr="0013311F" w:rsidRDefault="00275756" w:rsidP="00275756">
      <w:pPr>
        <w:rPr>
          <w:rFonts w:asciiTheme="minorHAnsi" w:hAnsiTheme="minorHAnsi" w:cstheme="minorHAnsi"/>
          <w:sz w:val="24"/>
          <w:szCs w:val="24"/>
        </w:rPr>
      </w:pPr>
      <w:r w:rsidRPr="0013311F">
        <w:rPr>
          <w:rFonts w:asciiTheme="minorHAnsi" w:hAnsiTheme="minorHAnsi" w:cstheme="minorHAnsi"/>
          <w:sz w:val="24"/>
          <w:szCs w:val="24"/>
        </w:rPr>
        <w:t>Solicitantul va prezenta documente aplicabile solicitanţilor publici şi doar pentru proiectele care presupun lucrări de construcţie (cu autorizație de construire), conform legislaţiei în vigoare. Documentele anexate trebuie să ateste proprietatea publică sau dreptul de administrare asupra imobilului (teren și clădire) pe care se propune a se realiza investiția.</w:t>
      </w:r>
    </w:p>
    <w:p w14:paraId="1E412E8F" w14:textId="77777777" w:rsidR="00275756" w:rsidRPr="0013311F" w:rsidRDefault="00275756" w:rsidP="00275756">
      <w:pPr>
        <w:rPr>
          <w:rFonts w:asciiTheme="minorHAnsi" w:hAnsiTheme="minorHAnsi" w:cstheme="minorHAnsi"/>
          <w:sz w:val="24"/>
          <w:szCs w:val="24"/>
        </w:rPr>
      </w:pPr>
      <w:r w:rsidRPr="0013311F">
        <w:rPr>
          <w:rFonts w:asciiTheme="minorHAnsi" w:hAnsiTheme="minorHAnsi" w:cstheme="minorHAnsi"/>
          <w:sz w:val="24"/>
          <w:szCs w:val="24"/>
        </w:rPr>
        <w:t>Se anexează:</w:t>
      </w:r>
    </w:p>
    <w:p w14:paraId="45A3D3D4" w14:textId="77777777" w:rsidR="00275756" w:rsidRPr="0013311F" w:rsidRDefault="00275756" w:rsidP="006B7E86">
      <w:pPr>
        <w:pStyle w:val="ListParagraph"/>
        <w:numPr>
          <w:ilvl w:val="0"/>
          <w:numId w:val="47"/>
        </w:numPr>
        <w:spacing w:after="200" w:line="276" w:lineRule="auto"/>
        <w:contextualSpacing/>
        <w:rPr>
          <w:rFonts w:asciiTheme="minorHAnsi" w:hAnsiTheme="minorHAnsi" w:cstheme="minorHAnsi"/>
          <w:b/>
          <w:sz w:val="24"/>
          <w:szCs w:val="24"/>
          <w:lang w:val="ro-RO"/>
        </w:rPr>
      </w:pPr>
      <w:r w:rsidRPr="0013311F">
        <w:rPr>
          <w:rFonts w:asciiTheme="minorHAnsi" w:hAnsiTheme="minorHAnsi" w:cstheme="minorHAnsi"/>
          <w:b/>
          <w:sz w:val="24"/>
          <w:szCs w:val="24"/>
          <w:lang w:val="ro-RO"/>
        </w:rPr>
        <w:t xml:space="preserve">Pentru dovedirea dreptului de proprietate: </w:t>
      </w:r>
    </w:p>
    <w:p w14:paraId="3902487A" w14:textId="77777777" w:rsidR="00275756" w:rsidRPr="0013311F" w:rsidRDefault="00275756" w:rsidP="006B7E86">
      <w:pPr>
        <w:pStyle w:val="ListParagraph"/>
        <w:numPr>
          <w:ilvl w:val="0"/>
          <w:numId w:val="46"/>
        </w:numPr>
        <w:spacing w:after="200" w:line="276" w:lineRule="auto"/>
        <w:contextualSpacing/>
        <w:rPr>
          <w:rFonts w:asciiTheme="minorHAnsi" w:hAnsiTheme="minorHAnsi" w:cstheme="minorHAnsi"/>
          <w:sz w:val="24"/>
          <w:szCs w:val="24"/>
          <w:lang w:val="ro-RO"/>
        </w:rPr>
      </w:pPr>
      <w:r w:rsidRPr="0013311F">
        <w:rPr>
          <w:rFonts w:asciiTheme="minorHAnsi" w:hAnsiTheme="minorHAnsi" w:cstheme="minorHAnsi"/>
          <w:b/>
          <w:sz w:val="24"/>
          <w:szCs w:val="24"/>
          <w:lang w:val="ro-RO"/>
        </w:rPr>
        <w:t>Extras de carte funciară</w:t>
      </w:r>
      <w:r w:rsidRPr="0013311F">
        <w:rPr>
          <w:rFonts w:asciiTheme="minorHAnsi" w:hAnsiTheme="minorHAnsi" w:cstheme="minorHAnsi"/>
          <w:sz w:val="24"/>
          <w:szCs w:val="24"/>
          <w:lang w:val="ro-RO"/>
        </w:rPr>
        <w:t xml:space="preserve"> din care să rezulte întabularea, </w:t>
      </w:r>
      <w:r w:rsidRPr="0013311F">
        <w:rPr>
          <w:rFonts w:asciiTheme="minorHAnsi" w:hAnsiTheme="minorHAnsi" w:cstheme="minorHAnsi"/>
          <w:b/>
          <w:sz w:val="24"/>
          <w:szCs w:val="24"/>
          <w:lang w:val="ro-RO"/>
        </w:rPr>
        <w:t>precum și încheierea</w:t>
      </w:r>
      <w:r w:rsidRPr="0013311F">
        <w:rPr>
          <w:rFonts w:asciiTheme="minorHAnsi" w:hAnsiTheme="minorHAnsi" w:cstheme="minorHAnsi"/>
          <w:sz w:val="24"/>
          <w:szCs w:val="24"/>
          <w:lang w:val="ro-RO"/>
        </w:rPr>
        <w:t>, în termen de valabilitate la data depunerii (emis cu maxim 30 de zile înaintea depunerii proiectului);</w:t>
      </w:r>
    </w:p>
    <w:p w14:paraId="27A34FB5" w14:textId="77777777" w:rsidR="00275756" w:rsidRPr="0013311F" w:rsidRDefault="00275756" w:rsidP="006B7E86">
      <w:pPr>
        <w:pStyle w:val="ListParagraph"/>
        <w:numPr>
          <w:ilvl w:val="0"/>
          <w:numId w:val="46"/>
        </w:numPr>
        <w:spacing w:after="200" w:line="276" w:lineRule="auto"/>
        <w:contextualSpacing/>
        <w:rPr>
          <w:rFonts w:asciiTheme="minorHAnsi" w:hAnsiTheme="minorHAnsi" w:cstheme="minorHAnsi"/>
          <w:b/>
          <w:sz w:val="24"/>
          <w:szCs w:val="24"/>
          <w:lang w:val="ro-RO"/>
        </w:rPr>
      </w:pPr>
      <w:r w:rsidRPr="0013311F">
        <w:rPr>
          <w:rFonts w:asciiTheme="minorHAnsi" w:hAnsiTheme="minorHAnsi" w:cstheme="minorHAnsi"/>
          <w:sz w:val="24"/>
          <w:szCs w:val="24"/>
          <w:lang w:val="ro-RO"/>
        </w:rPr>
        <w:t xml:space="preserve">(dacă este cazul) Plan de amplasament vizat de OCPI pentru imobilele pe care se propune a se realiza investiţia în cadrul proiectului, plan în care să fie evidențiate inclusiv numerele cadastrale, </w:t>
      </w:r>
      <w:r w:rsidRPr="0013311F">
        <w:rPr>
          <w:rFonts w:asciiTheme="minorHAnsi" w:hAnsiTheme="minorHAnsi" w:cstheme="minorHAnsi"/>
          <w:b/>
          <w:sz w:val="24"/>
          <w:szCs w:val="24"/>
          <w:lang w:val="ro-RO"/>
        </w:rPr>
        <w:t>doar în cazul în care extrasul de carte funciară nu include o schiță cadastrală.</w:t>
      </w:r>
    </w:p>
    <w:p w14:paraId="3F358EFF" w14:textId="77777777" w:rsidR="00275756" w:rsidRPr="0013311F" w:rsidRDefault="00275756" w:rsidP="00275756">
      <w:pPr>
        <w:rPr>
          <w:rFonts w:asciiTheme="minorHAnsi" w:hAnsiTheme="minorHAnsi" w:cstheme="minorHAnsi"/>
          <w:i/>
          <w:sz w:val="24"/>
          <w:szCs w:val="24"/>
        </w:rPr>
      </w:pPr>
      <w:r w:rsidRPr="0013311F">
        <w:rPr>
          <w:rFonts w:asciiTheme="minorHAnsi" w:hAnsiTheme="minorHAnsi" w:cstheme="minorHAnsi"/>
          <w:i/>
          <w:sz w:val="24"/>
          <w:szCs w:val="24"/>
        </w:rPr>
        <w:t>(documentele de mai sus se depun în cazul tuturor proiectelor, indiferent daca solicitantul deține drept de proprietate sau administrare)</w:t>
      </w:r>
    </w:p>
    <w:p w14:paraId="04BBA7FA" w14:textId="77777777" w:rsidR="00275756" w:rsidRPr="0013311F" w:rsidRDefault="00275756" w:rsidP="006B7E86">
      <w:pPr>
        <w:pStyle w:val="ListParagraph"/>
        <w:numPr>
          <w:ilvl w:val="0"/>
          <w:numId w:val="47"/>
        </w:numPr>
        <w:spacing w:after="200" w:line="276" w:lineRule="auto"/>
        <w:contextualSpacing/>
        <w:rPr>
          <w:rFonts w:asciiTheme="minorHAnsi" w:hAnsiTheme="minorHAnsi" w:cstheme="minorHAnsi"/>
          <w:sz w:val="24"/>
          <w:szCs w:val="24"/>
          <w:lang w:val="ro-RO"/>
        </w:rPr>
      </w:pPr>
      <w:r w:rsidRPr="0013311F">
        <w:rPr>
          <w:rFonts w:asciiTheme="minorHAnsi" w:hAnsiTheme="minorHAnsi" w:cstheme="minorHAnsi"/>
          <w:b/>
          <w:sz w:val="24"/>
          <w:szCs w:val="24"/>
          <w:lang w:val="ro-RO"/>
        </w:rPr>
        <w:t>În plus faţă de documentele de la punctul 1, unde este cazul, pentru dovedirea dreptului de administrare a imobilului aflat în proprietate publică:</w:t>
      </w:r>
      <w:r w:rsidRPr="0013311F">
        <w:rPr>
          <w:rFonts w:asciiTheme="minorHAnsi" w:hAnsiTheme="minorHAnsi" w:cstheme="minorHAnsi"/>
          <w:sz w:val="24"/>
          <w:szCs w:val="24"/>
          <w:lang w:val="ro-RO"/>
        </w:rPr>
        <w:t xml:space="preserve"> </w:t>
      </w:r>
    </w:p>
    <w:p w14:paraId="2E27E568" w14:textId="77777777" w:rsidR="00275756" w:rsidRPr="0013311F" w:rsidRDefault="00275756" w:rsidP="006B7E86">
      <w:pPr>
        <w:pStyle w:val="ListParagraph"/>
        <w:numPr>
          <w:ilvl w:val="0"/>
          <w:numId w:val="48"/>
        </w:numPr>
        <w:spacing w:after="200" w:line="276" w:lineRule="auto"/>
        <w:contextualSpacing/>
        <w:rPr>
          <w:rFonts w:asciiTheme="minorHAnsi" w:hAnsiTheme="minorHAnsi" w:cstheme="minorHAnsi"/>
          <w:sz w:val="24"/>
          <w:szCs w:val="24"/>
          <w:lang w:val="ro-RO"/>
        </w:rPr>
      </w:pPr>
      <w:r w:rsidRPr="0013311F">
        <w:rPr>
          <w:rFonts w:asciiTheme="minorHAnsi" w:hAnsiTheme="minorHAnsi" w:cstheme="minorHAnsi"/>
          <w:b/>
          <w:sz w:val="24"/>
          <w:szCs w:val="24"/>
          <w:lang w:val="ro-RO"/>
        </w:rPr>
        <w:t>Hotărârea care să demonstreze că solicitantul este administratorul legal al imobilului proprietate publică</w:t>
      </w:r>
      <w:r w:rsidRPr="0013311F">
        <w:rPr>
          <w:rFonts w:asciiTheme="minorHAnsi" w:hAnsiTheme="minorHAnsi" w:cstheme="minorHAnsi"/>
          <w:sz w:val="24"/>
          <w:szCs w:val="24"/>
          <w:lang w:val="ro-RO"/>
        </w:rPr>
        <w:t xml:space="preserve"> asupra căruia se realizează investiţia (care acoperă o perioadă corespunzătoare perioadei de durabilitate).</w:t>
      </w:r>
    </w:p>
    <w:p w14:paraId="4B989A7A" w14:textId="77777777" w:rsidR="00275756" w:rsidRPr="0013311F" w:rsidRDefault="00275756" w:rsidP="00275756">
      <w:pPr>
        <w:rPr>
          <w:rFonts w:asciiTheme="minorHAnsi" w:hAnsiTheme="minorHAnsi" w:cstheme="minorHAnsi"/>
          <w:i/>
          <w:sz w:val="24"/>
          <w:szCs w:val="24"/>
        </w:rPr>
      </w:pPr>
      <w:r w:rsidRPr="0013311F">
        <w:rPr>
          <w:rFonts w:asciiTheme="minorHAnsi" w:hAnsiTheme="minorHAnsi" w:cstheme="minorHAnsi"/>
          <w:sz w:val="24"/>
          <w:szCs w:val="24"/>
        </w:rPr>
        <w:t>Din extrasul de carte funciara trebuie să rezulte existența dreptului de administrare pentru solicitantul de finanţare și absența sarcinilor incompatibile cu investiția.</w:t>
      </w:r>
    </w:p>
    <w:p w14:paraId="386B100A" w14:textId="77777777" w:rsidR="00275756" w:rsidRPr="0013311F" w:rsidRDefault="00275756" w:rsidP="00275756">
      <w:pPr>
        <w:rPr>
          <w:rFonts w:asciiTheme="minorHAnsi" w:hAnsiTheme="minorHAnsi" w:cstheme="minorHAnsi"/>
          <w:sz w:val="24"/>
          <w:szCs w:val="24"/>
        </w:rPr>
      </w:pPr>
    </w:p>
    <w:p w14:paraId="7E5321AD" w14:textId="77777777" w:rsidR="00275756" w:rsidRPr="0013311F" w:rsidRDefault="00275756" w:rsidP="00275756">
      <w:pPr>
        <w:rPr>
          <w:rFonts w:asciiTheme="minorHAnsi" w:hAnsiTheme="minorHAnsi" w:cstheme="minorHAnsi"/>
          <w:sz w:val="24"/>
          <w:szCs w:val="24"/>
        </w:rPr>
      </w:pPr>
      <w:r w:rsidRPr="0013311F">
        <w:rPr>
          <w:rFonts w:asciiTheme="minorHAnsi" w:hAnsiTheme="minorHAnsi" w:cstheme="minorHAnsi"/>
          <w:sz w:val="24"/>
          <w:szCs w:val="24"/>
        </w:rPr>
        <w:t xml:space="preserve">Aceste documente vor fi însotite de un </w:t>
      </w:r>
      <w:r w:rsidRPr="0013311F">
        <w:rPr>
          <w:rFonts w:asciiTheme="minorHAnsi" w:hAnsiTheme="minorHAnsi" w:cstheme="minorHAnsi"/>
          <w:b/>
          <w:i/>
          <w:sz w:val="24"/>
          <w:szCs w:val="24"/>
        </w:rPr>
        <w:t>Tabel centralizator asupra numerelor cadastrale</w:t>
      </w:r>
      <w:r w:rsidRPr="0013311F">
        <w:rPr>
          <w:rFonts w:asciiTheme="minorHAnsi" w:hAnsiTheme="minorHAnsi" w:cstheme="minorHAnsi"/>
          <w:sz w:val="24"/>
          <w:szCs w:val="24"/>
        </w:rPr>
        <w:t xml:space="preserve">, </w:t>
      </w:r>
      <w:r w:rsidRPr="0013311F">
        <w:rPr>
          <w:rFonts w:asciiTheme="minorHAnsi" w:hAnsiTheme="minorHAnsi" w:cstheme="minorHAnsi"/>
          <w:i/>
          <w:sz w:val="24"/>
          <w:szCs w:val="24"/>
        </w:rPr>
        <w:t>obiectivele asupra cărora se realizează investiția, precum și suprafețele</w:t>
      </w:r>
      <w:r w:rsidRPr="0013311F">
        <w:rPr>
          <w:rFonts w:asciiTheme="minorHAnsi" w:hAnsiTheme="minorHAnsi" w:cstheme="minorHAnsi"/>
          <w:sz w:val="24"/>
          <w:szCs w:val="24"/>
        </w:rPr>
        <w:t xml:space="preserve"> aferente (Model H la prezentul ghid), în cazul în care investiția vizează mai mult de un număr cadastral.</w:t>
      </w:r>
    </w:p>
    <w:p w14:paraId="563FE614" w14:textId="77777777" w:rsidR="00275756" w:rsidRPr="0013311F" w:rsidRDefault="00275756" w:rsidP="00275756">
      <w:pPr>
        <w:ind w:left="720"/>
        <w:rPr>
          <w:rFonts w:asciiTheme="minorHAnsi" w:hAnsiTheme="minorHAnsi" w:cstheme="minorHAnsi"/>
          <w:b/>
          <w:sz w:val="24"/>
          <w:szCs w:val="24"/>
        </w:rPr>
      </w:pPr>
    </w:p>
    <w:p w14:paraId="6C6A6D65" w14:textId="77777777" w:rsidR="00275756" w:rsidRPr="0013311F" w:rsidRDefault="00275756" w:rsidP="00275756">
      <w:pPr>
        <w:rPr>
          <w:rFonts w:asciiTheme="minorHAnsi" w:hAnsiTheme="minorHAnsi" w:cstheme="minorHAnsi"/>
          <w:sz w:val="24"/>
          <w:szCs w:val="24"/>
        </w:rPr>
      </w:pPr>
      <w:r w:rsidRPr="0013311F">
        <w:rPr>
          <w:rFonts w:asciiTheme="minorHAnsi" w:hAnsiTheme="minorHAnsi" w:cstheme="minorHAnsi"/>
          <w:sz w:val="24"/>
          <w:szCs w:val="24"/>
        </w:rPr>
        <w:t>Nu se acceptă înscrierea provizorie a dreptului de proprietate publică/ administrare.</w:t>
      </w:r>
    </w:p>
    <w:p w14:paraId="49F3BD9E" w14:textId="77777777" w:rsidR="00275756" w:rsidRPr="0013311F" w:rsidRDefault="00275756" w:rsidP="00275756">
      <w:pPr>
        <w:rPr>
          <w:rFonts w:asciiTheme="minorHAnsi" w:hAnsiTheme="minorHAnsi" w:cstheme="minorHAnsi"/>
          <w:sz w:val="24"/>
          <w:szCs w:val="24"/>
        </w:rPr>
      </w:pPr>
    </w:p>
    <w:p w14:paraId="691F67E6" w14:textId="4655CD6C" w:rsidR="00275756" w:rsidRPr="0013311F" w:rsidRDefault="00275756" w:rsidP="00994CA0">
      <w:pPr>
        <w:shd w:val="clear" w:color="auto" w:fill="F2F2F2" w:themeFill="background1" w:themeFillShade="F2"/>
        <w:rPr>
          <w:rFonts w:asciiTheme="minorHAnsi" w:hAnsiTheme="minorHAnsi" w:cstheme="minorHAnsi"/>
          <w:b/>
          <w:bCs/>
          <w:snapToGrid w:val="0"/>
          <w:sz w:val="24"/>
          <w:szCs w:val="24"/>
        </w:rPr>
      </w:pPr>
      <w:r w:rsidRPr="0013311F">
        <w:rPr>
          <w:rFonts w:asciiTheme="minorHAnsi" w:hAnsiTheme="minorHAnsi" w:cstheme="minorHAnsi"/>
          <w:b/>
          <w:bCs/>
          <w:snapToGrid w:val="0"/>
          <w:sz w:val="24"/>
          <w:szCs w:val="24"/>
        </w:rPr>
        <w:t>6. Formularul - Fişă de fundamentare. Proiect propus la finanţare/finanţat din fonduri europene (conform HG nr. 829/2022)</w:t>
      </w:r>
    </w:p>
    <w:p w14:paraId="1715D18D" w14:textId="64B691E2" w:rsidR="00275756" w:rsidRPr="0013311F" w:rsidRDefault="00275756" w:rsidP="00994CA0">
      <w:pPr>
        <w:shd w:val="clear" w:color="auto" w:fill="F2F2F2" w:themeFill="background1" w:themeFillShade="F2"/>
        <w:rPr>
          <w:rFonts w:asciiTheme="minorHAnsi" w:hAnsiTheme="minorHAnsi" w:cstheme="minorHAnsi"/>
          <w:b/>
          <w:bCs/>
          <w:snapToGrid w:val="0"/>
          <w:sz w:val="24"/>
          <w:szCs w:val="24"/>
        </w:rPr>
      </w:pPr>
      <w:r w:rsidRPr="0013311F">
        <w:rPr>
          <w:rFonts w:asciiTheme="minorHAnsi" w:hAnsiTheme="minorHAnsi" w:cstheme="minorHAnsi"/>
          <w:b/>
          <w:bCs/>
          <w:snapToGrid w:val="0"/>
          <w:sz w:val="24"/>
          <w:szCs w:val="24"/>
        </w:rPr>
        <w:t xml:space="preserve">7. Formularul bugetar "Fişa proiectului finanţat/propus la finanţare în cadrul programelor aferente Politicii de coeziune a Uniunii Europene" , prevăzut de Scrisoarea-cadru privind contextul macroeconomic conform HG nr. 829/2022) </w:t>
      </w:r>
    </w:p>
    <w:p w14:paraId="3B14C598" w14:textId="77777777" w:rsidR="00275756" w:rsidRPr="0013311F" w:rsidRDefault="00275756" w:rsidP="00275756">
      <w:pPr>
        <w:shd w:val="clear" w:color="auto" w:fill="F2F2F2" w:themeFill="background1" w:themeFillShade="F2"/>
        <w:rPr>
          <w:rFonts w:asciiTheme="minorHAnsi" w:hAnsiTheme="minorHAnsi" w:cstheme="minorHAnsi"/>
          <w:b/>
          <w:sz w:val="24"/>
          <w:szCs w:val="24"/>
        </w:rPr>
      </w:pPr>
      <w:r w:rsidRPr="0013311F">
        <w:rPr>
          <w:rFonts w:asciiTheme="minorHAnsi" w:hAnsiTheme="minorHAnsi" w:cstheme="minorHAnsi"/>
          <w:b/>
          <w:sz w:val="24"/>
          <w:szCs w:val="24"/>
        </w:rPr>
        <w:t>8. Certificat de atestare fiscală, referitoare la obligațiile de plată la bugetul local din care să reiasă că solicitantul și-a achitat obligațiile de plată nete la bugetul local</w:t>
      </w:r>
    </w:p>
    <w:p w14:paraId="26ED3AFA" w14:textId="77777777" w:rsidR="00275756" w:rsidRPr="0013311F" w:rsidRDefault="00275756" w:rsidP="00275756">
      <w:pPr>
        <w:rPr>
          <w:rFonts w:asciiTheme="minorHAnsi" w:hAnsiTheme="minorHAnsi" w:cstheme="minorHAnsi"/>
          <w:sz w:val="24"/>
          <w:szCs w:val="24"/>
        </w:rPr>
      </w:pPr>
      <w:r w:rsidRPr="0013311F">
        <w:rPr>
          <w:rFonts w:asciiTheme="minorHAnsi" w:hAnsiTheme="minorHAnsi" w:cstheme="minorHAnsi"/>
          <w:sz w:val="24"/>
          <w:szCs w:val="24"/>
        </w:rPr>
        <w:t>În cazul parteneriatelor toţi membrii parteneriatului vor depune aceste documente, după caz.</w:t>
      </w:r>
    </w:p>
    <w:p w14:paraId="75FC4BBA" w14:textId="77777777" w:rsidR="00275756" w:rsidRPr="0013311F" w:rsidRDefault="00275756" w:rsidP="00275756">
      <w:pPr>
        <w:rPr>
          <w:rFonts w:asciiTheme="minorHAnsi" w:hAnsiTheme="minorHAnsi" w:cstheme="minorHAnsi"/>
          <w:sz w:val="24"/>
          <w:szCs w:val="24"/>
        </w:rPr>
      </w:pPr>
    </w:p>
    <w:p w14:paraId="6AF226A3" w14:textId="77777777" w:rsidR="00275756" w:rsidRPr="0013311F" w:rsidRDefault="00275756" w:rsidP="00275756">
      <w:pPr>
        <w:shd w:val="clear" w:color="auto" w:fill="F2F2F2" w:themeFill="background1" w:themeFillShade="F2"/>
        <w:spacing w:after="200" w:line="276" w:lineRule="auto"/>
        <w:contextualSpacing/>
        <w:rPr>
          <w:rFonts w:asciiTheme="minorHAnsi" w:hAnsiTheme="minorHAnsi" w:cstheme="minorHAnsi"/>
          <w:b/>
          <w:sz w:val="24"/>
          <w:szCs w:val="24"/>
        </w:rPr>
      </w:pPr>
      <w:r w:rsidRPr="0013311F">
        <w:rPr>
          <w:rFonts w:asciiTheme="minorHAnsi" w:hAnsiTheme="minorHAnsi" w:cstheme="minorHAnsi"/>
          <w:b/>
          <w:sz w:val="24"/>
          <w:szCs w:val="24"/>
        </w:rPr>
        <w:t xml:space="preserve">9. Decizia etapei de încadrare a proiectului în procedura de evaluare a impactului asupra mediului, </w:t>
      </w:r>
    </w:p>
    <w:p w14:paraId="66C13605" w14:textId="77777777" w:rsidR="00275756" w:rsidRPr="0013311F" w:rsidRDefault="00275756" w:rsidP="00275756">
      <w:pPr>
        <w:pStyle w:val="ListParagraph"/>
        <w:spacing w:after="200" w:line="276" w:lineRule="auto"/>
        <w:ind w:left="0"/>
        <w:contextualSpacing/>
        <w:rPr>
          <w:rFonts w:asciiTheme="minorHAnsi" w:hAnsiTheme="minorHAnsi" w:cstheme="minorHAnsi"/>
          <w:b/>
          <w:sz w:val="24"/>
          <w:szCs w:val="24"/>
          <w:lang w:val="ro-RO"/>
        </w:rPr>
      </w:pPr>
      <w:r w:rsidRPr="0013311F">
        <w:rPr>
          <w:rFonts w:asciiTheme="minorHAnsi" w:hAnsiTheme="minorHAnsi" w:cstheme="minorHAnsi"/>
          <w:b/>
          <w:sz w:val="24"/>
          <w:szCs w:val="24"/>
          <w:lang w:val="ro-RO"/>
        </w:rPr>
        <w:t xml:space="preserve">sau </w:t>
      </w:r>
    </w:p>
    <w:p w14:paraId="1D4252EF" w14:textId="77777777" w:rsidR="00275756" w:rsidRPr="0013311F" w:rsidRDefault="00275756" w:rsidP="00275756">
      <w:pPr>
        <w:pStyle w:val="ListParagraph"/>
        <w:spacing w:after="200" w:line="276" w:lineRule="auto"/>
        <w:ind w:left="0"/>
        <w:contextualSpacing/>
        <w:rPr>
          <w:rFonts w:asciiTheme="minorHAnsi" w:hAnsiTheme="minorHAnsi" w:cstheme="minorHAnsi"/>
          <w:b/>
          <w:sz w:val="24"/>
          <w:szCs w:val="24"/>
          <w:lang w:val="ro-RO"/>
        </w:rPr>
      </w:pPr>
      <w:r w:rsidRPr="0013311F">
        <w:rPr>
          <w:rFonts w:asciiTheme="minorHAnsi" w:hAnsiTheme="minorHAnsi" w:cstheme="minorHAnsi"/>
          <w:b/>
          <w:sz w:val="24"/>
          <w:szCs w:val="24"/>
          <w:lang w:val="ro-RO"/>
        </w:rPr>
        <w:t>Clasarea notificarii emisă de autoritatea pentru protecția mediului, în conformitate cu legislaţia naţională aplicabilă privind evaluarea impactului anumitor proiecte publice şi private asupra mediului, cu completările şi modificările ulterioare</w:t>
      </w:r>
    </w:p>
    <w:p w14:paraId="14744AA2" w14:textId="77777777" w:rsidR="00275756" w:rsidRPr="0013311F" w:rsidRDefault="00275756" w:rsidP="00275756">
      <w:pPr>
        <w:pStyle w:val="ListParagraph"/>
        <w:spacing w:after="200" w:line="276" w:lineRule="auto"/>
        <w:ind w:left="0"/>
        <w:contextualSpacing/>
        <w:rPr>
          <w:rFonts w:asciiTheme="minorHAnsi" w:hAnsiTheme="minorHAnsi" w:cstheme="minorHAnsi"/>
          <w:b/>
          <w:sz w:val="24"/>
          <w:szCs w:val="24"/>
          <w:lang w:val="ro-RO"/>
        </w:rPr>
      </w:pPr>
      <w:r w:rsidRPr="0013311F">
        <w:rPr>
          <w:rFonts w:asciiTheme="minorHAnsi" w:hAnsiTheme="minorHAnsi" w:cstheme="minorHAnsi"/>
          <w:b/>
          <w:sz w:val="24"/>
          <w:szCs w:val="24"/>
          <w:lang w:val="ro-RO"/>
        </w:rPr>
        <w:t xml:space="preserve">Pentru proiectele pentru care s-a depus Autorizaţie de construire și Proiect tehnic, se va anexa inclusiv Decizia finală emisă de autoritatea competentă privind evaluarea impactului asupra mediului. </w:t>
      </w:r>
    </w:p>
    <w:p w14:paraId="4C5FD7FB" w14:textId="77777777" w:rsidR="00275756" w:rsidRPr="0013311F" w:rsidRDefault="00275756" w:rsidP="00275756">
      <w:pPr>
        <w:pStyle w:val="ListParagraph"/>
        <w:spacing w:after="200" w:line="276" w:lineRule="auto"/>
        <w:ind w:left="0"/>
        <w:contextualSpacing/>
        <w:rPr>
          <w:rFonts w:asciiTheme="minorHAnsi" w:hAnsiTheme="minorHAnsi" w:cstheme="minorHAnsi"/>
          <w:b/>
          <w:sz w:val="24"/>
          <w:szCs w:val="24"/>
          <w:lang w:val="ro-RO"/>
        </w:rPr>
      </w:pPr>
      <w:r w:rsidRPr="0013311F">
        <w:rPr>
          <w:rFonts w:asciiTheme="minorHAnsi" w:hAnsiTheme="minorHAnsi" w:cstheme="minorHAnsi"/>
          <w:b/>
          <w:sz w:val="24"/>
          <w:szCs w:val="24"/>
          <w:lang w:val="ro-RO"/>
        </w:rPr>
        <w:t>SAU</w:t>
      </w:r>
    </w:p>
    <w:p w14:paraId="13ED9BB1" w14:textId="77777777" w:rsidR="00275756" w:rsidRPr="0013311F" w:rsidRDefault="00275756" w:rsidP="00275756">
      <w:pPr>
        <w:pStyle w:val="ListParagraph"/>
        <w:spacing w:after="200" w:line="276" w:lineRule="auto"/>
        <w:ind w:left="0"/>
        <w:contextualSpacing/>
        <w:rPr>
          <w:rFonts w:asciiTheme="minorHAnsi" w:hAnsiTheme="minorHAnsi" w:cstheme="minorHAnsi"/>
          <w:b/>
          <w:sz w:val="24"/>
          <w:szCs w:val="24"/>
          <w:lang w:val="ro-RO"/>
        </w:rPr>
      </w:pPr>
      <w:r w:rsidRPr="0013311F">
        <w:rPr>
          <w:rFonts w:asciiTheme="minorHAnsi" w:hAnsiTheme="minorHAnsi" w:cstheme="minorHAnsi"/>
          <w:b/>
          <w:sz w:val="24"/>
          <w:szCs w:val="24"/>
          <w:lang w:val="ro-RO"/>
        </w:rPr>
        <w:t>Decizia/deciziile finală/e emisă de autoritatea competentă privind evaluarea impactului asupra mediului (pentru proiectele de investiţii pentru care execuţia de lucrări a fost demarată și care nu au fost încheiate în mod fizic sau financiar înainte de depunerea  cererii de finanțare)</w:t>
      </w:r>
    </w:p>
    <w:p w14:paraId="1D7A912C" w14:textId="77777777" w:rsidR="00275756" w:rsidRPr="0013311F" w:rsidRDefault="00275756" w:rsidP="00275756">
      <w:pPr>
        <w:pStyle w:val="ListParagraph"/>
        <w:ind w:left="0"/>
        <w:rPr>
          <w:rFonts w:asciiTheme="minorHAnsi" w:hAnsiTheme="minorHAnsi" w:cstheme="minorHAnsi"/>
          <w:b/>
          <w:bCs/>
          <w:snapToGrid w:val="0"/>
          <w:sz w:val="24"/>
          <w:szCs w:val="24"/>
          <w:lang w:val="ro-RO"/>
        </w:rPr>
      </w:pPr>
    </w:p>
    <w:p w14:paraId="021FFD7C" w14:textId="77777777" w:rsidR="00275756" w:rsidRPr="0013311F" w:rsidRDefault="00275756" w:rsidP="00275756">
      <w:pPr>
        <w:shd w:val="clear" w:color="auto" w:fill="E6E6E6"/>
        <w:tabs>
          <w:tab w:val="left" w:pos="426"/>
        </w:tabs>
        <w:rPr>
          <w:rFonts w:asciiTheme="minorHAnsi" w:hAnsiTheme="minorHAnsi" w:cstheme="minorHAnsi"/>
          <w:b/>
          <w:bCs/>
          <w:snapToGrid w:val="0"/>
          <w:sz w:val="24"/>
          <w:szCs w:val="24"/>
        </w:rPr>
      </w:pPr>
      <w:r w:rsidRPr="0013311F">
        <w:rPr>
          <w:rFonts w:asciiTheme="minorHAnsi" w:hAnsiTheme="minorHAnsi" w:cstheme="minorHAnsi"/>
          <w:b/>
          <w:bCs/>
          <w:snapToGrid w:val="0"/>
          <w:sz w:val="24"/>
          <w:szCs w:val="24"/>
        </w:rPr>
        <w:t>10. Registrul local al spațiilor verzi</w:t>
      </w:r>
    </w:p>
    <w:p w14:paraId="204C2FE0" w14:textId="77777777" w:rsidR="00275756" w:rsidRPr="0013311F" w:rsidRDefault="00275756" w:rsidP="00275756">
      <w:pPr>
        <w:autoSpaceDE w:val="0"/>
        <w:autoSpaceDN w:val="0"/>
        <w:adjustRightInd w:val="0"/>
        <w:rPr>
          <w:rFonts w:asciiTheme="minorHAnsi" w:hAnsiTheme="minorHAnsi" w:cstheme="minorHAnsi"/>
          <w:sz w:val="24"/>
          <w:szCs w:val="24"/>
        </w:rPr>
      </w:pPr>
    </w:p>
    <w:p w14:paraId="25D57633" w14:textId="77777777" w:rsidR="00275756" w:rsidRPr="0013311F" w:rsidRDefault="00275756" w:rsidP="00275756">
      <w:pPr>
        <w:autoSpaceDE w:val="0"/>
        <w:autoSpaceDN w:val="0"/>
        <w:adjustRightInd w:val="0"/>
        <w:rPr>
          <w:rFonts w:asciiTheme="minorHAnsi" w:hAnsiTheme="minorHAnsi" w:cstheme="minorHAnsi"/>
          <w:sz w:val="24"/>
          <w:szCs w:val="24"/>
        </w:rPr>
      </w:pPr>
      <w:r w:rsidRPr="0013311F">
        <w:rPr>
          <w:rFonts w:asciiTheme="minorHAnsi" w:hAnsiTheme="minorHAnsi" w:cstheme="minorHAnsi"/>
          <w:sz w:val="24"/>
          <w:szCs w:val="24"/>
        </w:rPr>
        <w:t xml:space="preserve">Suprafaţa de teren pe care se realizează proiectul trebuie să facă parte din Registrul local al spaţiilor verzi (constituit conform prevederilor </w:t>
      </w:r>
      <w:r w:rsidRPr="0013311F">
        <w:rPr>
          <w:rFonts w:asciiTheme="minorHAnsi" w:hAnsiTheme="minorHAnsi" w:cstheme="minorHAnsi"/>
          <w:i/>
          <w:sz w:val="24"/>
          <w:szCs w:val="24"/>
        </w:rPr>
        <w:t>Ordinului Ministrului Dezvoltării Regionale şi Turismului 1466/2010, pentru modificarea Ordinului ministrului dezvoltării, lucrărilor publice si locuinţelor nr. 1.549/2008 privind aprobarea Normelor tehnice pentru elaborarea Registrului local al spaţiilor verzi</w:t>
      </w:r>
      <w:r w:rsidRPr="0013311F">
        <w:rPr>
          <w:rFonts w:asciiTheme="minorHAnsi" w:hAnsiTheme="minorHAnsi" w:cstheme="minorHAnsi"/>
          <w:sz w:val="24"/>
          <w:szCs w:val="24"/>
        </w:rPr>
        <w:t xml:space="preserve">), la următoarele categorii: </w:t>
      </w:r>
    </w:p>
    <w:p w14:paraId="09245A7F" w14:textId="77777777" w:rsidR="00275756" w:rsidRPr="0013311F" w:rsidRDefault="00275756" w:rsidP="006B7E86">
      <w:pPr>
        <w:pStyle w:val="ListParagraph"/>
        <w:numPr>
          <w:ilvl w:val="0"/>
          <w:numId w:val="35"/>
        </w:numPr>
        <w:rPr>
          <w:rFonts w:asciiTheme="minorHAnsi" w:hAnsiTheme="minorHAnsi" w:cstheme="minorHAnsi"/>
          <w:sz w:val="24"/>
          <w:szCs w:val="24"/>
          <w:lang w:val="ro-RO"/>
        </w:rPr>
      </w:pPr>
      <w:r w:rsidRPr="0013311F">
        <w:rPr>
          <w:rFonts w:asciiTheme="minorHAnsi" w:hAnsiTheme="minorHAnsi" w:cstheme="minorHAnsi"/>
          <w:sz w:val="24"/>
          <w:szCs w:val="24"/>
          <w:lang w:val="ro-RO"/>
        </w:rPr>
        <w:t>terenuri definite ca spaţii verzi;</w:t>
      </w:r>
    </w:p>
    <w:p w14:paraId="52B0770D" w14:textId="77777777" w:rsidR="00275756" w:rsidRPr="0013311F" w:rsidRDefault="00275756" w:rsidP="006B7E86">
      <w:pPr>
        <w:pStyle w:val="ListParagraph"/>
        <w:numPr>
          <w:ilvl w:val="0"/>
          <w:numId w:val="35"/>
        </w:numPr>
        <w:rPr>
          <w:rFonts w:asciiTheme="minorHAnsi" w:hAnsiTheme="minorHAnsi" w:cstheme="minorHAnsi"/>
          <w:sz w:val="24"/>
          <w:szCs w:val="24"/>
          <w:lang w:val="ro-RO"/>
        </w:rPr>
      </w:pPr>
      <w:r w:rsidRPr="0013311F">
        <w:rPr>
          <w:rFonts w:asciiTheme="minorHAnsi" w:hAnsiTheme="minorHAnsi" w:cstheme="minorHAnsi"/>
          <w:sz w:val="24"/>
          <w:szCs w:val="24"/>
          <w:lang w:val="ro-RO"/>
        </w:rPr>
        <w:t>terenuri care ar putea fi transformate în spaţii verzi;</w:t>
      </w:r>
    </w:p>
    <w:p w14:paraId="56D42169" w14:textId="77777777" w:rsidR="00275756" w:rsidRPr="0013311F" w:rsidRDefault="00275756" w:rsidP="00275756">
      <w:pPr>
        <w:spacing w:before="240" w:after="120"/>
        <w:rPr>
          <w:rFonts w:asciiTheme="minorHAnsi" w:hAnsiTheme="minorHAnsi" w:cstheme="minorHAnsi"/>
          <w:sz w:val="24"/>
          <w:szCs w:val="24"/>
        </w:rPr>
      </w:pPr>
      <w:r w:rsidRPr="0013311F">
        <w:rPr>
          <w:rFonts w:asciiTheme="minorHAnsi" w:hAnsiTheme="minorHAnsi" w:cstheme="minorHAnsi"/>
          <w:sz w:val="24"/>
          <w:szCs w:val="24"/>
        </w:rPr>
        <w:t>Se va depune extras relevant din Registru local al spațiilor verzi, respectiv lista centralizatoare a suprafeţelor incluse  în categoria corespunzătoare, menţionate mai sus.</w:t>
      </w:r>
    </w:p>
    <w:p w14:paraId="2312A45E" w14:textId="77777777" w:rsidR="00275756" w:rsidRPr="0013311F" w:rsidRDefault="00275756" w:rsidP="00275756">
      <w:pPr>
        <w:spacing w:before="240" w:after="120"/>
        <w:rPr>
          <w:rFonts w:asciiTheme="minorHAnsi" w:hAnsiTheme="minorHAnsi" w:cstheme="minorHAnsi"/>
          <w:bCs/>
          <w:snapToGrid w:val="0"/>
          <w:sz w:val="24"/>
          <w:szCs w:val="24"/>
        </w:rPr>
      </w:pPr>
      <w:r w:rsidRPr="0013311F">
        <w:rPr>
          <w:rFonts w:asciiTheme="minorHAnsi" w:hAnsiTheme="minorHAnsi" w:cstheme="minorHAnsi"/>
          <w:sz w:val="24"/>
          <w:szCs w:val="24"/>
        </w:rPr>
        <w:t xml:space="preserve">De asemenea, se va anexa </w:t>
      </w:r>
      <w:r w:rsidRPr="0013311F">
        <w:rPr>
          <w:rFonts w:asciiTheme="minorHAnsi" w:hAnsiTheme="minorHAnsi" w:cstheme="minorHAnsi"/>
          <w:b/>
          <w:sz w:val="24"/>
          <w:szCs w:val="24"/>
        </w:rPr>
        <w:t>Hotarârea (Hotărârile) Consiliului Local</w:t>
      </w:r>
      <w:r w:rsidRPr="0013311F">
        <w:rPr>
          <w:rFonts w:asciiTheme="minorHAnsi" w:hAnsiTheme="minorHAnsi" w:cstheme="minorHAnsi"/>
          <w:sz w:val="24"/>
          <w:szCs w:val="24"/>
        </w:rPr>
        <w:t xml:space="preserve"> de aprobare a Registrului local al spaţiilor verzi.</w:t>
      </w:r>
    </w:p>
    <w:p w14:paraId="1D388138" w14:textId="562CE9CA" w:rsidR="00275756" w:rsidRPr="0013311F" w:rsidRDefault="00275756" w:rsidP="00275756">
      <w:pPr>
        <w:tabs>
          <w:tab w:val="left" w:pos="426"/>
        </w:tabs>
        <w:rPr>
          <w:rFonts w:asciiTheme="minorHAnsi" w:hAnsiTheme="minorHAnsi" w:cstheme="minorHAnsi"/>
          <w:sz w:val="24"/>
          <w:szCs w:val="24"/>
        </w:rPr>
      </w:pPr>
      <w:r w:rsidRPr="0013311F">
        <w:rPr>
          <w:rFonts w:asciiTheme="minorHAnsi" w:hAnsiTheme="minorHAnsi" w:cstheme="minorHAnsi"/>
          <w:sz w:val="24"/>
          <w:szCs w:val="24"/>
        </w:rPr>
        <w:t xml:space="preserve">Se va verifica dacă  terenul obiect al proiectului este inclus în Registrul local al spațiilor verzi (constituit conform prevederilor </w:t>
      </w:r>
      <w:r w:rsidRPr="0013311F">
        <w:rPr>
          <w:rFonts w:asciiTheme="minorHAnsi" w:hAnsiTheme="minorHAnsi" w:cstheme="minorHAnsi"/>
          <w:i/>
          <w:sz w:val="24"/>
          <w:szCs w:val="24"/>
        </w:rPr>
        <w:t>Ordinului Ministrului Dezvoltării Regionale şi Turismului 1466/2010, pentru modificarea Ordinului ministrului dezvoltării, lucrărilor publice si locuinţelor nr. 1.549/2008 privind aprobarea Normelor tehnice pentru elaborarea Registrului local al spaţiilor verzi</w:t>
      </w:r>
      <w:r w:rsidRPr="0013311F">
        <w:rPr>
          <w:rFonts w:asciiTheme="minorHAnsi" w:hAnsiTheme="minorHAnsi" w:cstheme="minorHAnsi"/>
          <w:sz w:val="24"/>
          <w:szCs w:val="24"/>
        </w:rPr>
        <w:t>), precum și categoria în care este acesta inclus (a se vedea Anexa III - Lista verificare etapa contract</w:t>
      </w:r>
      <w:r w:rsidR="000F222A" w:rsidRPr="0013311F">
        <w:rPr>
          <w:rFonts w:asciiTheme="minorHAnsi" w:hAnsiTheme="minorHAnsi" w:cstheme="minorHAnsi"/>
          <w:sz w:val="24"/>
          <w:szCs w:val="24"/>
        </w:rPr>
        <w:t>uala</w:t>
      </w:r>
      <w:r w:rsidRPr="0013311F">
        <w:rPr>
          <w:rFonts w:asciiTheme="minorHAnsi" w:hAnsiTheme="minorHAnsi" w:cstheme="minorHAnsi"/>
          <w:sz w:val="24"/>
          <w:szCs w:val="24"/>
        </w:rPr>
        <w:t>).</w:t>
      </w:r>
    </w:p>
    <w:p w14:paraId="1BC1F75F" w14:textId="77777777" w:rsidR="00275756" w:rsidRPr="0013311F" w:rsidRDefault="00275756" w:rsidP="00275756">
      <w:pPr>
        <w:tabs>
          <w:tab w:val="left" w:pos="426"/>
        </w:tabs>
        <w:rPr>
          <w:rFonts w:asciiTheme="minorHAnsi" w:hAnsiTheme="minorHAnsi" w:cstheme="minorHAnsi"/>
          <w:sz w:val="24"/>
          <w:szCs w:val="24"/>
        </w:rPr>
      </w:pPr>
    </w:p>
    <w:p w14:paraId="7B3BA98F" w14:textId="77777777" w:rsidR="00275756" w:rsidRPr="0013311F" w:rsidRDefault="00275756" w:rsidP="00275756">
      <w:pPr>
        <w:autoSpaceDE w:val="0"/>
        <w:autoSpaceDN w:val="0"/>
        <w:adjustRightInd w:val="0"/>
        <w:rPr>
          <w:rFonts w:asciiTheme="minorHAnsi" w:eastAsia="SimSun" w:hAnsiTheme="minorHAnsi" w:cstheme="minorHAnsi"/>
          <w:sz w:val="24"/>
          <w:szCs w:val="24"/>
        </w:rPr>
      </w:pPr>
      <w:r w:rsidRPr="0013311F">
        <w:rPr>
          <w:rFonts w:asciiTheme="minorHAnsi" w:eastAsia="SimSun" w:hAnsiTheme="minorHAnsi" w:cstheme="minorHAnsi"/>
          <w:sz w:val="24"/>
          <w:szCs w:val="24"/>
        </w:rPr>
        <w:t>La sfârşitul perioadei de  implementare a  proiectului, solicitantul are obligaţia să actualizeze registrul local al  spaţiilor verzi prin introducerea în cadrul acestuia a spaţiului verde creat/modernizat/extins/ prin investiţia ce face obiectul prezentei cereri de finanţare (a se vedea prevederile relevante pentru etapa contractuală din Modelul A - Declaraţia unică).</w:t>
      </w:r>
    </w:p>
    <w:p w14:paraId="3AE4E00A" w14:textId="77777777" w:rsidR="00275756" w:rsidRPr="0013311F" w:rsidRDefault="00275756" w:rsidP="00275756">
      <w:pPr>
        <w:pStyle w:val="ListParagraph"/>
        <w:ind w:left="0"/>
        <w:rPr>
          <w:rFonts w:asciiTheme="minorHAnsi" w:hAnsiTheme="minorHAnsi" w:cstheme="minorHAnsi"/>
          <w:b/>
          <w:bCs/>
          <w:snapToGrid w:val="0"/>
          <w:sz w:val="24"/>
          <w:szCs w:val="24"/>
          <w:lang w:val="ro-RO"/>
        </w:rPr>
      </w:pPr>
    </w:p>
    <w:p w14:paraId="7973BAAB" w14:textId="77777777" w:rsidR="00275756" w:rsidRPr="0013311F" w:rsidRDefault="00275756" w:rsidP="00275756">
      <w:pPr>
        <w:rPr>
          <w:rFonts w:asciiTheme="minorHAnsi" w:hAnsiTheme="minorHAnsi" w:cstheme="minorHAnsi"/>
          <w:sz w:val="24"/>
          <w:szCs w:val="24"/>
        </w:rPr>
      </w:pPr>
      <w:r w:rsidRPr="0013311F">
        <w:rPr>
          <w:rFonts w:asciiTheme="minorHAnsi" w:hAnsiTheme="minorHAnsi" w:cstheme="minorHAnsi"/>
          <w:b/>
          <w:sz w:val="24"/>
          <w:szCs w:val="24"/>
        </w:rPr>
        <w:t>Documente care se vor verifica în baza informațiilor din bazele de date publice ale instituțiilor cu care AM PR Sud-Vest are încheiate protocoale de colaborare</w:t>
      </w:r>
      <w:r w:rsidRPr="0013311F">
        <w:rPr>
          <w:rFonts w:asciiTheme="minorHAnsi" w:hAnsiTheme="minorHAnsi" w:cstheme="minorHAnsi"/>
          <w:sz w:val="24"/>
          <w:szCs w:val="24"/>
        </w:rPr>
        <w:t>: Certificat de atestare fiscală la bugetul de stat din care să rezulte că nu are datorii scadente neachitate la termen sau neeșalonate; Cazier fiscal din care să rezulte că nu are fapte înscrise în cazierul fiscal legate de cauze referitoare la obţinerea şi utilizarea fondurilor europene şi/sau a fondurilor publice naționale</w:t>
      </w:r>
      <w:r w:rsidRPr="0013311F">
        <w:rPr>
          <w:rFonts w:asciiTheme="minorHAnsi" w:hAnsiTheme="minorHAnsi" w:cstheme="minorHAnsi"/>
          <w:sz w:val="24"/>
          <w:szCs w:val="24"/>
          <w:lang w:val="en-US"/>
        </w:rPr>
        <w:t>:</w:t>
      </w:r>
    </w:p>
    <w:p w14:paraId="67CD268F" w14:textId="77777777" w:rsidR="00275756" w:rsidRPr="0013311F" w:rsidRDefault="00275756" w:rsidP="00275756">
      <w:pPr>
        <w:rPr>
          <w:rFonts w:asciiTheme="minorHAnsi" w:hAnsiTheme="minorHAnsi" w:cstheme="minorHAnsi"/>
          <w:sz w:val="24"/>
          <w:szCs w:val="24"/>
        </w:rPr>
      </w:pPr>
    </w:p>
    <w:p w14:paraId="444D2047" w14:textId="77777777" w:rsidR="00275756" w:rsidRPr="0013311F" w:rsidRDefault="00275756" w:rsidP="00275756">
      <w:pPr>
        <w:shd w:val="clear" w:color="auto" w:fill="F2F2F2" w:themeFill="background1" w:themeFillShade="F2"/>
        <w:ind w:left="709"/>
        <w:rPr>
          <w:rFonts w:asciiTheme="minorHAnsi" w:hAnsiTheme="minorHAnsi" w:cstheme="minorHAnsi"/>
          <w:b/>
          <w:sz w:val="24"/>
          <w:szCs w:val="24"/>
        </w:rPr>
      </w:pPr>
      <w:r w:rsidRPr="0013311F">
        <w:rPr>
          <w:rFonts w:asciiTheme="minorHAnsi" w:hAnsiTheme="minorHAnsi" w:cstheme="minorHAnsi"/>
          <w:b/>
          <w:sz w:val="24"/>
          <w:szCs w:val="24"/>
        </w:rPr>
        <w:t>1. Certificate de atestare fiscală, referitoare la obligațiile de plată la bugetul de stat din care să reiasă că solicitantul și-a achitat obligațiile de plată nete la bugetul de stat, în cuantumul stabilit de legislația în vigoare</w:t>
      </w:r>
    </w:p>
    <w:p w14:paraId="5DDC25F3" w14:textId="77777777" w:rsidR="00275756" w:rsidRPr="0013311F" w:rsidRDefault="00275756" w:rsidP="00275756">
      <w:pPr>
        <w:rPr>
          <w:rFonts w:asciiTheme="minorHAnsi" w:hAnsiTheme="minorHAnsi" w:cstheme="minorHAnsi"/>
          <w:sz w:val="24"/>
          <w:szCs w:val="24"/>
        </w:rPr>
      </w:pPr>
    </w:p>
    <w:p w14:paraId="61A8B32B" w14:textId="77777777" w:rsidR="00275756" w:rsidRPr="0013311F" w:rsidRDefault="00275756" w:rsidP="00275756">
      <w:pPr>
        <w:rPr>
          <w:rFonts w:asciiTheme="minorHAnsi" w:hAnsiTheme="minorHAnsi" w:cstheme="minorHAnsi"/>
          <w:sz w:val="24"/>
          <w:szCs w:val="24"/>
        </w:rPr>
      </w:pPr>
      <w:r w:rsidRPr="0013311F">
        <w:rPr>
          <w:rFonts w:asciiTheme="minorHAnsi" w:hAnsiTheme="minorHAnsi" w:cstheme="minorHAnsi"/>
          <w:sz w:val="24"/>
          <w:szCs w:val="24"/>
        </w:rPr>
        <w:t xml:space="preserve">Certificatele de atestare fiscală trebuie să fie în termen de valabilitate și din acestea trebuie </w:t>
      </w:r>
      <w:r w:rsidRPr="0013311F">
        <w:rPr>
          <w:rFonts w:asciiTheme="minorHAnsi" w:hAnsiTheme="minorHAnsi" w:cstheme="minorHAnsi"/>
          <w:bCs/>
          <w:snapToGrid w:val="0"/>
          <w:sz w:val="24"/>
          <w:szCs w:val="24"/>
        </w:rPr>
        <w:t>să reiasă că solicitantul și-a achitat obligațiile de plată nete la bugetul de stat</w:t>
      </w:r>
      <w:r w:rsidRPr="0013311F">
        <w:rPr>
          <w:rFonts w:asciiTheme="minorHAnsi" w:hAnsiTheme="minorHAnsi" w:cstheme="minorHAnsi"/>
          <w:sz w:val="24"/>
          <w:szCs w:val="24"/>
        </w:rPr>
        <w:t>.</w:t>
      </w:r>
    </w:p>
    <w:p w14:paraId="1FEE54EF" w14:textId="77777777" w:rsidR="00275756" w:rsidRPr="0013311F" w:rsidRDefault="00275756" w:rsidP="00275756">
      <w:pPr>
        <w:rPr>
          <w:rFonts w:asciiTheme="minorHAnsi" w:hAnsiTheme="minorHAnsi" w:cstheme="minorHAnsi"/>
          <w:sz w:val="24"/>
          <w:szCs w:val="24"/>
        </w:rPr>
      </w:pPr>
    </w:p>
    <w:p w14:paraId="153D2646" w14:textId="77777777" w:rsidR="00275756" w:rsidRPr="0013311F" w:rsidRDefault="00275756" w:rsidP="00275756">
      <w:pPr>
        <w:shd w:val="clear" w:color="auto" w:fill="F2F2F2" w:themeFill="background1" w:themeFillShade="F2"/>
        <w:tabs>
          <w:tab w:val="left" w:pos="567"/>
        </w:tabs>
        <w:ind w:left="709"/>
        <w:rPr>
          <w:rFonts w:asciiTheme="minorHAnsi" w:hAnsiTheme="minorHAnsi" w:cstheme="minorHAnsi"/>
          <w:b/>
          <w:bCs/>
          <w:snapToGrid w:val="0"/>
          <w:sz w:val="24"/>
          <w:szCs w:val="24"/>
        </w:rPr>
      </w:pPr>
      <w:r w:rsidRPr="0013311F">
        <w:rPr>
          <w:rFonts w:asciiTheme="minorHAnsi" w:hAnsiTheme="minorHAnsi" w:cstheme="minorHAnsi"/>
          <w:b/>
          <w:bCs/>
          <w:snapToGrid w:val="0"/>
          <w:sz w:val="24"/>
          <w:szCs w:val="24"/>
        </w:rPr>
        <w:t>2. Certificatul de cazier fiscal al solicitantului</w:t>
      </w:r>
    </w:p>
    <w:p w14:paraId="65F20FEA" w14:textId="77777777" w:rsidR="00275756" w:rsidRPr="0013311F" w:rsidRDefault="00275756" w:rsidP="00275756">
      <w:pPr>
        <w:tabs>
          <w:tab w:val="num" w:pos="851"/>
        </w:tabs>
        <w:rPr>
          <w:rFonts w:asciiTheme="minorHAnsi" w:hAnsiTheme="minorHAnsi" w:cstheme="minorHAnsi"/>
          <w:sz w:val="24"/>
          <w:szCs w:val="24"/>
        </w:rPr>
      </w:pPr>
    </w:p>
    <w:p w14:paraId="12595E99" w14:textId="77777777" w:rsidR="00275756" w:rsidRPr="0013311F" w:rsidRDefault="00275756" w:rsidP="00275756">
      <w:pPr>
        <w:tabs>
          <w:tab w:val="num" w:pos="851"/>
        </w:tabs>
        <w:rPr>
          <w:rFonts w:asciiTheme="minorHAnsi" w:hAnsiTheme="minorHAnsi" w:cstheme="minorHAnsi"/>
          <w:sz w:val="24"/>
          <w:szCs w:val="24"/>
        </w:rPr>
      </w:pPr>
      <w:r w:rsidRPr="0013311F">
        <w:rPr>
          <w:rFonts w:asciiTheme="minorHAnsi" w:hAnsiTheme="minorHAnsi" w:cstheme="minorHAnsi"/>
          <w:sz w:val="24"/>
          <w:szCs w:val="24"/>
        </w:rPr>
        <w:t>Certificatul de cazier fiscal trebuie să fie în termen de valabilitate și fără înscrisuri, conform prevederilor OG nr. 39/2015 privind cazierul fiscal.</w:t>
      </w:r>
    </w:p>
    <w:p w14:paraId="098EDE37" w14:textId="77777777" w:rsidR="00275756" w:rsidRPr="0013311F" w:rsidRDefault="00275756" w:rsidP="00275756">
      <w:pPr>
        <w:tabs>
          <w:tab w:val="num" w:pos="851"/>
        </w:tabs>
        <w:rPr>
          <w:rFonts w:asciiTheme="minorHAnsi" w:hAnsiTheme="minorHAnsi" w:cstheme="minorHAnsi"/>
          <w:sz w:val="24"/>
          <w:szCs w:val="24"/>
        </w:rPr>
      </w:pPr>
    </w:p>
    <w:p w14:paraId="48EF9429" w14:textId="77777777" w:rsidR="00275756" w:rsidRPr="0013311F" w:rsidRDefault="00275756" w:rsidP="00275756">
      <w:pPr>
        <w:tabs>
          <w:tab w:val="num" w:pos="851"/>
        </w:tabs>
        <w:rPr>
          <w:rFonts w:asciiTheme="minorHAnsi" w:hAnsiTheme="minorHAnsi" w:cstheme="minorHAnsi"/>
          <w:sz w:val="24"/>
          <w:szCs w:val="24"/>
        </w:rPr>
      </w:pPr>
      <w:r w:rsidRPr="0013311F">
        <w:rPr>
          <w:rFonts w:asciiTheme="minorHAnsi" w:hAnsiTheme="minorHAnsi" w:cstheme="minorHAnsi"/>
          <w:sz w:val="24"/>
          <w:szCs w:val="24"/>
        </w:rPr>
        <w:t>În cazul parteneriatelor toţi membrii parteneriatului vor depune acest document, după caz.</w:t>
      </w:r>
    </w:p>
    <w:p w14:paraId="2A13BADE" w14:textId="77777777" w:rsidR="00275756" w:rsidRPr="0013311F" w:rsidRDefault="00275756" w:rsidP="00275756">
      <w:pPr>
        <w:pStyle w:val="ListParagraph"/>
        <w:ind w:left="0"/>
        <w:rPr>
          <w:rFonts w:asciiTheme="minorHAnsi" w:hAnsiTheme="minorHAnsi" w:cstheme="minorHAnsi"/>
          <w:b/>
          <w:bCs/>
          <w:snapToGrid w:val="0"/>
          <w:sz w:val="24"/>
          <w:szCs w:val="24"/>
          <w:lang w:val="ro-RO"/>
        </w:rPr>
      </w:pPr>
    </w:p>
    <w:p w14:paraId="51F4A58C" w14:textId="77777777" w:rsidR="00275756" w:rsidRPr="0013311F" w:rsidRDefault="00275756" w:rsidP="00275756">
      <w:pPr>
        <w:rPr>
          <w:rFonts w:asciiTheme="minorHAnsi" w:hAnsiTheme="minorHAnsi" w:cstheme="minorHAnsi"/>
          <w:b/>
          <w:bCs/>
          <w:snapToGrid w:val="0"/>
          <w:sz w:val="24"/>
          <w:szCs w:val="24"/>
        </w:rPr>
      </w:pPr>
      <w:r w:rsidRPr="0013311F">
        <w:rPr>
          <w:rFonts w:asciiTheme="minorHAnsi" w:hAnsiTheme="minorHAnsi" w:cstheme="minorHAnsi"/>
          <w:b/>
          <w:bCs/>
          <w:snapToGrid w:val="0"/>
          <w:sz w:val="24"/>
          <w:szCs w:val="24"/>
        </w:rPr>
        <w:t>ATENȚIE!</w:t>
      </w:r>
    </w:p>
    <w:p w14:paraId="3B339D11" w14:textId="317FCFF7" w:rsidR="00275756" w:rsidRPr="0013311F" w:rsidRDefault="00275756" w:rsidP="002A2E1E">
      <w:pPr>
        <w:rPr>
          <w:rFonts w:asciiTheme="minorHAnsi" w:hAnsiTheme="minorHAnsi" w:cstheme="minorHAnsi"/>
          <w:snapToGrid w:val="0"/>
          <w:sz w:val="24"/>
          <w:szCs w:val="24"/>
        </w:rPr>
      </w:pPr>
      <w:r w:rsidRPr="0013311F">
        <w:rPr>
          <w:rFonts w:asciiTheme="minorHAnsi" w:hAnsiTheme="minorHAnsi" w:cstheme="minorHAnsi"/>
          <w:bCs/>
          <w:snapToGrid w:val="0"/>
          <w:sz w:val="24"/>
          <w:szCs w:val="24"/>
        </w:rPr>
        <w:t>În cazul în care solicitantul nu transmite documentele enumerate în cadrul prezentei secțiuni cel mai târziu în termenul maxim de 10  zile lucratoare de la data primirii solicitării prin sistemul electronic MySMIS, proiectul va fi respins de la finanțare.</w:t>
      </w:r>
    </w:p>
    <w:p w14:paraId="215BE86C" w14:textId="77777777" w:rsidR="008E14BA" w:rsidRPr="0013311F" w:rsidRDefault="008E14BA" w:rsidP="002A2E1E">
      <w:pPr>
        <w:rPr>
          <w:rFonts w:asciiTheme="minorHAnsi" w:hAnsiTheme="minorHAnsi" w:cstheme="minorHAnsi"/>
          <w:snapToGrid w:val="0"/>
          <w:sz w:val="24"/>
          <w:szCs w:val="24"/>
        </w:rPr>
      </w:pPr>
    </w:p>
    <w:p w14:paraId="20AAD9B3" w14:textId="00A672CA" w:rsidR="004202DA" w:rsidRPr="0013311F" w:rsidRDefault="004202DA" w:rsidP="002F2E56">
      <w:pPr>
        <w:pStyle w:val="Heading2"/>
        <w:rPr>
          <w:rFonts w:asciiTheme="minorHAnsi" w:hAnsiTheme="minorHAnsi" w:cstheme="minorHAnsi"/>
          <w:b/>
          <w:color w:val="auto"/>
          <w:sz w:val="24"/>
          <w:szCs w:val="24"/>
        </w:rPr>
      </w:pPr>
      <w:bookmarkStart w:id="146" w:name="_Toc156464542"/>
      <w:r w:rsidRPr="0013311F">
        <w:rPr>
          <w:rFonts w:asciiTheme="minorHAnsi" w:hAnsiTheme="minorHAnsi" w:cstheme="minorHAnsi"/>
          <w:b/>
          <w:color w:val="auto"/>
          <w:sz w:val="24"/>
          <w:szCs w:val="24"/>
        </w:rPr>
        <w:t>7.7 Renunțarea la cererea de finanțare</w:t>
      </w:r>
      <w:bookmarkEnd w:id="146"/>
    </w:p>
    <w:p w14:paraId="568B430E" w14:textId="77777777" w:rsidR="008E14BA" w:rsidRPr="0013311F" w:rsidRDefault="008E14BA" w:rsidP="002A2E1E">
      <w:pPr>
        <w:rPr>
          <w:rFonts w:asciiTheme="minorHAnsi" w:hAnsiTheme="minorHAnsi" w:cstheme="minorHAnsi"/>
          <w:b/>
          <w:snapToGrid w:val="0"/>
          <w:sz w:val="24"/>
          <w:szCs w:val="24"/>
        </w:rPr>
      </w:pPr>
    </w:p>
    <w:p w14:paraId="6DE0EF7F" w14:textId="77777777" w:rsidR="008E14BA" w:rsidRPr="0013311F" w:rsidRDefault="008E14BA" w:rsidP="008E14BA">
      <w:pPr>
        <w:rPr>
          <w:rFonts w:asciiTheme="minorHAnsi" w:hAnsiTheme="minorHAnsi" w:cstheme="minorHAnsi"/>
          <w:sz w:val="24"/>
          <w:szCs w:val="24"/>
        </w:rPr>
      </w:pPr>
      <w:r w:rsidRPr="0013311F">
        <w:rPr>
          <w:rFonts w:asciiTheme="minorHAnsi" w:hAnsiTheme="minorHAnsi" w:cstheme="minorHAnsi"/>
          <w:sz w:val="24"/>
          <w:szCs w:val="24"/>
        </w:rPr>
        <w:t>În situaţia renunțării la solicitarea finanțării, solicitantul va trebui să transmită o cerere pe care o va transmite către AM PR SV Oltenia. Renunțarea la cererea de finanțare se va face numai de către reprezentantul legal/ persoana împuternicită al/a solicitantului în mod expres prin mandat special/împuternicire specială prin completarea unei adrese/ cereri de renunțare care trebuie să conțină, cel puțin, următoarele elemente: denumirea solicitantului, numele reprezentantului legal/ persoanei împuternicite, serie și nr B.I/ C.I, numărul de înregistrare al cererii de finanţare și codul SMIS alocat pentru aceasta.</w:t>
      </w:r>
    </w:p>
    <w:p w14:paraId="6950C9F4" w14:textId="77777777" w:rsidR="008E14BA" w:rsidRPr="0013311F" w:rsidRDefault="008E14BA" w:rsidP="008E14BA">
      <w:pPr>
        <w:rPr>
          <w:rFonts w:asciiTheme="minorHAnsi" w:hAnsiTheme="minorHAnsi" w:cstheme="minorHAnsi"/>
          <w:sz w:val="24"/>
          <w:szCs w:val="24"/>
        </w:rPr>
      </w:pPr>
    </w:p>
    <w:p w14:paraId="5B60885B" w14:textId="77777777" w:rsidR="008E14BA" w:rsidRPr="0013311F" w:rsidRDefault="008E14BA" w:rsidP="008E14BA">
      <w:pPr>
        <w:rPr>
          <w:rFonts w:asciiTheme="minorHAnsi" w:hAnsiTheme="minorHAnsi" w:cstheme="minorHAnsi"/>
          <w:sz w:val="24"/>
          <w:szCs w:val="24"/>
        </w:rPr>
      </w:pPr>
      <w:r w:rsidRPr="0013311F">
        <w:rPr>
          <w:rFonts w:asciiTheme="minorHAnsi" w:hAnsiTheme="minorHAnsi" w:cstheme="minorHAnsi"/>
          <w:sz w:val="24"/>
          <w:szCs w:val="24"/>
        </w:rPr>
        <w:t>Retragerea solicitării de finanțare depuse se va realiza prin sistemul prin care cererea de finanțare a fost depusă și pe baza acesteia cererea de finanțare va fi exclusă din procesul de evaluare, iar documentele aferente cererii de finantare vor fi arhivate corespunzător. Procedura de renunțare la cererea de finanțare depusă, anterior menţionată, se aplică pentru toate etapele procesului de evaluare, selecție și contractare.</w:t>
      </w:r>
    </w:p>
    <w:p w14:paraId="4B0DDCEB" w14:textId="77777777" w:rsidR="008E14BA" w:rsidRPr="0013311F" w:rsidRDefault="008E14BA" w:rsidP="002A2E1E">
      <w:pPr>
        <w:rPr>
          <w:rFonts w:asciiTheme="minorHAnsi" w:hAnsiTheme="minorHAnsi" w:cstheme="minorHAnsi"/>
          <w:b/>
          <w:snapToGrid w:val="0"/>
          <w:color w:val="FF0000"/>
          <w:sz w:val="24"/>
          <w:szCs w:val="24"/>
        </w:rPr>
      </w:pPr>
    </w:p>
    <w:p w14:paraId="0C556268" w14:textId="4B13C048" w:rsidR="004B4873" w:rsidRPr="0013311F" w:rsidRDefault="004B4873" w:rsidP="004B4873">
      <w:pPr>
        <w:pStyle w:val="Heading1"/>
        <w:shd w:val="clear" w:color="auto" w:fill="C6D9F1"/>
        <w:rPr>
          <w:rFonts w:asciiTheme="minorHAnsi" w:hAnsiTheme="minorHAnsi" w:cstheme="minorHAnsi"/>
          <w:sz w:val="28"/>
          <w:szCs w:val="28"/>
        </w:rPr>
      </w:pPr>
      <w:bookmarkStart w:id="147" w:name="_Toc156464543"/>
      <w:r w:rsidRPr="0013311F">
        <w:rPr>
          <w:rFonts w:asciiTheme="minorHAnsi" w:hAnsiTheme="minorHAnsi" w:cstheme="minorHAnsi"/>
          <w:sz w:val="28"/>
          <w:szCs w:val="28"/>
        </w:rPr>
        <w:t>8. PROCESUL DE EVALUARE, SELECȚIE ȘI CONTRACTARE A PROIECTELOR</w:t>
      </w:r>
      <w:bookmarkEnd w:id="147"/>
      <w:r w:rsidRPr="0013311F">
        <w:rPr>
          <w:rFonts w:asciiTheme="minorHAnsi" w:hAnsiTheme="minorHAnsi" w:cstheme="minorHAnsi"/>
          <w:sz w:val="28"/>
          <w:szCs w:val="28"/>
        </w:rPr>
        <w:t xml:space="preserve"> </w:t>
      </w:r>
    </w:p>
    <w:p w14:paraId="48106586" w14:textId="77777777" w:rsidR="00275756" w:rsidRPr="0013311F" w:rsidRDefault="00275756" w:rsidP="002A2E1E">
      <w:pPr>
        <w:ind w:firstLine="709"/>
        <w:rPr>
          <w:rFonts w:asciiTheme="minorHAnsi" w:eastAsia="SimSun" w:hAnsiTheme="minorHAnsi" w:cstheme="minorHAnsi"/>
          <w:color w:val="FF0000"/>
          <w:sz w:val="24"/>
          <w:szCs w:val="24"/>
        </w:rPr>
      </w:pPr>
    </w:p>
    <w:p w14:paraId="73CC2DE4" w14:textId="105C0857" w:rsidR="004B4873" w:rsidRPr="0013311F" w:rsidRDefault="004B4873" w:rsidP="007F1C3E">
      <w:pPr>
        <w:pStyle w:val="Heading2"/>
        <w:rPr>
          <w:rFonts w:asciiTheme="minorHAnsi" w:hAnsiTheme="minorHAnsi" w:cstheme="minorHAnsi"/>
          <w:b/>
          <w:color w:val="auto"/>
          <w:sz w:val="24"/>
          <w:szCs w:val="24"/>
        </w:rPr>
      </w:pPr>
      <w:bookmarkStart w:id="148" w:name="_Toc156464544"/>
      <w:r w:rsidRPr="0013311F">
        <w:rPr>
          <w:rFonts w:asciiTheme="minorHAnsi" w:hAnsiTheme="minorHAnsi" w:cstheme="minorHAnsi"/>
          <w:b/>
          <w:color w:val="auto"/>
          <w:sz w:val="24"/>
          <w:szCs w:val="24"/>
        </w:rPr>
        <w:t>8.1 Principalele etape ale procesului de evaluare, selecție și contractare</w:t>
      </w:r>
      <w:bookmarkEnd w:id="148"/>
    </w:p>
    <w:p w14:paraId="4755902C" w14:textId="77777777" w:rsidR="004B4873" w:rsidRPr="0013311F" w:rsidRDefault="004B4873" w:rsidP="002A2E1E">
      <w:pPr>
        <w:ind w:firstLine="709"/>
        <w:rPr>
          <w:rFonts w:asciiTheme="minorHAnsi" w:hAnsiTheme="minorHAnsi" w:cstheme="minorHAnsi"/>
          <w:b/>
          <w:bCs/>
          <w:snapToGrid w:val="0"/>
          <w:color w:val="FF0000"/>
          <w:sz w:val="24"/>
          <w:szCs w:val="24"/>
        </w:rPr>
      </w:pPr>
    </w:p>
    <w:p w14:paraId="461F5277" w14:textId="1D25E4C5" w:rsidR="00463802" w:rsidRPr="0013311F" w:rsidRDefault="00463802" w:rsidP="00F63015">
      <w:pPr>
        <w:rPr>
          <w:rFonts w:asciiTheme="minorHAnsi" w:hAnsiTheme="minorHAnsi" w:cstheme="minorHAnsi"/>
          <w:bCs/>
          <w:snapToGrid w:val="0"/>
          <w:color w:val="000000" w:themeColor="text1"/>
          <w:sz w:val="24"/>
          <w:szCs w:val="24"/>
        </w:rPr>
      </w:pPr>
      <w:r w:rsidRPr="0013311F">
        <w:rPr>
          <w:rFonts w:asciiTheme="minorHAnsi" w:hAnsiTheme="minorHAnsi" w:cstheme="minorHAnsi"/>
          <w:bCs/>
          <w:snapToGrid w:val="0"/>
          <w:color w:val="000000" w:themeColor="text1"/>
          <w:sz w:val="24"/>
          <w:szCs w:val="24"/>
        </w:rPr>
        <w:t>Respectarea cerințelor de ordin administrativ și îndeplinirea condițiilor de eligibilitate, așa cum sunt prevăzute în Ghidul Solicitantului, sunt asumate prin declarația unică a solicitantului care se depune odată cu cererea de finanțare, urmând ca, în situația în care, după evaluarea tehnică și financiară, proiectul este propus pentru contractare, solicitantul să facă dovada îndeplinirii condițiilor de eligibilitate prevăzute de Ghidul Solicitantului, în etapa de contractare, prin documente justificative.</w:t>
      </w:r>
    </w:p>
    <w:p w14:paraId="51C617C2" w14:textId="77777777" w:rsidR="00463802" w:rsidRPr="0013311F" w:rsidRDefault="00463802" w:rsidP="002A2E1E">
      <w:pPr>
        <w:ind w:firstLine="709"/>
        <w:rPr>
          <w:rFonts w:asciiTheme="minorHAnsi" w:hAnsiTheme="minorHAnsi" w:cstheme="minorHAnsi"/>
          <w:b/>
          <w:bCs/>
          <w:snapToGrid w:val="0"/>
          <w:color w:val="FF0000"/>
          <w:sz w:val="24"/>
          <w:szCs w:val="24"/>
        </w:rPr>
      </w:pPr>
    </w:p>
    <w:p w14:paraId="3888D528" w14:textId="263EE0EC" w:rsidR="004B4873" w:rsidRPr="0013311F" w:rsidRDefault="004B4873" w:rsidP="007F1C3E">
      <w:pPr>
        <w:pStyle w:val="Heading2"/>
        <w:rPr>
          <w:rFonts w:asciiTheme="minorHAnsi" w:hAnsiTheme="minorHAnsi" w:cstheme="minorHAnsi"/>
          <w:b/>
          <w:color w:val="auto"/>
          <w:sz w:val="24"/>
          <w:szCs w:val="24"/>
        </w:rPr>
      </w:pPr>
      <w:bookmarkStart w:id="149" w:name="_Toc156464545"/>
      <w:r w:rsidRPr="0013311F">
        <w:rPr>
          <w:rFonts w:asciiTheme="minorHAnsi" w:hAnsiTheme="minorHAnsi" w:cstheme="minorHAnsi"/>
          <w:b/>
          <w:color w:val="auto"/>
          <w:sz w:val="24"/>
          <w:szCs w:val="24"/>
        </w:rPr>
        <w:t>8.2 Conformitate administrativă – DECLARAȚIA UNICĂ</w:t>
      </w:r>
      <w:bookmarkEnd w:id="149"/>
    </w:p>
    <w:p w14:paraId="3CD74132" w14:textId="77777777" w:rsidR="00F63015" w:rsidRPr="0013311F" w:rsidRDefault="00F63015" w:rsidP="00F63015">
      <w:pPr>
        <w:rPr>
          <w:rFonts w:asciiTheme="minorHAnsi" w:eastAsia="Calibri" w:hAnsiTheme="minorHAnsi" w:cstheme="minorHAnsi"/>
          <w:sz w:val="24"/>
          <w:szCs w:val="24"/>
          <w:lang w:val="en-US" w:eastAsia="en-US"/>
        </w:rPr>
      </w:pPr>
    </w:p>
    <w:p w14:paraId="6879900D" w14:textId="6592691C" w:rsidR="00463802" w:rsidRPr="0013311F" w:rsidRDefault="00463802" w:rsidP="007378C0">
      <w:pPr>
        <w:spacing w:after="120"/>
        <w:rPr>
          <w:rFonts w:asciiTheme="minorHAnsi" w:eastAsia="Calibri" w:hAnsiTheme="minorHAnsi" w:cstheme="minorHAnsi"/>
          <w:sz w:val="24"/>
          <w:szCs w:val="24"/>
          <w:lang w:val="en-US" w:eastAsia="en-US"/>
        </w:rPr>
      </w:pPr>
      <w:r w:rsidRPr="0013311F">
        <w:rPr>
          <w:rFonts w:asciiTheme="minorHAnsi" w:eastAsia="Calibri" w:hAnsiTheme="minorHAnsi" w:cstheme="minorHAnsi"/>
          <w:sz w:val="24"/>
          <w:szCs w:val="24"/>
          <w:lang w:val="en-US" w:eastAsia="en-US"/>
        </w:rPr>
        <w:t>Evaluarea conformității administrative este complet digitalizată, realizată automat prin sistemul informatic MySMIS2021/SMIS2021+, pe baza declarației unice generată de sistemul informatic MySMIS2021/SMIS2021+ .</w:t>
      </w:r>
    </w:p>
    <w:p w14:paraId="1A98427A" w14:textId="77777777" w:rsidR="00463802" w:rsidRPr="0013311F" w:rsidRDefault="00463802" w:rsidP="007378C0">
      <w:pPr>
        <w:spacing w:after="120"/>
        <w:rPr>
          <w:rFonts w:asciiTheme="minorHAnsi" w:eastAsia="Calibri" w:hAnsiTheme="minorHAnsi" w:cstheme="minorHAnsi"/>
          <w:sz w:val="24"/>
          <w:szCs w:val="24"/>
          <w:lang w:val="en-US" w:eastAsia="en-US"/>
        </w:rPr>
      </w:pPr>
      <w:r w:rsidRPr="0013311F">
        <w:rPr>
          <w:rFonts w:asciiTheme="minorHAnsi" w:eastAsia="Calibri" w:hAnsiTheme="minorHAnsi" w:cstheme="minorHAnsi"/>
          <w:sz w:val="24"/>
          <w:szCs w:val="24"/>
          <w:lang w:val="en-US" w:eastAsia="en-US"/>
        </w:rPr>
        <w:t>Prin declarația unică, emisă pe proprie răspundere, sub incidența prevederilor legale în vigoare privind falsul intelectual și falsul în declarații, solicitantul, liderul de parteneriat și partenerul/partenerii, după caz, declară îndeplinirea tuturor condițiilor de eligibilitate, așa cum au fost prevăzute în Ghidul Solicitantului, și că va/vor face dovada îndeplinirii acestor condiții, la cererea autorității de management/organismului intermediar, după caz, în condițiile prevăzute în Ghidul Solicitantului, sub sancțiunea respingerii cererii de finanțare.</w:t>
      </w:r>
    </w:p>
    <w:p w14:paraId="5E3B108B" w14:textId="77777777" w:rsidR="00463802" w:rsidRPr="0013311F" w:rsidRDefault="00463802" w:rsidP="007378C0">
      <w:pPr>
        <w:spacing w:after="120"/>
        <w:rPr>
          <w:rFonts w:asciiTheme="minorHAnsi" w:eastAsia="Calibri" w:hAnsiTheme="minorHAnsi" w:cstheme="minorHAnsi"/>
          <w:sz w:val="24"/>
          <w:szCs w:val="24"/>
          <w:lang w:val="en-US" w:eastAsia="en-US"/>
        </w:rPr>
      </w:pPr>
      <w:r w:rsidRPr="0013311F">
        <w:rPr>
          <w:rFonts w:asciiTheme="minorHAnsi" w:eastAsia="Calibri" w:hAnsiTheme="minorHAnsi" w:cstheme="minorHAnsi"/>
          <w:sz w:val="24"/>
          <w:szCs w:val="24"/>
          <w:lang w:val="en-US" w:eastAsia="en-US"/>
        </w:rPr>
        <w:t>Aplicația MySMIS2021/SMIS2021+ generează declarația unică care este completată de solicitant și se semnează cu semnătură electronică extinsă de către reprezentantul legal al acestuia sau împuternicitul acestuia</w:t>
      </w:r>
    </w:p>
    <w:p w14:paraId="1AF6969D" w14:textId="77777777" w:rsidR="00463802" w:rsidRPr="0013311F" w:rsidRDefault="00463802" w:rsidP="007378C0">
      <w:pPr>
        <w:spacing w:after="120"/>
        <w:rPr>
          <w:rFonts w:asciiTheme="minorHAnsi" w:eastAsia="Calibri" w:hAnsiTheme="minorHAnsi" w:cstheme="minorHAnsi"/>
          <w:sz w:val="24"/>
          <w:szCs w:val="24"/>
          <w:lang w:val="en-US" w:eastAsia="en-US"/>
        </w:rPr>
      </w:pPr>
      <w:r w:rsidRPr="0013311F">
        <w:rPr>
          <w:rFonts w:asciiTheme="minorHAnsi" w:eastAsia="Calibri" w:hAnsiTheme="minorHAnsi" w:cstheme="minorHAnsi"/>
          <w:sz w:val="24"/>
          <w:szCs w:val="24"/>
          <w:lang w:val="en-US" w:eastAsia="en-US"/>
        </w:rPr>
        <w:t>Odată cu generarea și semnarea declarației unice, solicitantul/liderul de parteneriat și partenerul, nu mai este obligat să depună documente doveditoare, cu excepția acelor documente și anexe solicitate în Ghidul Solicitantului care urmează a fi depuse împreună cu cererea de finanțarea și care sunt evaluate în etapa de evaluare tehnică și financiară a proiectului.</w:t>
      </w:r>
    </w:p>
    <w:p w14:paraId="00FCD104" w14:textId="77777777" w:rsidR="00463802" w:rsidRPr="0013311F" w:rsidRDefault="00463802" w:rsidP="007378C0">
      <w:pPr>
        <w:spacing w:after="120"/>
        <w:rPr>
          <w:rFonts w:asciiTheme="minorHAnsi" w:eastAsia="Calibri" w:hAnsiTheme="minorHAnsi" w:cstheme="minorHAnsi"/>
          <w:sz w:val="24"/>
          <w:szCs w:val="24"/>
          <w:lang w:val="en-US" w:eastAsia="en-US"/>
        </w:rPr>
      </w:pPr>
      <w:r w:rsidRPr="0013311F">
        <w:rPr>
          <w:rFonts w:asciiTheme="minorHAnsi" w:eastAsia="Calibri" w:hAnsiTheme="minorHAnsi" w:cstheme="minorHAnsi"/>
          <w:sz w:val="24"/>
          <w:szCs w:val="24"/>
          <w:lang w:val="en-US" w:eastAsia="en-US"/>
        </w:rPr>
        <w:t>În cazul proiectelor implementate în parteneriat, atât liderul de parteneriat, cât și fiecare partener individual, completează declarația unică, care este semnată cu semnătură electronică extinsă de către reprezentantul legal al liderului, partenerului sau împuternicitul acestuia, după caz.</w:t>
      </w:r>
    </w:p>
    <w:p w14:paraId="7DEB40F8" w14:textId="77777777" w:rsidR="00463802" w:rsidRPr="0013311F" w:rsidRDefault="00463802" w:rsidP="007378C0">
      <w:pPr>
        <w:spacing w:after="120"/>
        <w:rPr>
          <w:rFonts w:asciiTheme="minorHAnsi" w:eastAsia="Calibri" w:hAnsiTheme="minorHAnsi" w:cstheme="minorHAnsi"/>
          <w:sz w:val="24"/>
          <w:szCs w:val="24"/>
          <w:lang w:val="en-US" w:eastAsia="en-US"/>
        </w:rPr>
      </w:pPr>
      <w:r w:rsidRPr="0013311F">
        <w:rPr>
          <w:rFonts w:asciiTheme="minorHAnsi" w:eastAsia="Calibri" w:hAnsiTheme="minorHAnsi" w:cstheme="minorHAnsi"/>
          <w:sz w:val="24"/>
          <w:szCs w:val="24"/>
          <w:lang w:val="en-US" w:eastAsia="en-US"/>
        </w:rPr>
        <w:t>Îndeplinirea condițiilor de eligibilitate se dovedește de către solicitant în etapa de contractare, prin prezentarea de documente justificative, specificate în Ghidul Solicitantului aplicabil.</w:t>
      </w:r>
    </w:p>
    <w:p w14:paraId="39B6AC01" w14:textId="77777777" w:rsidR="00463802" w:rsidRPr="0013311F" w:rsidRDefault="00463802" w:rsidP="007378C0">
      <w:pPr>
        <w:spacing w:after="120"/>
        <w:rPr>
          <w:rFonts w:asciiTheme="minorHAnsi" w:eastAsia="Calibri" w:hAnsiTheme="minorHAnsi" w:cstheme="minorHAnsi"/>
          <w:sz w:val="24"/>
          <w:szCs w:val="24"/>
          <w:lang w:val="en-US" w:eastAsia="en-US"/>
        </w:rPr>
      </w:pPr>
      <w:r w:rsidRPr="0013311F">
        <w:rPr>
          <w:rFonts w:asciiTheme="minorHAnsi" w:eastAsia="Calibri" w:hAnsiTheme="minorHAnsi" w:cstheme="minorHAnsi"/>
          <w:sz w:val="24"/>
          <w:szCs w:val="24"/>
          <w:lang w:val="en-US" w:eastAsia="en-US"/>
        </w:rPr>
        <w:t>După verificarea conformității administrative, solicitantul sau, după caz, liderul de parteneriat este informat, prin emiterea unei notificări prin intermediul aplicației MySMIS2021/SMIS2021+, cu privire la trecerea proiectului în etapa de evaluare tehnică și financiară sau, după caz, cu privire la nerespectarea cerințelor de conformitate administrativă, situație în care nu este demarată etapa de evaluare tehnică și financiară.</w:t>
      </w:r>
    </w:p>
    <w:p w14:paraId="15BA3350" w14:textId="77777777" w:rsidR="008E14BA" w:rsidRPr="0013311F" w:rsidRDefault="008E14BA" w:rsidP="00463802">
      <w:pPr>
        <w:ind w:firstLine="709"/>
        <w:rPr>
          <w:rFonts w:asciiTheme="minorHAnsi" w:eastAsia="Calibri" w:hAnsiTheme="minorHAnsi" w:cstheme="minorHAnsi"/>
          <w:sz w:val="24"/>
          <w:szCs w:val="24"/>
          <w:lang w:val="en-US" w:eastAsia="en-US"/>
        </w:rPr>
      </w:pPr>
    </w:p>
    <w:p w14:paraId="5BD823D9" w14:textId="7C9F0801" w:rsidR="00463802" w:rsidRPr="0013311F" w:rsidRDefault="008E14BA" w:rsidP="007F1C3E">
      <w:pPr>
        <w:pStyle w:val="Heading2"/>
        <w:rPr>
          <w:rFonts w:asciiTheme="minorHAnsi" w:hAnsiTheme="minorHAnsi" w:cstheme="minorHAnsi"/>
          <w:b/>
          <w:color w:val="auto"/>
          <w:sz w:val="24"/>
          <w:szCs w:val="24"/>
        </w:rPr>
      </w:pPr>
      <w:bookmarkStart w:id="150" w:name="_Toc156464546"/>
      <w:r w:rsidRPr="0013311F">
        <w:rPr>
          <w:rFonts w:asciiTheme="minorHAnsi" w:hAnsiTheme="minorHAnsi" w:cstheme="minorHAnsi"/>
          <w:b/>
          <w:color w:val="auto"/>
          <w:sz w:val="24"/>
          <w:szCs w:val="24"/>
        </w:rPr>
        <w:t>8.3 Etapa de evaluare preliminară – dacă este cazul (specific  pentru intervențiile FSE+)</w:t>
      </w:r>
      <w:bookmarkEnd w:id="150"/>
    </w:p>
    <w:p w14:paraId="7402C765" w14:textId="77777777" w:rsidR="00853582" w:rsidRPr="0013311F" w:rsidRDefault="00853582" w:rsidP="002A2E1E">
      <w:pPr>
        <w:rPr>
          <w:rFonts w:asciiTheme="minorHAnsi" w:hAnsiTheme="minorHAnsi" w:cstheme="minorHAnsi"/>
          <w:b/>
          <w:bCs/>
          <w:snapToGrid w:val="0"/>
          <w:color w:val="FF0000"/>
          <w:sz w:val="24"/>
          <w:szCs w:val="24"/>
        </w:rPr>
      </w:pPr>
    </w:p>
    <w:p w14:paraId="040E25C4" w14:textId="77777777" w:rsidR="00F63015" w:rsidRPr="0013311F" w:rsidRDefault="00F63015" w:rsidP="00F63015">
      <w:pPr>
        <w:spacing w:before="120" w:after="120"/>
        <w:ind w:right="227"/>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Nu este cazul.</w:t>
      </w:r>
    </w:p>
    <w:p w14:paraId="22E34656" w14:textId="77777777" w:rsidR="00F63015" w:rsidRPr="0013311F" w:rsidRDefault="00F63015" w:rsidP="002A2E1E">
      <w:pPr>
        <w:rPr>
          <w:rFonts w:asciiTheme="minorHAnsi" w:hAnsiTheme="minorHAnsi" w:cstheme="minorHAnsi"/>
          <w:b/>
          <w:bCs/>
          <w:snapToGrid w:val="0"/>
          <w:color w:val="FF0000"/>
          <w:sz w:val="24"/>
          <w:szCs w:val="24"/>
        </w:rPr>
      </w:pPr>
    </w:p>
    <w:p w14:paraId="7F125B66" w14:textId="0E1E6015" w:rsidR="004B4873" w:rsidRPr="0013311F" w:rsidRDefault="004B4873" w:rsidP="007F1C3E">
      <w:pPr>
        <w:pStyle w:val="Heading2"/>
        <w:rPr>
          <w:rFonts w:asciiTheme="minorHAnsi" w:hAnsiTheme="minorHAnsi" w:cstheme="minorHAnsi"/>
          <w:b/>
          <w:color w:val="auto"/>
          <w:sz w:val="24"/>
          <w:szCs w:val="24"/>
        </w:rPr>
      </w:pPr>
      <w:bookmarkStart w:id="151" w:name="_Toc156464547"/>
      <w:r w:rsidRPr="0013311F">
        <w:rPr>
          <w:rFonts w:asciiTheme="minorHAnsi" w:hAnsiTheme="minorHAnsi" w:cstheme="minorHAnsi"/>
          <w:b/>
          <w:color w:val="auto"/>
          <w:sz w:val="24"/>
          <w:szCs w:val="24"/>
        </w:rPr>
        <w:t>8.4 Evaluarea tehnică și financiară. Criterii de evaluare tehnică și financiară</w:t>
      </w:r>
      <w:bookmarkEnd w:id="151"/>
    </w:p>
    <w:p w14:paraId="44C24375" w14:textId="77777777" w:rsidR="00F65FA6" w:rsidRPr="0013311F" w:rsidRDefault="00F65FA6" w:rsidP="00F65FA6">
      <w:pPr>
        <w:spacing w:before="120" w:after="120"/>
        <w:ind w:right="227"/>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Evaluarea tehnică și financiară se realizează, de către autoritatea de management, în conformitate cu criteriile de evaluare tehnică și financiară prevăzute în Ghidul Solicitantului. Evaluarea tehnică și financiară se efectuează de către comisiile de evaluare stabilite la nivelul autorității de management.</w:t>
      </w:r>
    </w:p>
    <w:p w14:paraId="6BA2A616" w14:textId="77777777" w:rsidR="00F65FA6" w:rsidRPr="0013311F" w:rsidRDefault="00F65FA6" w:rsidP="00F65FA6">
      <w:pPr>
        <w:spacing w:before="120" w:after="120"/>
        <w:ind w:right="227"/>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Pe parcursul procesului de evaluare tehnică și financiară, comisia de evaluare poate solicita clarificări. Autoritatea de management se va asigura că nu impune limitări în ceea ce privește</w:t>
      </w:r>
    </w:p>
    <w:p w14:paraId="59CA77E0" w14:textId="77777777" w:rsidR="00F65FA6" w:rsidRPr="0013311F" w:rsidRDefault="00F65FA6" w:rsidP="00F65FA6">
      <w:pPr>
        <w:spacing w:before="120" w:after="120"/>
        <w:ind w:right="227"/>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numărul de clarificări, iar termenul de răspuns va fi rezonabil raportat la complexitatea acestora, cu posibilitatea de prelungire la cererea beneficiarului.</w:t>
      </w:r>
    </w:p>
    <w:p w14:paraId="4765BD24" w14:textId="77777777" w:rsidR="00F65FA6" w:rsidRPr="0013311F" w:rsidRDefault="00F65FA6" w:rsidP="00F65FA6">
      <w:pPr>
        <w:spacing w:before="120" w:after="120"/>
        <w:ind w:right="227"/>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În lipsa unor răspunsuri la clarificări sau în cazul primirii unor răspunsuri neconcludente, autoritatea de management/organismul intermediar, după caz, ia decizia privind rezultatul evaluării pe baza informațiilor existente.</w:t>
      </w:r>
    </w:p>
    <w:p w14:paraId="2515F615" w14:textId="77777777" w:rsidR="00F65FA6" w:rsidRPr="0013311F" w:rsidRDefault="00F65FA6" w:rsidP="00F65FA6">
      <w:pPr>
        <w:spacing w:before="120" w:after="120"/>
        <w:ind w:right="227"/>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 xml:space="preserve">Pentru proiectele pentru care contractul de finanțare este semnat în baza unei documentații tehnico-economice nivel SF/DALI, beneficiarii finanțării au obligația depunerii proiectului tehnic și autorizația de construire în termen de 9 luni de la data semnării contractului de finanțare. În situaţia în care solicitantul nu transmite Proiectul tehnic în termenul anterior menţionat, </w:t>
      </w:r>
      <w:r w:rsidRPr="0013311F">
        <w:rPr>
          <w:rFonts w:asciiTheme="minorHAnsi" w:eastAsia="Calibri" w:hAnsiTheme="minorHAnsi" w:cstheme="minorHAnsi"/>
          <w:b/>
          <w:sz w:val="24"/>
          <w:szCs w:val="24"/>
          <w:lang w:eastAsia="en-US"/>
        </w:rPr>
        <w:t>AM are dreptul să rezilieze unilateral contractul de finanțare</w:t>
      </w:r>
      <w:r w:rsidRPr="0013311F">
        <w:rPr>
          <w:rFonts w:asciiTheme="minorHAnsi" w:eastAsia="Calibri" w:hAnsiTheme="minorHAnsi" w:cstheme="minorHAnsi"/>
          <w:sz w:val="24"/>
          <w:szCs w:val="24"/>
          <w:lang w:eastAsia="en-US"/>
        </w:rPr>
        <w:t>. Proiectul tehnic se va depune urmând modalitatea de depunere a cererii de finanțare, la momentul lansării apelului de proiecte.</w:t>
      </w:r>
    </w:p>
    <w:p w14:paraId="568E3B99" w14:textId="77777777" w:rsidR="00F65FA6" w:rsidRPr="0013311F" w:rsidRDefault="00F65FA6" w:rsidP="00F65FA6">
      <w:pPr>
        <w:spacing w:before="120" w:after="120"/>
        <w:ind w:right="227"/>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 xml:space="preserve">AM PR SV Oltenia va verifica conformitatea Proiectului tehnic pe baza Anexei VI: Grila de analiză a conformității proiectului tehnic. Verificarea conformității administrative a PT, după semnarea contractului de finanțare, se va realiza într-o etapă de verificare distinctă finalizată printr-un aviz de conformitate/neconformitate asupra documentației tehnice, emis de către AM PR și comunicat beneficiarului. </w:t>
      </w:r>
    </w:p>
    <w:p w14:paraId="299150B9" w14:textId="77777777" w:rsidR="00F65FA6" w:rsidRPr="0013311F" w:rsidRDefault="00F65FA6" w:rsidP="00F65FA6">
      <w:pPr>
        <w:spacing w:before="120" w:after="120"/>
        <w:ind w:right="227"/>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În cadrul etapei de verificare a PT pot fi formulate clarificări asupra documentației tehnice depuse, cu termene limită de depunere a răspunsurilor. Solicitarea la plată a cheltuielilor aferente investiției de bază se poate realiza doar după emiterea de către AM PR a avizului de conformitate a PT. În cazul unui aviz de neconformitate, contractul de finanțare va fi reziliat.</w:t>
      </w:r>
    </w:p>
    <w:p w14:paraId="46D29183" w14:textId="77777777" w:rsidR="00F65FA6" w:rsidRPr="0013311F" w:rsidRDefault="00F65FA6" w:rsidP="00F65FA6">
      <w:pPr>
        <w:spacing w:before="120" w:after="120"/>
        <w:ind w:right="227"/>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La întocmirea proiectul tehnic se vor respecta prevederile HG nr. 907/2016 actualizat, precum și păstrarea tuturor condițiilor de eligibilitate ale proiectului  menționate în ghidul specific și în baza cărora a fost încheiat contractul de finanțare.</w:t>
      </w:r>
    </w:p>
    <w:p w14:paraId="1725334C" w14:textId="77777777" w:rsidR="00F65FA6" w:rsidRPr="0013311F" w:rsidRDefault="00F65FA6" w:rsidP="00F65FA6">
      <w:pPr>
        <w:spacing w:before="120" w:after="120"/>
        <w:ind w:right="227"/>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Modificările realizate asupra proiectului tehnic fața de SF/DALI/PT în baza căruia a fost semnat contractul de finanțare, nu pot aduce modificări asupra obiectivului general, a obiectivelor specifice sau asupra rezultatelor așteptate.</w:t>
      </w:r>
    </w:p>
    <w:p w14:paraId="092DA2E2" w14:textId="77777777" w:rsidR="00F65FA6" w:rsidRPr="0013311F" w:rsidRDefault="00F65FA6" w:rsidP="00F65FA6">
      <w:pPr>
        <w:spacing w:before="120" w:after="120"/>
        <w:ind w:right="227"/>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Indicatorii menționați în cererea de finanțare nu pot fi diminuați fără o justificare adecvată avizată de AM PR. Diminuarea indicatorilor aduce după sine penalități asupra valorii nerambursabile solicitate. Condițiile inițiale din cererea de finanțare și anexele aferente care au făcut obiectul procesului de evaluare, selecție și contractare nu pot fi modificate.</w:t>
      </w:r>
    </w:p>
    <w:p w14:paraId="36CE7B63" w14:textId="77777777" w:rsidR="00F65FA6" w:rsidRPr="0013311F" w:rsidRDefault="00F65FA6" w:rsidP="00F65FA6">
      <w:pPr>
        <w:spacing w:before="120" w:after="120"/>
        <w:ind w:right="227"/>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Se va avea în vedere ca soluția tehnică propusă prin modificare, să nu modifice condițiile de atribuire a punctajului în etapa de evaluare tehnică și financiară.</w:t>
      </w:r>
    </w:p>
    <w:p w14:paraId="706CF0BA" w14:textId="2A606327" w:rsidR="00C5292B" w:rsidRPr="0013311F" w:rsidRDefault="00F65FA6" w:rsidP="00F65FA6">
      <w:pPr>
        <w:spacing w:before="240"/>
        <w:rPr>
          <w:rFonts w:asciiTheme="minorHAnsi" w:hAnsiTheme="minorHAnsi" w:cstheme="minorHAnsi"/>
          <w:sz w:val="24"/>
          <w:szCs w:val="24"/>
        </w:rPr>
      </w:pPr>
      <w:r w:rsidRPr="0013311F">
        <w:rPr>
          <w:rFonts w:asciiTheme="minorHAnsi" w:eastAsia="Calibri" w:hAnsiTheme="minorHAnsi" w:cstheme="minorHAnsi"/>
          <w:sz w:val="24"/>
          <w:szCs w:val="24"/>
          <w:lang w:eastAsia="en-US"/>
        </w:rPr>
        <w:t>Valoarea totală eligibilă rezultată în urma întocmirii proiectului tehnic nu poate depăși valoarea eligibilă a contractului de finanțare.</w:t>
      </w:r>
    </w:p>
    <w:p w14:paraId="484D9F85" w14:textId="77777777" w:rsidR="00C33D6B" w:rsidRPr="0013311F" w:rsidRDefault="00C33D6B" w:rsidP="00C5292B">
      <w:pPr>
        <w:spacing w:before="240"/>
        <w:rPr>
          <w:rFonts w:asciiTheme="minorHAnsi" w:hAnsiTheme="minorHAnsi" w:cstheme="minorHAnsi"/>
          <w:sz w:val="24"/>
          <w:szCs w:val="24"/>
        </w:rPr>
      </w:pPr>
    </w:p>
    <w:p w14:paraId="1E5C09B5" w14:textId="77777777" w:rsidR="00C5292B" w:rsidRPr="0013311F" w:rsidRDefault="00C5292B" w:rsidP="009D537F">
      <w:pPr>
        <w:pStyle w:val="Heading3"/>
        <w:ind w:firstLine="709"/>
        <w:rPr>
          <w:rFonts w:asciiTheme="minorHAnsi" w:eastAsia="SimSun" w:hAnsiTheme="minorHAnsi" w:cstheme="minorHAnsi"/>
          <w:b/>
          <w:color w:val="auto"/>
        </w:rPr>
      </w:pPr>
      <w:bookmarkStart w:id="152" w:name="_Toc156464548"/>
      <w:r w:rsidRPr="0013311F">
        <w:rPr>
          <w:rFonts w:asciiTheme="minorHAnsi" w:eastAsia="SimSun" w:hAnsiTheme="minorHAnsi" w:cstheme="minorHAnsi"/>
          <w:b/>
          <w:color w:val="auto"/>
        </w:rPr>
        <w:t>8.4.1 Vizita la fața locului</w:t>
      </w:r>
      <w:bookmarkEnd w:id="152"/>
    </w:p>
    <w:p w14:paraId="4BED1B3A" w14:textId="77777777" w:rsidR="00C5292B" w:rsidRPr="0013311F" w:rsidRDefault="00C5292B" w:rsidP="00C5292B">
      <w:pPr>
        <w:spacing w:before="240"/>
        <w:rPr>
          <w:rFonts w:asciiTheme="minorHAnsi" w:hAnsiTheme="minorHAnsi" w:cstheme="minorHAnsi"/>
          <w:sz w:val="24"/>
          <w:szCs w:val="24"/>
        </w:rPr>
      </w:pPr>
      <w:r w:rsidRPr="0013311F">
        <w:rPr>
          <w:rFonts w:asciiTheme="minorHAnsi" w:hAnsiTheme="minorHAnsi" w:cstheme="minorHAnsi"/>
          <w:sz w:val="24"/>
          <w:szCs w:val="24"/>
        </w:rPr>
        <w:t>În cadrul etapei de evaluare tehnică și financiară, se va efectua o vizită la locul de implementare a obiectivului investiţiei. Vizita la faţa locului va fi realizată de către comisia de evaluare formată din experţi independenţi şi reprezentanţii AM PR S-V Oltenia şi va avea drept scop stabilirea conformității între situaţia prezentată în documentele analizate şi cea din teren.</w:t>
      </w:r>
    </w:p>
    <w:p w14:paraId="623A5BEE" w14:textId="77777777" w:rsidR="00C5292B" w:rsidRPr="0013311F" w:rsidRDefault="00C5292B" w:rsidP="00C5292B">
      <w:pPr>
        <w:spacing w:before="240"/>
        <w:rPr>
          <w:rFonts w:asciiTheme="minorHAnsi" w:hAnsiTheme="minorHAnsi" w:cstheme="minorHAnsi"/>
          <w:sz w:val="24"/>
          <w:szCs w:val="24"/>
        </w:rPr>
      </w:pPr>
      <w:r w:rsidRPr="0013311F">
        <w:rPr>
          <w:rFonts w:asciiTheme="minorHAnsi" w:hAnsiTheme="minorHAnsi" w:cstheme="minorHAnsi"/>
          <w:sz w:val="24"/>
          <w:szCs w:val="24"/>
        </w:rPr>
        <w:t xml:space="preserve">În acest sens se va completa Raportul de vizită în teren, care va fi semnat de către membrii comisiei de evaluare, reprezentanții AM PR S-V Oltenia prezenți în teren, cât și de către reprezentantul legal al solicitantului/persoana împuternicită.   </w:t>
      </w:r>
    </w:p>
    <w:p w14:paraId="73E5ADD2" w14:textId="77777777" w:rsidR="00C5292B" w:rsidRPr="0013311F" w:rsidRDefault="00C5292B" w:rsidP="00C5292B">
      <w:pPr>
        <w:spacing w:before="240"/>
        <w:rPr>
          <w:rFonts w:asciiTheme="minorHAnsi" w:hAnsiTheme="minorHAnsi" w:cstheme="minorHAnsi"/>
          <w:sz w:val="24"/>
          <w:szCs w:val="24"/>
        </w:rPr>
      </w:pPr>
      <w:r w:rsidRPr="0013311F">
        <w:rPr>
          <w:rFonts w:asciiTheme="minorHAnsi" w:hAnsiTheme="minorHAnsi" w:cstheme="minorHAnsi"/>
          <w:sz w:val="24"/>
          <w:szCs w:val="24"/>
        </w:rPr>
        <w:t xml:space="preserve">Vizita propusă va avea loc în termen de maximum 5 zile lucrătoare de la data transmiterii notificării către aplicant, cu confirmare electronică de primire în caz contrar proiectul fiind respins din cadrul procesului de evaluare şi selecţie.  </w:t>
      </w:r>
    </w:p>
    <w:p w14:paraId="37A67AA0" w14:textId="77777777" w:rsidR="00C5292B" w:rsidRPr="0013311F" w:rsidRDefault="00C5292B" w:rsidP="00C5292B">
      <w:pPr>
        <w:spacing w:before="240"/>
        <w:rPr>
          <w:rFonts w:asciiTheme="minorHAnsi" w:hAnsiTheme="minorHAnsi" w:cstheme="minorHAnsi"/>
          <w:sz w:val="24"/>
          <w:szCs w:val="24"/>
        </w:rPr>
      </w:pPr>
      <w:r w:rsidRPr="0013311F">
        <w:rPr>
          <w:rFonts w:asciiTheme="minorHAnsi" w:hAnsiTheme="minorHAnsi" w:cstheme="minorHAnsi"/>
          <w:sz w:val="24"/>
          <w:szCs w:val="24"/>
        </w:rPr>
        <w:t>În cazul în care reprezentantul legal al solicitantului nu poate participa la vizita la faţa locului, acesta poate delega/mandata o altă persoană din cadrul instituţiei pentru a participa la vizita la faţa locului. În cazuri justificate, solicitantul poate solicita amânarea datei vizitei la faţa locului până la  maximum 15 zile lucrătoare de la notificarea AM PR S-V Oltenia, în caz contrat proiectul este respins din cadrul procesului de evaluare şi selecţie.</w:t>
      </w:r>
    </w:p>
    <w:p w14:paraId="08BB2BE3" w14:textId="77777777" w:rsidR="00C5292B" w:rsidRPr="0013311F" w:rsidRDefault="00C5292B" w:rsidP="00C5292B">
      <w:pPr>
        <w:spacing w:before="240"/>
        <w:rPr>
          <w:rFonts w:asciiTheme="minorHAnsi" w:hAnsiTheme="minorHAnsi" w:cstheme="minorHAnsi"/>
          <w:sz w:val="24"/>
          <w:szCs w:val="24"/>
        </w:rPr>
      </w:pPr>
      <w:r w:rsidRPr="0013311F">
        <w:rPr>
          <w:rFonts w:asciiTheme="minorHAnsi" w:hAnsiTheme="minorHAnsi" w:cstheme="minorHAnsi"/>
          <w:sz w:val="24"/>
          <w:szCs w:val="24"/>
        </w:rPr>
        <w:t>Vizita la faţa locului va fi stabilită de comun acord cu solicitantul finanţării nerambursabile şi va dura maximum 3 zile lucrătoare.</w:t>
      </w:r>
    </w:p>
    <w:p w14:paraId="09D0642C" w14:textId="77777777" w:rsidR="00C5292B" w:rsidRPr="0013311F" w:rsidRDefault="00C5292B" w:rsidP="00C5292B">
      <w:pPr>
        <w:spacing w:before="240"/>
        <w:rPr>
          <w:rFonts w:asciiTheme="minorHAnsi" w:hAnsiTheme="minorHAnsi" w:cstheme="minorHAnsi"/>
          <w:sz w:val="24"/>
          <w:szCs w:val="24"/>
        </w:rPr>
      </w:pPr>
      <w:r w:rsidRPr="0013311F">
        <w:rPr>
          <w:rFonts w:asciiTheme="minorHAnsi" w:hAnsiTheme="minorHAnsi" w:cstheme="minorHAnsi"/>
          <w:sz w:val="24"/>
          <w:szCs w:val="24"/>
        </w:rPr>
        <w:t>Situaţia constatată în teren va fi reflectată în grila de evaluare tehnică şi financiară. Astfel, în cazul în care la vizita la faţa locului se constată că situaţia existentă descrisă în cererea de finanţare şi anexele la aceasta  nu corespunde exact cu situaţia de la faţa locului, proiectul se va depuncta corespunzător.</w:t>
      </w:r>
    </w:p>
    <w:p w14:paraId="1A9FB172" w14:textId="77777777" w:rsidR="00C5292B" w:rsidRPr="0013311F" w:rsidRDefault="00C5292B" w:rsidP="00C5292B">
      <w:pPr>
        <w:spacing w:before="240"/>
        <w:rPr>
          <w:rFonts w:asciiTheme="minorHAnsi" w:hAnsiTheme="minorHAnsi" w:cstheme="minorHAnsi"/>
          <w:sz w:val="24"/>
          <w:szCs w:val="24"/>
        </w:rPr>
      </w:pPr>
      <w:r w:rsidRPr="0013311F">
        <w:rPr>
          <w:rFonts w:asciiTheme="minorHAnsi" w:hAnsiTheme="minorHAnsi" w:cstheme="minorHAnsi"/>
          <w:sz w:val="24"/>
          <w:szCs w:val="24"/>
        </w:rPr>
        <w:t>În cadrul etapei de vizită la fața locului nu vor fi preluate documente suplimentare.</w:t>
      </w:r>
    </w:p>
    <w:p w14:paraId="7B67247F" w14:textId="77777777" w:rsidR="00C5292B" w:rsidRPr="0013311F" w:rsidRDefault="00C5292B" w:rsidP="00C5292B">
      <w:pPr>
        <w:spacing w:before="240"/>
        <w:rPr>
          <w:rFonts w:asciiTheme="minorHAnsi" w:hAnsiTheme="minorHAnsi" w:cstheme="minorHAnsi"/>
          <w:sz w:val="24"/>
          <w:szCs w:val="24"/>
        </w:rPr>
      </w:pPr>
      <w:r w:rsidRPr="0013311F">
        <w:rPr>
          <w:rFonts w:asciiTheme="minorHAnsi" w:hAnsiTheme="minorHAnsi" w:cstheme="minorHAnsi"/>
          <w:sz w:val="24"/>
          <w:szCs w:val="24"/>
        </w:rPr>
        <w:t xml:space="preserve">În situația în care pe parcursul procesului de evaluare sunt descoperite probleme marginale privind lucrările aferente imobilului obiect al proiectului, se va notifica solicitantul, solicitându-se memoriu tehnic din partea proiectantului care să confirme faptul ca proiectul este funcțional inclusiv cu excluderea lucrărilor respective. </w:t>
      </w:r>
    </w:p>
    <w:p w14:paraId="3EF02448" w14:textId="77777777" w:rsidR="00C5292B" w:rsidRPr="0013311F" w:rsidRDefault="00C5292B" w:rsidP="00C5292B">
      <w:pPr>
        <w:spacing w:before="240"/>
        <w:rPr>
          <w:rFonts w:asciiTheme="minorHAnsi" w:hAnsiTheme="minorHAnsi" w:cstheme="minorHAnsi"/>
          <w:sz w:val="24"/>
          <w:szCs w:val="24"/>
        </w:rPr>
      </w:pPr>
      <w:r w:rsidRPr="0013311F">
        <w:rPr>
          <w:rFonts w:asciiTheme="minorHAnsi" w:hAnsiTheme="minorHAnsi" w:cstheme="minorHAnsi"/>
          <w:sz w:val="24"/>
          <w:szCs w:val="24"/>
        </w:rPr>
        <w:t>În situaţia în care proiectantul argumentează în Memoriul tehnic că proiectul nu este funcţional fără acele lucrări, proiectul va fi respins.</w:t>
      </w:r>
    </w:p>
    <w:p w14:paraId="1DACB9A5" w14:textId="77777777" w:rsidR="00C5292B" w:rsidRPr="0013311F" w:rsidRDefault="00C5292B" w:rsidP="00C5292B">
      <w:pPr>
        <w:spacing w:before="240"/>
        <w:rPr>
          <w:rFonts w:asciiTheme="minorHAnsi" w:hAnsiTheme="minorHAnsi" w:cstheme="minorHAnsi"/>
          <w:sz w:val="24"/>
          <w:szCs w:val="24"/>
        </w:rPr>
      </w:pPr>
      <w:r w:rsidRPr="0013311F">
        <w:rPr>
          <w:rFonts w:asciiTheme="minorHAnsi" w:hAnsiTheme="minorHAnsi" w:cstheme="minorHAnsi"/>
          <w:sz w:val="24"/>
          <w:szCs w:val="24"/>
        </w:rPr>
        <w:t>În situaţia în care proiectantul argumentează în Memoriul tehnic că proiectul este funcţional fără acele lucrări, solicitantul se angajează să scoată acele lucrări în afara proiectului, prin reproiectare, dacă este cazul şi să elimine cheltuielile corespunzătoare din bugetul proiectului în termen de 30 de zile calendaristice sau să refacă corespunzător bugetul proiectului, prin încadrarea contravalorii lucrărilor propuse pe amplasamentul pentru care nu se poate face dovada deţinerii unui drept real, în categoria cheltuielilor neeligibile.</w:t>
      </w:r>
    </w:p>
    <w:p w14:paraId="4A01A89A" w14:textId="065AC078" w:rsidR="001918E0" w:rsidRPr="0013311F" w:rsidRDefault="00C5292B" w:rsidP="00C5292B">
      <w:pPr>
        <w:spacing w:before="240"/>
        <w:rPr>
          <w:rFonts w:asciiTheme="minorHAnsi" w:hAnsiTheme="minorHAnsi" w:cstheme="minorHAnsi"/>
          <w:sz w:val="24"/>
          <w:szCs w:val="24"/>
        </w:rPr>
      </w:pPr>
      <w:r w:rsidRPr="0013311F">
        <w:rPr>
          <w:rFonts w:asciiTheme="minorHAnsi" w:hAnsiTheme="minorHAnsi" w:cstheme="minorHAnsi"/>
          <w:sz w:val="24"/>
          <w:szCs w:val="24"/>
        </w:rPr>
        <w:t>În cazul reproiectării, evaluarea tehnică și financiară se va încheia după depunerea documentației tehnico-economice actualizată. În acest sens etapa de evaluare tehnică și financiară se va prelungi cu 30 zile calendaristice, iar, după acest termen, secretarul comisie va solicita documentația tehnico-economică actualizată cu termen de depunere maxim 2 zile lucrătoare, urmând ca mai apoi procesul de selecție să se finalizeze conform precizărilor de mai sus.</w:t>
      </w:r>
    </w:p>
    <w:p w14:paraId="2F6725BA" w14:textId="77777777" w:rsidR="001918E0" w:rsidRPr="0013311F" w:rsidRDefault="001918E0" w:rsidP="002A2E1E">
      <w:pPr>
        <w:ind w:firstLine="709"/>
        <w:rPr>
          <w:rFonts w:asciiTheme="minorHAnsi" w:hAnsiTheme="minorHAnsi" w:cstheme="minorHAnsi"/>
          <w:b/>
          <w:bCs/>
          <w:snapToGrid w:val="0"/>
          <w:sz w:val="24"/>
          <w:szCs w:val="24"/>
        </w:rPr>
      </w:pPr>
    </w:p>
    <w:p w14:paraId="17F7EE0A" w14:textId="7AD27789" w:rsidR="004B4873" w:rsidRPr="0013311F" w:rsidRDefault="004B4873" w:rsidP="007F1C3E">
      <w:pPr>
        <w:pStyle w:val="Heading2"/>
        <w:rPr>
          <w:rFonts w:asciiTheme="minorHAnsi" w:hAnsiTheme="minorHAnsi" w:cstheme="minorHAnsi"/>
          <w:b/>
          <w:color w:val="auto"/>
          <w:sz w:val="24"/>
          <w:szCs w:val="24"/>
        </w:rPr>
      </w:pPr>
      <w:bookmarkStart w:id="153" w:name="_Toc156464549"/>
      <w:r w:rsidRPr="0013311F">
        <w:rPr>
          <w:rFonts w:asciiTheme="minorHAnsi" w:hAnsiTheme="minorHAnsi" w:cstheme="minorHAnsi"/>
          <w:b/>
          <w:color w:val="auto"/>
          <w:sz w:val="24"/>
          <w:szCs w:val="24"/>
        </w:rPr>
        <w:t xml:space="preserve">8.5 </w:t>
      </w:r>
      <w:r w:rsidR="001918E0" w:rsidRPr="0013311F">
        <w:rPr>
          <w:rFonts w:asciiTheme="minorHAnsi" w:hAnsiTheme="minorHAnsi" w:cstheme="minorHAnsi"/>
          <w:b/>
          <w:color w:val="auto"/>
          <w:sz w:val="24"/>
          <w:szCs w:val="24"/>
        </w:rPr>
        <w:t>Aplicarea pragului de calitate</w:t>
      </w:r>
      <w:bookmarkEnd w:id="153"/>
    </w:p>
    <w:p w14:paraId="3F4B9761" w14:textId="77777777" w:rsidR="003B466C" w:rsidRPr="0013311F" w:rsidRDefault="003B466C" w:rsidP="002A2E1E">
      <w:pPr>
        <w:ind w:firstLine="709"/>
        <w:rPr>
          <w:rFonts w:asciiTheme="minorHAnsi" w:hAnsiTheme="minorHAnsi" w:cstheme="minorHAnsi"/>
          <w:b/>
          <w:bCs/>
          <w:snapToGrid w:val="0"/>
          <w:color w:val="FF0000"/>
          <w:sz w:val="24"/>
          <w:szCs w:val="24"/>
        </w:rPr>
      </w:pPr>
    </w:p>
    <w:p w14:paraId="45976A1E" w14:textId="77777777" w:rsidR="003B466C" w:rsidRPr="0013311F" w:rsidRDefault="003B466C" w:rsidP="003B466C">
      <w:pPr>
        <w:rPr>
          <w:rFonts w:asciiTheme="minorHAnsi" w:eastAsia="SimSun" w:hAnsiTheme="minorHAnsi" w:cstheme="minorHAnsi"/>
          <w:bCs/>
          <w:sz w:val="24"/>
          <w:szCs w:val="24"/>
        </w:rPr>
      </w:pPr>
      <w:r w:rsidRPr="0013311F">
        <w:rPr>
          <w:rFonts w:asciiTheme="minorHAnsi" w:eastAsia="SimSun" w:hAnsiTheme="minorHAnsi" w:cstheme="minorHAnsi"/>
          <w:bCs/>
          <w:sz w:val="24"/>
          <w:szCs w:val="24"/>
        </w:rPr>
        <w:t>Toate proiectele aflate între pragul minim de contractare si punctajul minim obligatoriu de 50 de puncte vor fi ordonate în funcție de punctajul obținut și în limita alocării disponibile. Ordinea finanțării proiectelor este ordinea descrescătoare a punctajelor obținute în urma evaluării tehnice și financiare și după soluționarea tuturor contestațiilor, cu condiția respectării criteriilor de conformitate și eligibilitate, în concordanță cu prevederile ghidului.</w:t>
      </w:r>
    </w:p>
    <w:p w14:paraId="5CCECC20" w14:textId="77777777" w:rsidR="003B466C" w:rsidRPr="0013311F" w:rsidRDefault="003B466C" w:rsidP="003B466C">
      <w:pPr>
        <w:rPr>
          <w:rFonts w:asciiTheme="minorHAnsi" w:eastAsia="SimSun" w:hAnsiTheme="minorHAnsi" w:cstheme="minorHAnsi"/>
          <w:bCs/>
          <w:sz w:val="24"/>
          <w:szCs w:val="24"/>
        </w:rPr>
      </w:pPr>
    </w:p>
    <w:p w14:paraId="0479CF8E" w14:textId="77777777" w:rsidR="003B466C" w:rsidRPr="0013311F" w:rsidRDefault="003B466C" w:rsidP="003B466C">
      <w:pPr>
        <w:rPr>
          <w:rFonts w:asciiTheme="minorHAnsi" w:eastAsia="SimSun" w:hAnsiTheme="minorHAnsi" w:cstheme="minorHAnsi"/>
          <w:bCs/>
          <w:sz w:val="24"/>
          <w:szCs w:val="24"/>
        </w:rPr>
      </w:pPr>
      <w:r w:rsidRPr="0013311F">
        <w:rPr>
          <w:rFonts w:asciiTheme="minorHAnsi" w:eastAsia="SimSun" w:hAnsiTheme="minorHAnsi" w:cstheme="minorHAnsi"/>
          <w:bCs/>
          <w:sz w:val="24"/>
          <w:szCs w:val="24"/>
        </w:rPr>
        <w:t>În situația în care proiectele obțin același punctaj final, departajarea se va realiza în funcție de punctajele obținute în grila de evaluare tehnică și financiară a cererii de finanțare</w:t>
      </w:r>
    </w:p>
    <w:p w14:paraId="59ECC4B2" w14:textId="77777777" w:rsidR="003B466C" w:rsidRPr="0013311F" w:rsidRDefault="003B466C" w:rsidP="002A2E1E">
      <w:pPr>
        <w:ind w:firstLine="709"/>
        <w:rPr>
          <w:rFonts w:asciiTheme="minorHAnsi" w:hAnsiTheme="minorHAnsi" w:cstheme="minorHAnsi"/>
          <w:b/>
          <w:bCs/>
          <w:snapToGrid w:val="0"/>
          <w:color w:val="FF0000"/>
          <w:sz w:val="24"/>
          <w:szCs w:val="24"/>
        </w:rPr>
      </w:pPr>
    </w:p>
    <w:p w14:paraId="7D169BB5" w14:textId="59B281E7" w:rsidR="004B4873" w:rsidRPr="0013311F" w:rsidRDefault="004B4873" w:rsidP="007F1C3E">
      <w:pPr>
        <w:pStyle w:val="Heading2"/>
        <w:rPr>
          <w:rFonts w:asciiTheme="minorHAnsi" w:hAnsiTheme="minorHAnsi" w:cstheme="minorHAnsi"/>
          <w:b/>
          <w:color w:val="auto"/>
          <w:sz w:val="24"/>
          <w:szCs w:val="24"/>
        </w:rPr>
      </w:pPr>
      <w:bookmarkStart w:id="154" w:name="_Toc156464550"/>
      <w:r w:rsidRPr="0013311F">
        <w:rPr>
          <w:rFonts w:asciiTheme="minorHAnsi" w:hAnsiTheme="minorHAnsi" w:cstheme="minorHAnsi"/>
          <w:b/>
          <w:color w:val="auto"/>
          <w:sz w:val="24"/>
          <w:szCs w:val="24"/>
        </w:rPr>
        <w:t xml:space="preserve">8.6 </w:t>
      </w:r>
      <w:r w:rsidR="001918E0" w:rsidRPr="0013311F">
        <w:rPr>
          <w:rFonts w:asciiTheme="minorHAnsi" w:hAnsiTheme="minorHAnsi" w:cstheme="minorHAnsi"/>
          <w:b/>
          <w:color w:val="auto"/>
          <w:sz w:val="24"/>
          <w:szCs w:val="24"/>
        </w:rPr>
        <w:t>Aplicarea pragului de excelență</w:t>
      </w:r>
      <w:bookmarkEnd w:id="154"/>
    </w:p>
    <w:p w14:paraId="759C9631" w14:textId="77777777" w:rsidR="003B466C" w:rsidRPr="0013311F" w:rsidRDefault="003B466C" w:rsidP="002A2E1E">
      <w:pPr>
        <w:ind w:firstLine="709"/>
        <w:rPr>
          <w:rFonts w:asciiTheme="minorHAnsi" w:hAnsiTheme="minorHAnsi" w:cstheme="minorHAnsi"/>
          <w:b/>
          <w:bCs/>
          <w:snapToGrid w:val="0"/>
          <w:color w:val="FF0000"/>
          <w:sz w:val="24"/>
          <w:szCs w:val="24"/>
        </w:rPr>
      </w:pPr>
    </w:p>
    <w:p w14:paraId="52EE9902" w14:textId="77777777" w:rsidR="003B466C" w:rsidRPr="0013311F" w:rsidRDefault="003B466C" w:rsidP="003B466C">
      <w:pPr>
        <w:rPr>
          <w:rFonts w:asciiTheme="minorHAnsi" w:eastAsia="SimSun" w:hAnsiTheme="minorHAnsi" w:cstheme="minorHAnsi"/>
          <w:bCs/>
          <w:sz w:val="24"/>
          <w:szCs w:val="24"/>
        </w:rPr>
      </w:pPr>
      <w:bookmarkStart w:id="155" w:name="_Hlk140837995"/>
      <w:r w:rsidRPr="0013311F">
        <w:rPr>
          <w:rFonts w:asciiTheme="minorHAnsi" w:eastAsia="SimSun" w:hAnsiTheme="minorHAnsi" w:cstheme="minorHAnsi"/>
          <w:bCs/>
          <w:sz w:val="24"/>
          <w:szCs w:val="24"/>
        </w:rPr>
        <w:t>Ulterior depunerii, cererile de finanțare vor intra într-un sistem competitiv de verificare, evaluare și selecție în urma căruia vor fi contractate direct doar proiectele care întrunesc toate condițiile de eligibilitate și care, în urma evaluării tehnice și financiare și a soluționării contestațiilor, obțin cel puțin 70 de puncte și care îndeplinesc criteriile obligatorii menționate în grilele de verificare a documentațiilor tehnico-economice, cu încadrarea în alocarea financiară a apelului de proiecte, în baza principiului primul depus primul evaluat.</w:t>
      </w:r>
    </w:p>
    <w:p w14:paraId="2670CD2D" w14:textId="77777777" w:rsidR="003B466C" w:rsidRPr="0013311F" w:rsidRDefault="003B466C" w:rsidP="003B466C">
      <w:pPr>
        <w:rPr>
          <w:rFonts w:asciiTheme="minorHAnsi" w:eastAsia="SimSun" w:hAnsiTheme="minorHAnsi" w:cstheme="minorHAnsi"/>
          <w:bCs/>
          <w:sz w:val="24"/>
          <w:szCs w:val="24"/>
        </w:rPr>
      </w:pPr>
    </w:p>
    <w:p w14:paraId="507BFCF5" w14:textId="4E2DE72F" w:rsidR="003B466C" w:rsidRPr="0013311F" w:rsidRDefault="003B466C" w:rsidP="003B466C">
      <w:pPr>
        <w:rPr>
          <w:rFonts w:asciiTheme="minorHAnsi" w:eastAsia="SimSun" w:hAnsiTheme="minorHAnsi" w:cstheme="minorHAnsi"/>
          <w:bCs/>
          <w:sz w:val="24"/>
          <w:szCs w:val="24"/>
        </w:rPr>
      </w:pPr>
      <w:r w:rsidRPr="0013311F">
        <w:rPr>
          <w:rFonts w:asciiTheme="minorHAnsi" w:eastAsia="SimSun" w:hAnsiTheme="minorHAnsi" w:cstheme="minorHAnsi"/>
          <w:bCs/>
          <w:sz w:val="24"/>
          <w:szCs w:val="24"/>
        </w:rPr>
        <w:t>Astfel, proiectele ce parcurg etapele de evaluare și selecţie, fiind declarate conforme și eligibile și obținând punctajul minim de 70 puncte în etapa de evaluare tehnică și financiară, vor putea fi contractate în ordinea depunerii cererilor de finanțare, conform principiului ”primul depus, primul evaluat”, cu încadrarea în creditele de angajament aprobate anual cu această destinaţie prin legile bugetare anuale (a se vedea prevederile art. 15, alin. 1, lit. b) din OUG nr. 133/2021).</w:t>
      </w:r>
    </w:p>
    <w:p w14:paraId="609A0219" w14:textId="77777777" w:rsidR="002619EF" w:rsidRPr="0013311F" w:rsidRDefault="002619EF" w:rsidP="002619EF">
      <w:pPr>
        <w:rPr>
          <w:rFonts w:asciiTheme="minorHAnsi" w:eastAsia="SimSun" w:hAnsiTheme="minorHAnsi" w:cstheme="minorHAnsi"/>
          <w:bCs/>
          <w:sz w:val="24"/>
          <w:szCs w:val="24"/>
        </w:rPr>
      </w:pPr>
    </w:p>
    <w:p w14:paraId="342DFD96" w14:textId="77777777" w:rsidR="002619EF" w:rsidRPr="0013311F" w:rsidRDefault="002619EF" w:rsidP="002619EF">
      <w:pPr>
        <w:rPr>
          <w:rFonts w:asciiTheme="minorHAnsi" w:eastAsia="SimSun" w:hAnsiTheme="minorHAnsi" w:cstheme="minorHAnsi"/>
          <w:bCs/>
          <w:sz w:val="24"/>
          <w:szCs w:val="24"/>
        </w:rPr>
      </w:pPr>
      <w:r w:rsidRPr="0013311F">
        <w:rPr>
          <w:rFonts w:asciiTheme="minorHAnsi" w:eastAsia="SimSun" w:hAnsiTheme="minorHAnsi" w:cstheme="minorHAnsi"/>
          <w:bCs/>
          <w:sz w:val="24"/>
          <w:szCs w:val="24"/>
        </w:rPr>
        <w:t>Cererile de finanțare pot fi depuse doar în perioada menționată în cadrul secțiunii 4.3  a prezentului ghid.</w:t>
      </w:r>
    </w:p>
    <w:p w14:paraId="636624AE" w14:textId="77777777" w:rsidR="002619EF" w:rsidRPr="0013311F" w:rsidRDefault="002619EF" w:rsidP="002619EF">
      <w:pPr>
        <w:spacing w:before="240"/>
        <w:rPr>
          <w:rFonts w:asciiTheme="minorHAnsi" w:eastAsia="SimSun" w:hAnsiTheme="minorHAnsi" w:cstheme="minorHAnsi"/>
          <w:bCs/>
          <w:sz w:val="24"/>
          <w:szCs w:val="24"/>
        </w:rPr>
      </w:pPr>
      <w:r w:rsidRPr="0013311F">
        <w:rPr>
          <w:rFonts w:asciiTheme="minorHAnsi" w:hAnsiTheme="minorHAnsi" w:cstheme="minorHAnsi"/>
          <w:sz w:val="24"/>
          <w:szCs w:val="24"/>
        </w:rPr>
        <w:t xml:space="preserve">AM PR SV Oltenia va publica periodic pe pagina de internet </w:t>
      </w:r>
      <w:hyperlink r:id="rId26" w:history="1">
        <w:r w:rsidRPr="0013311F">
          <w:rPr>
            <w:rStyle w:val="Hyperlink"/>
            <w:rFonts w:asciiTheme="minorHAnsi" w:hAnsiTheme="minorHAnsi" w:cstheme="minorHAnsi"/>
            <w:color w:val="auto"/>
            <w:sz w:val="24"/>
            <w:szCs w:val="24"/>
          </w:rPr>
          <w:t>www.adroltenia.ro</w:t>
        </w:r>
      </w:hyperlink>
      <w:r w:rsidRPr="0013311F">
        <w:rPr>
          <w:rStyle w:val="Hyperlink"/>
          <w:rFonts w:asciiTheme="minorHAnsi" w:hAnsiTheme="minorHAnsi" w:cstheme="minorHAnsi"/>
          <w:color w:val="auto"/>
          <w:sz w:val="24"/>
          <w:szCs w:val="24"/>
        </w:rPr>
        <w:t xml:space="preserve"> </w:t>
      </w:r>
      <w:r w:rsidRPr="0013311F">
        <w:rPr>
          <w:rFonts w:asciiTheme="minorHAnsi" w:hAnsiTheme="minorHAnsi" w:cstheme="minorHAnsi"/>
          <w:sz w:val="24"/>
          <w:szCs w:val="24"/>
        </w:rPr>
        <w:t xml:space="preserve">situația proiectelor depuse și gradul de acoperire a alocării financiare aferente apelului de proiecte </w:t>
      </w:r>
      <w:bookmarkEnd w:id="155"/>
      <w:r w:rsidRPr="0013311F">
        <w:rPr>
          <w:rFonts w:asciiTheme="minorHAnsi" w:hAnsiTheme="minorHAnsi" w:cstheme="minorHAnsi"/>
          <w:i/>
          <w:sz w:val="24"/>
          <w:szCs w:val="24"/>
        </w:rPr>
        <w:t>PR SV/Orașe1/3B/2.7/2023</w:t>
      </w:r>
      <w:r w:rsidRPr="0013311F">
        <w:rPr>
          <w:rFonts w:asciiTheme="minorHAnsi" w:eastAsia="SimSun" w:hAnsiTheme="minorHAnsi" w:cstheme="minorHAnsi"/>
          <w:bCs/>
          <w:i/>
          <w:sz w:val="24"/>
          <w:szCs w:val="24"/>
        </w:rPr>
        <w:t>.</w:t>
      </w:r>
    </w:p>
    <w:p w14:paraId="5ACFAC09" w14:textId="77777777" w:rsidR="00CF3354" w:rsidRPr="0013311F" w:rsidRDefault="00CF3354" w:rsidP="008E14BA">
      <w:pPr>
        <w:rPr>
          <w:rFonts w:asciiTheme="minorHAnsi" w:hAnsiTheme="minorHAnsi" w:cstheme="minorHAnsi"/>
          <w:b/>
          <w:bCs/>
          <w:snapToGrid w:val="0"/>
          <w:sz w:val="24"/>
          <w:szCs w:val="24"/>
        </w:rPr>
      </w:pPr>
    </w:p>
    <w:p w14:paraId="630AB250" w14:textId="3476D88D" w:rsidR="00CF3354" w:rsidRPr="0013311F" w:rsidRDefault="008E14BA" w:rsidP="007F1C3E">
      <w:pPr>
        <w:pStyle w:val="Heading2"/>
        <w:rPr>
          <w:rFonts w:asciiTheme="minorHAnsi" w:hAnsiTheme="minorHAnsi" w:cstheme="minorHAnsi"/>
          <w:b/>
          <w:color w:val="auto"/>
          <w:sz w:val="24"/>
          <w:szCs w:val="24"/>
        </w:rPr>
      </w:pPr>
      <w:bookmarkStart w:id="156" w:name="_Toc156464551"/>
      <w:r w:rsidRPr="0013311F">
        <w:rPr>
          <w:rFonts w:asciiTheme="minorHAnsi" w:hAnsiTheme="minorHAnsi" w:cstheme="minorHAnsi"/>
          <w:b/>
          <w:color w:val="auto"/>
          <w:sz w:val="24"/>
          <w:szCs w:val="24"/>
        </w:rPr>
        <w:t>8.7 Notificarea rezultatului evaluării tehnice și financiare</w:t>
      </w:r>
      <w:bookmarkEnd w:id="156"/>
    </w:p>
    <w:p w14:paraId="3A54402C" w14:textId="77777777" w:rsidR="008E14BA" w:rsidRPr="0013311F" w:rsidRDefault="008E14BA" w:rsidP="002A2E1E">
      <w:pPr>
        <w:ind w:firstLine="709"/>
        <w:rPr>
          <w:rFonts w:asciiTheme="minorHAnsi" w:hAnsiTheme="minorHAnsi" w:cstheme="minorHAnsi"/>
          <w:b/>
          <w:bCs/>
          <w:snapToGrid w:val="0"/>
          <w:color w:val="FF0000"/>
          <w:sz w:val="24"/>
          <w:szCs w:val="24"/>
        </w:rPr>
      </w:pPr>
    </w:p>
    <w:p w14:paraId="4D2EB259" w14:textId="718BBDE9" w:rsidR="008E14BA" w:rsidRPr="0013311F" w:rsidRDefault="008E14BA" w:rsidP="008E14BA">
      <w:pPr>
        <w:rPr>
          <w:rFonts w:asciiTheme="minorHAnsi" w:hAnsiTheme="minorHAnsi" w:cstheme="minorHAnsi"/>
          <w:bCs/>
          <w:snapToGrid w:val="0"/>
          <w:sz w:val="24"/>
          <w:szCs w:val="24"/>
        </w:rPr>
      </w:pPr>
      <w:r w:rsidRPr="0013311F">
        <w:rPr>
          <w:rFonts w:asciiTheme="minorHAnsi" w:hAnsiTheme="minorHAnsi" w:cstheme="minorHAnsi"/>
          <w:bCs/>
          <w:snapToGrid w:val="0"/>
          <w:sz w:val="24"/>
          <w:szCs w:val="24"/>
        </w:rPr>
        <w:t xml:space="preserve">Rezultatele evaluării tehnice și financiare se comunică solicitantului/liderului de parteneriat, prin intermediul sistemului informatic MySMIS2021/SMIS2021+, indicându-se punctajul obținut și justificarea acordării respectivului punctaj, pentru fiecare criteriu în parte, pentru apelurile de proiecte pentru care este prevăzută acordarea de punctaje. </w:t>
      </w:r>
    </w:p>
    <w:p w14:paraId="12ED4B85" w14:textId="77777777" w:rsidR="008E14BA" w:rsidRPr="0013311F" w:rsidRDefault="008E14BA" w:rsidP="002A2E1E">
      <w:pPr>
        <w:ind w:firstLine="709"/>
        <w:rPr>
          <w:rFonts w:asciiTheme="minorHAnsi" w:hAnsiTheme="minorHAnsi" w:cstheme="minorHAnsi"/>
          <w:b/>
          <w:bCs/>
          <w:snapToGrid w:val="0"/>
          <w:sz w:val="24"/>
          <w:szCs w:val="24"/>
        </w:rPr>
      </w:pPr>
    </w:p>
    <w:p w14:paraId="2E9E1E35" w14:textId="22B283EF" w:rsidR="004B4873" w:rsidRPr="0013311F" w:rsidRDefault="004B4873" w:rsidP="007F1C3E">
      <w:pPr>
        <w:pStyle w:val="Heading2"/>
        <w:rPr>
          <w:rFonts w:asciiTheme="minorHAnsi" w:hAnsiTheme="minorHAnsi" w:cstheme="minorHAnsi"/>
          <w:b/>
          <w:color w:val="auto"/>
          <w:sz w:val="24"/>
          <w:szCs w:val="24"/>
        </w:rPr>
      </w:pPr>
      <w:bookmarkStart w:id="157" w:name="_Toc156464552"/>
      <w:r w:rsidRPr="0013311F">
        <w:rPr>
          <w:rFonts w:asciiTheme="minorHAnsi" w:hAnsiTheme="minorHAnsi" w:cstheme="minorHAnsi"/>
          <w:b/>
          <w:color w:val="auto"/>
          <w:sz w:val="24"/>
          <w:szCs w:val="24"/>
        </w:rPr>
        <w:t xml:space="preserve">8.8 </w:t>
      </w:r>
      <w:r w:rsidR="001918E0" w:rsidRPr="0013311F">
        <w:rPr>
          <w:rFonts w:asciiTheme="minorHAnsi" w:hAnsiTheme="minorHAnsi" w:cstheme="minorHAnsi"/>
          <w:b/>
          <w:color w:val="auto"/>
          <w:sz w:val="24"/>
          <w:szCs w:val="24"/>
        </w:rPr>
        <w:t>Contestații</w:t>
      </w:r>
      <w:bookmarkEnd w:id="157"/>
    </w:p>
    <w:p w14:paraId="59C2D6C4" w14:textId="77777777" w:rsidR="00CF3354" w:rsidRPr="0013311F" w:rsidRDefault="00CF3354" w:rsidP="002A2E1E">
      <w:pPr>
        <w:ind w:firstLine="709"/>
        <w:rPr>
          <w:rFonts w:asciiTheme="minorHAnsi" w:hAnsiTheme="minorHAnsi" w:cstheme="minorHAnsi"/>
          <w:b/>
          <w:bCs/>
          <w:snapToGrid w:val="0"/>
          <w:sz w:val="24"/>
          <w:szCs w:val="24"/>
        </w:rPr>
      </w:pPr>
    </w:p>
    <w:p w14:paraId="11DD78D6" w14:textId="77777777" w:rsidR="007378C0" w:rsidRPr="0013311F" w:rsidRDefault="007378C0" w:rsidP="007378C0">
      <w:pPr>
        <w:spacing w:before="120" w:after="120"/>
        <w:rPr>
          <w:rFonts w:asciiTheme="minorHAnsi" w:hAnsiTheme="minorHAnsi" w:cstheme="minorHAnsi"/>
          <w:sz w:val="24"/>
          <w:szCs w:val="24"/>
        </w:rPr>
      </w:pPr>
      <w:r w:rsidRPr="0013311F">
        <w:rPr>
          <w:rFonts w:asciiTheme="minorHAnsi" w:hAnsiTheme="minorHAnsi" w:cstheme="minorHAnsi"/>
          <w:sz w:val="24"/>
          <w:szCs w:val="24"/>
        </w:rPr>
        <w:t xml:space="preserve">Cu privire la rezultatul evaluării tehnice și financiare, solicitantul/liderul de parteneriat, după caz, poate formula contestație pe cale administrativă în termen de </w:t>
      </w:r>
      <w:r w:rsidRPr="0013311F">
        <w:rPr>
          <w:rFonts w:asciiTheme="minorHAnsi" w:hAnsiTheme="minorHAnsi" w:cstheme="minorHAnsi"/>
          <w:b/>
          <w:bCs/>
          <w:sz w:val="24"/>
          <w:szCs w:val="24"/>
        </w:rPr>
        <w:t>30 zile calendaristice</w:t>
      </w:r>
      <w:r w:rsidRPr="0013311F">
        <w:rPr>
          <w:rFonts w:asciiTheme="minorHAnsi" w:hAnsiTheme="minorHAnsi" w:cstheme="minorHAnsi"/>
          <w:sz w:val="24"/>
          <w:szCs w:val="24"/>
        </w:rPr>
        <w:t>, calculat de la data comunicării acestuia prin intermediul sistemelor informatice MySMIS2021/SMIS2021+.</w:t>
      </w:r>
    </w:p>
    <w:p w14:paraId="787159B1" w14:textId="77777777" w:rsidR="007378C0" w:rsidRPr="0013311F" w:rsidRDefault="007378C0" w:rsidP="007378C0">
      <w:pPr>
        <w:spacing w:before="120" w:after="120"/>
        <w:rPr>
          <w:rFonts w:asciiTheme="minorHAnsi" w:hAnsiTheme="minorHAnsi" w:cstheme="minorHAnsi"/>
          <w:sz w:val="24"/>
          <w:szCs w:val="24"/>
        </w:rPr>
      </w:pPr>
      <w:r w:rsidRPr="0013311F">
        <w:rPr>
          <w:rFonts w:asciiTheme="minorHAnsi" w:hAnsiTheme="minorHAnsi" w:cstheme="minorHAnsi"/>
          <w:sz w:val="24"/>
          <w:szCs w:val="24"/>
        </w:rPr>
        <w:t>Contestația trebuie să cuprindă cel puțin următoarele elemente:</w:t>
      </w:r>
    </w:p>
    <w:p w14:paraId="2F8AE518" w14:textId="77777777" w:rsidR="007378C0" w:rsidRPr="0013311F" w:rsidRDefault="007378C0" w:rsidP="007378C0">
      <w:pPr>
        <w:spacing w:before="120" w:after="120"/>
        <w:rPr>
          <w:rFonts w:asciiTheme="minorHAnsi" w:hAnsiTheme="minorHAnsi" w:cstheme="minorHAnsi"/>
          <w:sz w:val="24"/>
          <w:szCs w:val="24"/>
        </w:rPr>
      </w:pPr>
      <w:r w:rsidRPr="0013311F">
        <w:rPr>
          <w:rFonts w:asciiTheme="minorHAnsi" w:hAnsiTheme="minorHAnsi" w:cstheme="minorHAnsi"/>
          <w:sz w:val="24"/>
          <w:szCs w:val="24"/>
        </w:rPr>
        <w:t xml:space="preserve">a) datele de identificare ale solicitantului: denumire, sediu, datele de contact, precum și alte atribute de identificare, în condiţiile legii, cum sunt: numărul de înregistrare în registrul comerţului sau într-un alt registru public, codul unic de înregistrare, precum și a cererii de finanțare: titlu, cod unic SMIS; </w:t>
      </w:r>
    </w:p>
    <w:p w14:paraId="7E83A50E" w14:textId="77777777" w:rsidR="007378C0" w:rsidRPr="0013311F" w:rsidRDefault="007378C0" w:rsidP="007378C0">
      <w:pPr>
        <w:spacing w:before="120" w:after="120"/>
        <w:rPr>
          <w:rFonts w:asciiTheme="minorHAnsi" w:hAnsiTheme="minorHAnsi" w:cstheme="minorHAnsi"/>
          <w:sz w:val="24"/>
          <w:szCs w:val="24"/>
        </w:rPr>
      </w:pPr>
      <w:r w:rsidRPr="0013311F">
        <w:rPr>
          <w:rFonts w:asciiTheme="minorHAnsi" w:hAnsiTheme="minorHAnsi" w:cstheme="minorHAnsi"/>
          <w:sz w:val="24"/>
          <w:szCs w:val="24"/>
        </w:rPr>
        <w:t xml:space="preserve">b) datele de identificare ale reprezentantului legal al solicitantului; </w:t>
      </w:r>
    </w:p>
    <w:p w14:paraId="1B5FF40A" w14:textId="77777777" w:rsidR="007378C0" w:rsidRPr="0013311F" w:rsidRDefault="007378C0" w:rsidP="007378C0">
      <w:pPr>
        <w:spacing w:before="120" w:after="120"/>
        <w:rPr>
          <w:rFonts w:asciiTheme="minorHAnsi" w:hAnsiTheme="minorHAnsi" w:cstheme="minorHAnsi"/>
          <w:sz w:val="24"/>
          <w:szCs w:val="24"/>
        </w:rPr>
      </w:pPr>
      <w:r w:rsidRPr="0013311F">
        <w:rPr>
          <w:rFonts w:asciiTheme="minorHAnsi" w:hAnsiTheme="minorHAnsi" w:cstheme="minorHAnsi"/>
          <w:sz w:val="24"/>
          <w:szCs w:val="24"/>
        </w:rPr>
        <w:t xml:space="preserve">c) obiectul contestației; </w:t>
      </w:r>
    </w:p>
    <w:p w14:paraId="4B21D11D" w14:textId="77777777" w:rsidR="007378C0" w:rsidRPr="0013311F" w:rsidRDefault="007378C0" w:rsidP="007378C0">
      <w:pPr>
        <w:spacing w:before="120" w:after="120"/>
        <w:rPr>
          <w:rFonts w:asciiTheme="minorHAnsi" w:hAnsiTheme="minorHAnsi" w:cstheme="minorHAnsi"/>
          <w:sz w:val="24"/>
          <w:szCs w:val="24"/>
        </w:rPr>
      </w:pPr>
      <w:r w:rsidRPr="0013311F">
        <w:rPr>
          <w:rFonts w:asciiTheme="minorHAnsi" w:hAnsiTheme="minorHAnsi" w:cstheme="minorHAnsi"/>
          <w:sz w:val="24"/>
          <w:szCs w:val="24"/>
        </w:rPr>
        <w:t xml:space="preserve">d) criteriul/criteriile contestate; </w:t>
      </w:r>
    </w:p>
    <w:p w14:paraId="6B602930" w14:textId="77777777" w:rsidR="007378C0" w:rsidRPr="0013311F" w:rsidRDefault="007378C0" w:rsidP="007378C0">
      <w:pPr>
        <w:spacing w:before="120" w:after="120"/>
        <w:rPr>
          <w:rFonts w:asciiTheme="minorHAnsi" w:hAnsiTheme="minorHAnsi" w:cstheme="minorHAnsi"/>
          <w:sz w:val="24"/>
          <w:szCs w:val="24"/>
        </w:rPr>
      </w:pPr>
      <w:r w:rsidRPr="0013311F">
        <w:rPr>
          <w:rFonts w:asciiTheme="minorHAnsi" w:hAnsiTheme="minorHAnsi" w:cstheme="minorHAnsi"/>
          <w:sz w:val="24"/>
          <w:szCs w:val="24"/>
        </w:rPr>
        <w:t xml:space="preserve">e) motivele de fapt și de drept pe care se întemeiază contestația, detaliate pentru fiecare criteriu de evaluare și selecție în parte contestat; </w:t>
      </w:r>
    </w:p>
    <w:p w14:paraId="6319069A" w14:textId="77777777" w:rsidR="007378C0" w:rsidRPr="0013311F" w:rsidRDefault="007378C0" w:rsidP="007378C0">
      <w:pPr>
        <w:spacing w:before="120" w:after="120"/>
        <w:rPr>
          <w:rFonts w:asciiTheme="minorHAnsi" w:hAnsiTheme="minorHAnsi" w:cstheme="minorHAnsi"/>
          <w:sz w:val="24"/>
          <w:szCs w:val="24"/>
        </w:rPr>
      </w:pPr>
      <w:r w:rsidRPr="0013311F">
        <w:rPr>
          <w:rFonts w:asciiTheme="minorHAnsi" w:hAnsiTheme="minorHAnsi" w:cstheme="minorHAnsi"/>
          <w:sz w:val="24"/>
          <w:szCs w:val="24"/>
        </w:rPr>
        <w:t xml:space="preserve">f) semnătura reprezentantului legal/împuternicit al solicitantului </w:t>
      </w:r>
    </w:p>
    <w:p w14:paraId="521F3F00" w14:textId="77777777" w:rsidR="007378C0" w:rsidRPr="0013311F" w:rsidRDefault="007378C0" w:rsidP="007378C0">
      <w:pPr>
        <w:spacing w:before="120" w:after="120"/>
        <w:rPr>
          <w:rFonts w:asciiTheme="minorHAnsi" w:hAnsiTheme="minorHAnsi" w:cstheme="minorHAnsi"/>
          <w:sz w:val="24"/>
          <w:szCs w:val="24"/>
        </w:rPr>
      </w:pPr>
      <w:r w:rsidRPr="0013311F">
        <w:rPr>
          <w:rFonts w:asciiTheme="minorHAnsi" w:hAnsiTheme="minorHAnsi" w:cstheme="minorHAnsi"/>
          <w:sz w:val="24"/>
          <w:szCs w:val="24"/>
        </w:rPr>
        <w:t>Pentru soluționarea contestațiilor, prin decizie a conducătorului autorității de management sau a organismului intermediar, după caz, se constituie comitetul de soluționare a contestațiilor, care poate solicita informații și documente necesare pentru soluționarea contestației, cu respectarea principiilor tratamentului egal și nediscriminării. Atribuțiile și responsabilitățile comitetului de soluționare a contestațiilor sunt stabilite prin decizie a conducătorului autorității de manag Comitetul de soluționare a contestațiilor soluționează contestația în termen de 30 zile calendaristice de la data înregistrării acesteia și emite o decizie motivată, care se comunică solicitantului sau, după caz, liderului de parteneriat, prin grija autorității de  management/organismului intermediar, electronic, prin intermediul sistemului informatic MySMIS2021/SMIS2021+, Autoritatea de management/Organismului intermediar, după caz, conform procedurilor operaționale.</w:t>
      </w:r>
    </w:p>
    <w:p w14:paraId="13C0C2E9" w14:textId="62C8F831" w:rsidR="007378C0" w:rsidRPr="0013311F" w:rsidRDefault="006C634F" w:rsidP="007378C0">
      <w:pPr>
        <w:spacing w:before="120" w:after="120"/>
        <w:rPr>
          <w:rFonts w:asciiTheme="minorHAnsi" w:hAnsiTheme="minorHAnsi" w:cstheme="minorHAnsi"/>
          <w:sz w:val="24"/>
          <w:szCs w:val="24"/>
        </w:rPr>
      </w:pPr>
      <w:r w:rsidRPr="0013311F">
        <w:rPr>
          <w:rFonts w:asciiTheme="minorHAnsi" w:hAnsiTheme="minorHAnsi" w:cstheme="minorHAnsi"/>
          <w:sz w:val="24"/>
          <w:szCs w:val="24"/>
        </w:rPr>
        <w:t xml:space="preserve">Impotriva deciziei emise de Comitetul de solutionare a contestatiilor, </w:t>
      </w:r>
      <w:r w:rsidR="007378C0" w:rsidRPr="0013311F">
        <w:rPr>
          <w:rFonts w:asciiTheme="minorHAnsi" w:hAnsiTheme="minorHAnsi" w:cstheme="minorHAnsi"/>
          <w:sz w:val="24"/>
          <w:szCs w:val="24"/>
        </w:rPr>
        <w:t>solicitantul se poate adresa instanței de contencios administrativ, în conformitate cu prevederile art. 8 din Legea contenciosului administrativ nr. 554/2004, cu modificările și completările ulterioare.</w:t>
      </w:r>
    </w:p>
    <w:p w14:paraId="65022B4D" w14:textId="77777777" w:rsidR="007378C0" w:rsidRPr="0013311F" w:rsidRDefault="007378C0" w:rsidP="007378C0">
      <w:pPr>
        <w:spacing w:before="120" w:after="120"/>
        <w:rPr>
          <w:rFonts w:asciiTheme="minorHAnsi" w:hAnsiTheme="minorHAnsi" w:cstheme="minorHAnsi"/>
          <w:sz w:val="24"/>
          <w:szCs w:val="24"/>
        </w:rPr>
      </w:pPr>
      <w:r w:rsidRPr="0013311F">
        <w:rPr>
          <w:rFonts w:asciiTheme="minorHAnsi" w:hAnsiTheme="minorHAnsi" w:cstheme="minorHAnsi"/>
          <w:sz w:val="24"/>
          <w:szCs w:val="24"/>
        </w:rPr>
        <w:t xml:space="preserve">Autoritatea de management/Organismul intermediar, după caz, comunică solicitantului sau, după caz, liderului de parteneriat, electronic, prin intermediul sistemului informatic  MySMIS2021/SMIS2021+,  decizia cu privire la rezultatul evaluării tehnice și financiare. </w:t>
      </w:r>
    </w:p>
    <w:p w14:paraId="1F440DD4" w14:textId="77777777" w:rsidR="007378C0" w:rsidRPr="0013311F" w:rsidRDefault="007378C0" w:rsidP="007378C0">
      <w:pPr>
        <w:spacing w:before="120" w:after="120"/>
        <w:rPr>
          <w:rFonts w:asciiTheme="minorHAnsi" w:hAnsiTheme="minorHAnsi" w:cstheme="minorHAnsi"/>
          <w:sz w:val="24"/>
          <w:szCs w:val="24"/>
        </w:rPr>
      </w:pPr>
      <w:r w:rsidRPr="0013311F">
        <w:rPr>
          <w:rFonts w:asciiTheme="minorHAnsi" w:hAnsiTheme="minorHAnsi" w:cstheme="minorHAnsi"/>
          <w:sz w:val="24"/>
          <w:szCs w:val="24"/>
        </w:rPr>
        <w:t>În cazul admiterii contestației ca rezultat al reevaluării tehnice și financiare, autoritatea de management/organismul intermediar, după caz, procedează la inițierea etapei de contractare,  având în vedere considerentele deciziei de soluționare a contestației.</w:t>
      </w:r>
    </w:p>
    <w:p w14:paraId="79B03887" w14:textId="77777777" w:rsidR="00C82CC8" w:rsidRPr="0013311F" w:rsidRDefault="00C82CC8" w:rsidP="00C82CC8">
      <w:pPr>
        <w:ind w:firstLine="709"/>
        <w:rPr>
          <w:rFonts w:asciiTheme="minorHAnsi" w:hAnsiTheme="minorHAnsi" w:cstheme="minorHAnsi"/>
          <w:b/>
          <w:bCs/>
          <w:snapToGrid w:val="0"/>
          <w:sz w:val="24"/>
          <w:szCs w:val="24"/>
        </w:rPr>
      </w:pPr>
    </w:p>
    <w:p w14:paraId="3DC9F163" w14:textId="0B8C5797" w:rsidR="004B4873" w:rsidRPr="0013311F" w:rsidRDefault="004B4873" w:rsidP="007F1C3E">
      <w:pPr>
        <w:pStyle w:val="Heading2"/>
        <w:rPr>
          <w:rFonts w:asciiTheme="minorHAnsi" w:hAnsiTheme="minorHAnsi" w:cstheme="minorHAnsi"/>
          <w:b/>
          <w:color w:val="auto"/>
          <w:sz w:val="24"/>
          <w:szCs w:val="24"/>
        </w:rPr>
      </w:pPr>
      <w:bookmarkStart w:id="158" w:name="_Toc156464553"/>
      <w:r w:rsidRPr="0013311F">
        <w:rPr>
          <w:rFonts w:asciiTheme="minorHAnsi" w:hAnsiTheme="minorHAnsi" w:cstheme="minorHAnsi"/>
          <w:b/>
          <w:color w:val="auto"/>
          <w:sz w:val="24"/>
          <w:szCs w:val="24"/>
        </w:rPr>
        <w:t xml:space="preserve">8.9 </w:t>
      </w:r>
      <w:r w:rsidR="001918E0" w:rsidRPr="0013311F">
        <w:rPr>
          <w:rFonts w:asciiTheme="minorHAnsi" w:hAnsiTheme="minorHAnsi" w:cstheme="minorHAnsi"/>
          <w:b/>
          <w:color w:val="auto"/>
          <w:sz w:val="24"/>
          <w:szCs w:val="24"/>
        </w:rPr>
        <w:t>Contractarea proiectelor</w:t>
      </w:r>
      <w:bookmarkEnd w:id="158"/>
    </w:p>
    <w:p w14:paraId="4F0AAF2A" w14:textId="77777777" w:rsidR="00CF3354" w:rsidRPr="0013311F" w:rsidRDefault="00CF3354" w:rsidP="002A2E1E">
      <w:pPr>
        <w:ind w:firstLine="709"/>
        <w:rPr>
          <w:rFonts w:asciiTheme="minorHAnsi" w:hAnsiTheme="minorHAnsi" w:cstheme="minorHAnsi"/>
          <w:b/>
          <w:bCs/>
          <w:snapToGrid w:val="0"/>
          <w:sz w:val="24"/>
          <w:szCs w:val="24"/>
        </w:rPr>
      </w:pPr>
    </w:p>
    <w:p w14:paraId="2208EE82" w14:textId="19154777" w:rsidR="001918E0" w:rsidRPr="0013311F" w:rsidRDefault="001918E0" w:rsidP="009D537F">
      <w:pPr>
        <w:pStyle w:val="Heading3"/>
        <w:ind w:firstLine="709"/>
        <w:rPr>
          <w:rFonts w:asciiTheme="minorHAnsi" w:hAnsiTheme="minorHAnsi" w:cstheme="minorHAnsi"/>
          <w:b/>
          <w:color w:val="auto"/>
        </w:rPr>
      </w:pPr>
      <w:bookmarkStart w:id="159" w:name="_Toc156464554"/>
      <w:r w:rsidRPr="0013311F">
        <w:rPr>
          <w:rFonts w:asciiTheme="minorHAnsi" w:eastAsia="SimSun" w:hAnsiTheme="minorHAnsi" w:cstheme="minorHAnsi"/>
          <w:b/>
          <w:color w:val="auto"/>
        </w:rPr>
        <w:t>8.9.1 Verificarea îndeplinirii condițiilor de eligibilitate</w:t>
      </w:r>
      <w:bookmarkEnd w:id="159"/>
    </w:p>
    <w:p w14:paraId="05BBF1A2" w14:textId="77777777" w:rsidR="007F1C3E" w:rsidRPr="0013311F" w:rsidRDefault="007F1C3E" w:rsidP="007F1C3E">
      <w:pPr>
        <w:rPr>
          <w:rFonts w:asciiTheme="minorHAnsi" w:hAnsiTheme="minorHAnsi" w:cstheme="minorHAnsi"/>
          <w:sz w:val="24"/>
          <w:szCs w:val="24"/>
        </w:rPr>
      </w:pPr>
    </w:p>
    <w:p w14:paraId="5DF833CD" w14:textId="77777777" w:rsidR="00C82CC8" w:rsidRPr="0013311F" w:rsidRDefault="00C82CC8" w:rsidP="007378C0">
      <w:pPr>
        <w:spacing w:after="120"/>
        <w:rPr>
          <w:rFonts w:asciiTheme="minorHAnsi" w:eastAsia="Calibri" w:hAnsiTheme="minorHAnsi" w:cstheme="minorHAnsi"/>
          <w:sz w:val="24"/>
          <w:szCs w:val="24"/>
          <w:lang w:val="en-US" w:eastAsia="en-US"/>
        </w:rPr>
      </w:pPr>
      <w:r w:rsidRPr="0013311F">
        <w:rPr>
          <w:rFonts w:asciiTheme="minorHAnsi" w:eastAsia="Calibri" w:hAnsiTheme="minorHAnsi" w:cstheme="minorHAnsi"/>
          <w:sz w:val="24"/>
          <w:szCs w:val="24"/>
          <w:lang w:val="en-US" w:eastAsia="en-US"/>
        </w:rPr>
        <w:t xml:space="preserve">După finalizarea evaluării tehnice și financiare a cererilor de finanțare, autoritatea de management demareaza etapa de contractare. </w:t>
      </w:r>
    </w:p>
    <w:p w14:paraId="15E81DF6" w14:textId="0C1ECE03" w:rsidR="00C82CC8" w:rsidRPr="0013311F" w:rsidRDefault="00C82CC8" w:rsidP="007378C0">
      <w:pPr>
        <w:spacing w:after="120"/>
        <w:rPr>
          <w:rFonts w:asciiTheme="minorHAnsi" w:eastAsia="Calibri" w:hAnsiTheme="minorHAnsi" w:cstheme="minorHAnsi"/>
          <w:sz w:val="24"/>
          <w:szCs w:val="24"/>
          <w:lang w:val="en-US" w:eastAsia="en-US"/>
        </w:rPr>
      </w:pPr>
      <w:r w:rsidRPr="0013311F">
        <w:rPr>
          <w:rFonts w:asciiTheme="minorHAnsi" w:eastAsia="Calibri" w:hAnsiTheme="minorHAnsi" w:cstheme="minorHAnsi"/>
          <w:sz w:val="24"/>
          <w:szCs w:val="24"/>
          <w:lang w:val="en-US" w:eastAsia="en-US"/>
        </w:rPr>
        <w:t>Solicitanții ale căror cereri de finanțare au întrunit pragul de excelență sau care au îndeplinit condițiile prevăzute în Ghidul Solicitantului vor fi notificați prin aplicația informatică MySMIS2021/SMIS2021+ cu privire la trecerea în etapa de contractare, în termen de maxim 5 zile lucrătoare calculat de la data finalizării etapei de evaluare tehnică și financiară, respectiv de la data finalizării procesului de contestații.</w:t>
      </w:r>
    </w:p>
    <w:p w14:paraId="04D21BB8" w14:textId="77777777" w:rsidR="00C82CC8" w:rsidRPr="0013311F" w:rsidRDefault="00C82CC8" w:rsidP="007378C0">
      <w:pPr>
        <w:spacing w:after="120"/>
        <w:rPr>
          <w:rFonts w:asciiTheme="minorHAnsi" w:eastAsia="Calibri" w:hAnsiTheme="minorHAnsi" w:cstheme="minorHAnsi"/>
          <w:sz w:val="24"/>
          <w:szCs w:val="24"/>
          <w:lang w:val="en-US" w:eastAsia="en-US"/>
        </w:rPr>
      </w:pPr>
      <w:r w:rsidRPr="0013311F">
        <w:rPr>
          <w:rFonts w:asciiTheme="minorHAnsi" w:eastAsia="Calibri" w:hAnsiTheme="minorHAnsi" w:cstheme="minorHAnsi"/>
          <w:sz w:val="24"/>
          <w:szCs w:val="24"/>
          <w:lang w:val="en-US" w:eastAsia="en-US"/>
        </w:rPr>
        <w:t>În etapa de contractare, solicitanților li se va solicita de către autoritatea de management, prin sistemul informatic MySMIS2021/SMIS2021+ să facă dovada celor declarate prin declarația unică, respectiv să prezinte documentele justificative prin care fac dovada îndeplinirii tuturor criteriilor de eligibilitate.</w:t>
      </w:r>
    </w:p>
    <w:p w14:paraId="0B7E21E9" w14:textId="77777777" w:rsidR="00C82CC8" w:rsidRPr="0013311F" w:rsidRDefault="00C82CC8" w:rsidP="007378C0">
      <w:pPr>
        <w:spacing w:after="120"/>
        <w:rPr>
          <w:rFonts w:asciiTheme="minorHAnsi" w:eastAsia="Calibri" w:hAnsiTheme="minorHAnsi" w:cstheme="minorHAnsi"/>
          <w:sz w:val="24"/>
          <w:szCs w:val="24"/>
          <w:lang w:val="en-US" w:eastAsia="en-US"/>
        </w:rPr>
      </w:pPr>
      <w:r w:rsidRPr="0013311F">
        <w:rPr>
          <w:rFonts w:asciiTheme="minorHAnsi" w:eastAsia="Calibri" w:hAnsiTheme="minorHAnsi" w:cstheme="minorHAnsi"/>
          <w:sz w:val="24"/>
          <w:szCs w:val="24"/>
          <w:lang w:val="en-US" w:eastAsia="en-US"/>
        </w:rPr>
        <w:t>Solicitanții au la dispoziție maxim 15 zile lucrătoare de la solicitarea autorității de management pentru transmiterea documentelor solicitate în etapa de contractare, sub sancțiunea respingerii cererii de finanțare.</w:t>
      </w:r>
    </w:p>
    <w:p w14:paraId="00E7A6BD" w14:textId="77777777" w:rsidR="00C82CC8" w:rsidRPr="0013311F" w:rsidRDefault="00C82CC8" w:rsidP="007378C0">
      <w:pPr>
        <w:spacing w:after="120"/>
        <w:rPr>
          <w:rFonts w:asciiTheme="minorHAnsi" w:eastAsia="Calibri" w:hAnsiTheme="minorHAnsi" w:cstheme="minorHAnsi"/>
          <w:sz w:val="24"/>
          <w:szCs w:val="24"/>
          <w:lang w:val="en-US" w:eastAsia="en-US"/>
        </w:rPr>
      </w:pPr>
      <w:r w:rsidRPr="0013311F">
        <w:rPr>
          <w:rFonts w:asciiTheme="minorHAnsi" w:eastAsia="Calibri" w:hAnsiTheme="minorHAnsi" w:cstheme="minorHAnsi"/>
          <w:sz w:val="24"/>
          <w:szCs w:val="24"/>
          <w:lang w:val="en-US" w:eastAsia="en-US"/>
        </w:rPr>
        <w:t>Autoritatea de management poate solicita clarificări în etapa de contractare, în legătură cu documentele verificate, cu respectarea principiului tratamentului egal și nediscriminării, iar solicitanții au obligația să răspundă în termen de maxim 15 zile lucrătoare de la data primirii solicitării de clarificări, sub sancțiunea respingerii cererii de finanțare.</w:t>
      </w:r>
    </w:p>
    <w:p w14:paraId="67EEB89F" w14:textId="51F451E3" w:rsidR="00CF3354" w:rsidRPr="0013311F" w:rsidRDefault="00C82CC8" w:rsidP="007378C0">
      <w:pPr>
        <w:spacing w:after="120"/>
        <w:rPr>
          <w:rFonts w:asciiTheme="minorHAnsi" w:eastAsia="Calibri" w:hAnsiTheme="minorHAnsi" w:cstheme="minorHAnsi"/>
          <w:sz w:val="24"/>
          <w:szCs w:val="24"/>
          <w:lang w:val="en-US" w:eastAsia="en-US"/>
        </w:rPr>
      </w:pPr>
      <w:r w:rsidRPr="0013311F">
        <w:rPr>
          <w:rFonts w:asciiTheme="minorHAnsi" w:eastAsia="Calibri" w:hAnsiTheme="minorHAnsi" w:cstheme="minorHAnsi"/>
          <w:sz w:val="24"/>
          <w:szCs w:val="24"/>
          <w:lang w:val="en-US" w:eastAsia="en-US"/>
        </w:rPr>
        <w:t>Verificarea îndeplinirii condițiilor de eligibilitate se realizează pe baza informațiilor și documentelor prezentate de solicitant, inclusiv ca răspuns la solicitarea de clarificări, a celor disponibile autorității de management din bazele de date administrate de alte instituții publice, pe baza protocoalelor încheiate cu acestea și a informațiilor și documentelor care au însoțit cererea de finanțare disponibile în sistemul informatic MySMIS2021/SMIS2021+.</w:t>
      </w:r>
    </w:p>
    <w:p w14:paraId="24F65845" w14:textId="77777777" w:rsidR="00C82CC8" w:rsidRPr="0013311F" w:rsidRDefault="00C82CC8" w:rsidP="00C82CC8">
      <w:pPr>
        <w:ind w:firstLine="709"/>
        <w:rPr>
          <w:rFonts w:asciiTheme="minorHAnsi" w:hAnsiTheme="minorHAnsi" w:cstheme="minorHAnsi"/>
          <w:b/>
          <w:bCs/>
          <w:snapToGrid w:val="0"/>
          <w:sz w:val="24"/>
          <w:szCs w:val="24"/>
        </w:rPr>
      </w:pPr>
    </w:p>
    <w:p w14:paraId="77458F50" w14:textId="5BB54CA8" w:rsidR="004B4873" w:rsidRPr="0013311F" w:rsidRDefault="001918E0" w:rsidP="009D537F">
      <w:pPr>
        <w:pStyle w:val="Heading3"/>
        <w:ind w:firstLine="709"/>
        <w:rPr>
          <w:rFonts w:asciiTheme="minorHAnsi" w:eastAsia="SimSun" w:hAnsiTheme="minorHAnsi" w:cstheme="minorHAnsi"/>
          <w:b/>
          <w:color w:val="auto"/>
        </w:rPr>
      </w:pPr>
      <w:bookmarkStart w:id="160" w:name="_Toc156464555"/>
      <w:r w:rsidRPr="0013311F">
        <w:rPr>
          <w:rFonts w:asciiTheme="minorHAnsi" w:eastAsia="SimSun" w:hAnsiTheme="minorHAnsi" w:cstheme="minorHAnsi"/>
          <w:b/>
          <w:color w:val="auto"/>
        </w:rPr>
        <w:t>8.9.2 Decizia de acordare</w:t>
      </w:r>
      <w:r w:rsidR="00C82CC8" w:rsidRPr="0013311F">
        <w:rPr>
          <w:rFonts w:asciiTheme="minorHAnsi" w:eastAsia="SimSun" w:hAnsiTheme="minorHAnsi" w:cstheme="minorHAnsi"/>
          <w:b/>
          <w:color w:val="auto"/>
        </w:rPr>
        <w:t>/respingere</w:t>
      </w:r>
      <w:r w:rsidRPr="0013311F">
        <w:rPr>
          <w:rFonts w:asciiTheme="minorHAnsi" w:eastAsia="SimSun" w:hAnsiTheme="minorHAnsi" w:cstheme="minorHAnsi"/>
          <w:b/>
          <w:color w:val="auto"/>
        </w:rPr>
        <w:t xml:space="preserve"> a finanțării</w:t>
      </w:r>
      <w:bookmarkEnd w:id="160"/>
    </w:p>
    <w:p w14:paraId="0D2BB0C0" w14:textId="77777777" w:rsidR="00CF3354" w:rsidRPr="0013311F" w:rsidRDefault="00CF3354" w:rsidP="00C82CC8">
      <w:pPr>
        <w:ind w:firstLine="709"/>
        <w:rPr>
          <w:rFonts w:asciiTheme="minorHAnsi" w:hAnsiTheme="minorHAnsi" w:cstheme="minorHAnsi"/>
          <w:bCs/>
          <w:snapToGrid w:val="0"/>
          <w:color w:val="000000" w:themeColor="text1"/>
          <w:sz w:val="24"/>
          <w:szCs w:val="24"/>
        </w:rPr>
      </w:pPr>
    </w:p>
    <w:p w14:paraId="591D81F6" w14:textId="77777777" w:rsidR="00C82CC8" w:rsidRPr="0013311F" w:rsidRDefault="00C82CC8" w:rsidP="007378C0">
      <w:pPr>
        <w:spacing w:after="120"/>
        <w:rPr>
          <w:rFonts w:asciiTheme="minorHAnsi" w:hAnsiTheme="minorHAnsi" w:cstheme="minorHAnsi"/>
          <w:bCs/>
          <w:snapToGrid w:val="0"/>
          <w:color w:val="000000" w:themeColor="text1"/>
          <w:sz w:val="24"/>
          <w:szCs w:val="24"/>
        </w:rPr>
      </w:pPr>
      <w:r w:rsidRPr="0013311F">
        <w:rPr>
          <w:rFonts w:asciiTheme="minorHAnsi" w:hAnsiTheme="minorHAnsi" w:cstheme="minorHAnsi"/>
          <w:bCs/>
          <w:snapToGrid w:val="0"/>
          <w:color w:val="000000" w:themeColor="text1"/>
          <w:sz w:val="24"/>
          <w:szCs w:val="24"/>
        </w:rPr>
        <w:t>Urmare a verificării îndeplinirii condițiilor de eligibilitate, autoritatea de management/organismul intermediar va emite decizia de aprobare a finanțării, respectiv decizia de respingere a finanțării.</w:t>
      </w:r>
    </w:p>
    <w:p w14:paraId="5C0FAA62" w14:textId="77777777" w:rsidR="00C82CC8" w:rsidRPr="0013311F" w:rsidRDefault="00C82CC8" w:rsidP="007378C0">
      <w:pPr>
        <w:spacing w:after="120"/>
        <w:rPr>
          <w:rFonts w:asciiTheme="minorHAnsi" w:hAnsiTheme="minorHAnsi" w:cstheme="minorHAnsi"/>
          <w:bCs/>
          <w:snapToGrid w:val="0"/>
          <w:color w:val="000000" w:themeColor="text1"/>
          <w:sz w:val="24"/>
          <w:szCs w:val="24"/>
        </w:rPr>
      </w:pPr>
      <w:r w:rsidRPr="0013311F">
        <w:rPr>
          <w:rFonts w:asciiTheme="minorHAnsi" w:hAnsiTheme="minorHAnsi" w:cstheme="minorHAnsi"/>
          <w:bCs/>
          <w:snapToGrid w:val="0"/>
          <w:color w:val="000000" w:themeColor="text1"/>
          <w:sz w:val="24"/>
          <w:szCs w:val="24"/>
        </w:rPr>
        <w:t>Autoritatea de management/organismul intermediar, după caz, emite decizia de respingere a finanțării, în etapa de contractare, cu menționarea motivelor de respingere, dacă intervine cel puțin una dintre următoarele situații, fără ca enumerarea să excludă alte condiții specifice prevăzute în Ghidul Solicitantului:</w:t>
      </w:r>
    </w:p>
    <w:p w14:paraId="600860A5" w14:textId="77777777" w:rsidR="00C82CC8" w:rsidRPr="0013311F" w:rsidRDefault="00C82CC8" w:rsidP="007378C0">
      <w:pPr>
        <w:spacing w:after="120"/>
        <w:ind w:firstLine="709"/>
        <w:rPr>
          <w:rFonts w:asciiTheme="minorHAnsi" w:hAnsiTheme="minorHAnsi" w:cstheme="minorHAnsi"/>
          <w:bCs/>
          <w:snapToGrid w:val="0"/>
          <w:color w:val="000000" w:themeColor="text1"/>
          <w:sz w:val="24"/>
          <w:szCs w:val="24"/>
        </w:rPr>
      </w:pPr>
      <w:r w:rsidRPr="0013311F">
        <w:rPr>
          <w:rFonts w:asciiTheme="minorHAnsi" w:hAnsiTheme="minorHAnsi" w:cstheme="minorHAnsi"/>
          <w:bCs/>
          <w:snapToGrid w:val="0"/>
          <w:color w:val="000000" w:themeColor="text1"/>
          <w:sz w:val="24"/>
          <w:szCs w:val="24"/>
        </w:rPr>
        <w:t>- solicitantul nu face dovada că cele declarate prin declarația unică sunt conforme cu realitatea și corespund cerințelor din Ghidul Solicitantului;</w:t>
      </w:r>
    </w:p>
    <w:p w14:paraId="3C707B20" w14:textId="77777777" w:rsidR="00C82CC8" w:rsidRPr="0013311F" w:rsidRDefault="00C82CC8" w:rsidP="007378C0">
      <w:pPr>
        <w:spacing w:after="120"/>
        <w:ind w:firstLine="709"/>
        <w:rPr>
          <w:rFonts w:asciiTheme="minorHAnsi" w:hAnsiTheme="minorHAnsi" w:cstheme="minorHAnsi"/>
          <w:bCs/>
          <w:snapToGrid w:val="0"/>
          <w:color w:val="000000" w:themeColor="text1"/>
          <w:sz w:val="24"/>
          <w:szCs w:val="24"/>
        </w:rPr>
      </w:pPr>
      <w:r w:rsidRPr="0013311F">
        <w:rPr>
          <w:rFonts w:asciiTheme="minorHAnsi" w:hAnsiTheme="minorHAnsi" w:cstheme="minorHAnsi"/>
          <w:bCs/>
          <w:snapToGrid w:val="0"/>
          <w:color w:val="000000" w:themeColor="text1"/>
          <w:sz w:val="24"/>
          <w:szCs w:val="24"/>
        </w:rPr>
        <w:t>- solicitantul nu răspunde în termenele prevăzute, cu excepția situației de încheiere a contractului cu clauză rezolutorie;</w:t>
      </w:r>
    </w:p>
    <w:p w14:paraId="423044A8" w14:textId="77777777" w:rsidR="00C82CC8" w:rsidRPr="0013311F" w:rsidRDefault="00C82CC8" w:rsidP="007378C0">
      <w:pPr>
        <w:spacing w:after="120"/>
        <w:rPr>
          <w:rFonts w:asciiTheme="minorHAnsi" w:hAnsiTheme="minorHAnsi" w:cstheme="minorHAnsi"/>
          <w:bCs/>
          <w:snapToGrid w:val="0"/>
          <w:color w:val="000000" w:themeColor="text1"/>
          <w:sz w:val="24"/>
          <w:szCs w:val="24"/>
        </w:rPr>
      </w:pPr>
      <w:r w:rsidRPr="0013311F">
        <w:rPr>
          <w:rFonts w:asciiTheme="minorHAnsi" w:hAnsiTheme="minorHAnsi" w:cstheme="minorHAnsi"/>
          <w:bCs/>
          <w:snapToGrid w:val="0"/>
          <w:color w:val="000000" w:themeColor="text1"/>
          <w:sz w:val="24"/>
          <w:szCs w:val="24"/>
        </w:rPr>
        <w:t xml:space="preserve">Decizia de respingere a finanțării se aduce la cunoștința solicitantului prin sistemul informatic MySMIS2021/SMIS2021+și conține, cel puțin următoarele elemente: </w:t>
      </w:r>
    </w:p>
    <w:p w14:paraId="50C6A630" w14:textId="77777777" w:rsidR="00C82CC8" w:rsidRPr="0013311F" w:rsidRDefault="00C82CC8" w:rsidP="007378C0">
      <w:pPr>
        <w:spacing w:after="120"/>
        <w:ind w:firstLine="709"/>
        <w:rPr>
          <w:rFonts w:asciiTheme="minorHAnsi" w:hAnsiTheme="minorHAnsi" w:cstheme="minorHAnsi"/>
          <w:bCs/>
          <w:snapToGrid w:val="0"/>
          <w:color w:val="000000" w:themeColor="text1"/>
          <w:sz w:val="24"/>
          <w:szCs w:val="24"/>
        </w:rPr>
      </w:pPr>
      <w:r w:rsidRPr="0013311F">
        <w:rPr>
          <w:rFonts w:asciiTheme="minorHAnsi" w:hAnsiTheme="minorHAnsi" w:cstheme="minorHAnsi"/>
          <w:bCs/>
          <w:snapToGrid w:val="0"/>
          <w:color w:val="000000" w:themeColor="text1"/>
          <w:sz w:val="24"/>
          <w:szCs w:val="24"/>
        </w:rPr>
        <w:t xml:space="preserve">a) datele de identificare ale solicitantului și ale cererii de finanțare: titlu, cod unic SMIS; </w:t>
      </w:r>
    </w:p>
    <w:p w14:paraId="6FE27260" w14:textId="77777777" w:rsidR="00C82CC8" w:rsidRPr="0013311F" w:rsidRDefault="00C82CC8" w:rsidP="007378C0">
      <w:pPr>
        <w:spacing w:after="120"/>
        <w:ind w:firstLine="709"/>
        <w:rPr>
          <w:rFonts w:asciiTheme="minorHAnsi" w:hAnsiTheme="minorHAnsi" w:cstheme="minorHAnsi"/>
          <w:bCs/>
          <w:snapToGrid w:val="0"/>
          <w:color w:val="000000" w:themeColor="text1"/>
          <w:sz w:val="24"/>
          <w:szCs w:val="24"/>
        </w:rPr>
      </w:pPr>
      <w:r w:rsidRPr="0013311F">
        <w:rPr>
          <w:rFonts w:asciiTheme="minorHAnsi" w:hAnsiTheme="minorHAnsi" w:cstheme="minorHAnsi"/>
          <w:bCs/>
          <w:snapToGrid w:val="0"/>
          <w:color w:val="000000" w:themeColor="text1"/>
          <w:sz w:val="24"/>
          <w:szCs w:val="24"/>
        </w:rPr>
        <w:t xml:space="preserve">b) datele de identificare ale reprezentantului legal al solicitantului sau împuternicitului acestuia; </w:t>
      </w:r>
    </w:p>
    <w:p w14:paraId="5D4ABF24" w14:textId="77777777" w:rsidR="00C82CC8" w:rsidRPr="0013311F" w:rsidRDefault="00C82CC8" w:rsidP="007378C0">
      <w:pPr>
        <w:spacing w:after="120"/>
        <w:ind w:firstLine="709"/>
        <w:rPr>
          <w:rFonts w:asciiTheme="minorHAnsi" w:hAnsiTheme="minorHAnsi" w:cstheme="minorHAnsi"/>
          <w:bCs/>
          <w:snapToGrid w:val="0"/>
          <w:color w:val="000000" w:themeColor="text1"/>
          <w:sz w:val="24"/>
          <w:szCs w:val="24"/>
        </w:rPr>
      </w:pPr>
      <w:r w:rsidRPr="0013311F">
        <w:rPr>
          <w:rFonts w:asciiTheme="minorHAnsi" w:hAnsiTheme="minorHAnsi" w:cstheme="minorHAnsi"/>
          <w:bCs/>
          <w:snapToGrid w:val="0"/>
          <w:color w:val="000000" w:themeColor="text1"/>
          <w:sz w:val="24"/>
          <w:szCs w:val="24"/>
        </w:rPr>
        <w:t xml:space="preserve">c) conținutul deciziei de respingere; </w:t>
      </w:r>
    </w:p>
    <w:p w14:paraId="1793A212" w14:textId="77777777" w:rsidR="00C82CC8" w:rsidRPr="0013311F" w:rsidRDefault="00C82CC8" w:rsidP="007378C0">
      <w:pPr>
        <w:spacing w:after="120"/>
        <w:ind w:firstLine="709"/>
        <w:rPr>
          <w:rFonts w:asciiTheme="minorHAnsi" w:hAnsiTheme="minorHAnsi" w:cstheme="minorHAnsi"/>
          <w:bCs/>
          <w:snapToGrid w:val="0"/>
          <w:color w:val="000000" w:themeColor="text1"/>
          <w:sz w:val="24"/>
          <w:szCs w:val="24"/>
        </w:rPr>
      </w:pPr>
      <w:r w:rsidRPr="0013311F">
        <w:rPr>
          <w:rFonts w:asciiTheme="minorHAnsi" w:hAnsiTheme="minorHAnsi" w:cstheme="minorHAnsi"/>
          <w:bCs/>
          <w:snapToGrid w:val="0"/>
          <w:color w:val="000000" w:themeColor="text1"/>
          <w:sz w:val="24"/>
          <w:szCs w:val="24"/>
        </w:rPr>
        <w:t xml:space="preserve">d) motivele de drept și de fapt ale respingerii proiectului; </w:t>
      </w:r>
    </w:p>
    <w:p w14:paraId="15BD45CA" w14:textId="77777777" w:rsidR="00C82CC8" w:rsidRPr="0013311F" w:rsidRDefault="00C82CC8" w:rsidP="007378C0">
      <w:pPr>
        <w:spacing w:after="120"/>
        <w:ind w:firstLine="709"/>
        <w:rPr>
          <w:rFonts w:asciiTheme="minorHAnsi" w:hAnsiTheme="minorHAnsi" w:cstheme="minorHAnsi"/>
          <w:bCs/>
          <w:snapToGrid w:val="0"/>
          <w:color w:val="000000" w:themeColor="text1"/>
          <w:sz w:val="24"/>
          <w:szCs w:val="24"/>
        </w:rPr>
      </w:pPr>
      <w:r w:rsidRPr="0013311F">
        <w:rPr>
          <w:rFonts w:asciiTheme="minorHAnsi" w:hAnsiTheme="minorHAnsi" w:cstheme="minorHAnsi"/>
          <w:bCs/>
          <w:snapToGrid w:val="0"/>
          <w:color w:val="000000" w:themeColor="text1"/>
          <w:sz w:val="24"/>
          <w:szCs w:val="24"/>
        </w:rPr>
        <w:t xml:space="preserve">e) termenul de contestare și modalitatea de transmitere a contestației; </w:t>
      </w:r>
    </w:p>
    <w:p w14:paraId="192B012B" w14:textId="77777777" w:rsidR="00C82CC8" w:rsidRPr="0013311F" w:rsidRDefault="00C82CC8" w:rsidP="007378C0">
      <w:pPr>
        <w:spacing w:after="120"/>
        <w:ind w:firstLine="709"/>
        <w:rPr>
          <w:rFonts w:asciiTheme="minorHAnsi" w:hAnsiTheme="minorHAnsi" w:cstheme="minorHAnsi"/>
          <w:bCs/>
          <w:snapToGrid w:val="0"/>
          <w:color w:val="000000" w:themeColor="text1"/>
          <w:sz w:val="24"/>
          <w:szCs w:val="24"/>
        </w:rPr>
      </w:pPr>
      <w:r w:rsidRPr="0013311F">
        <w:rPr>
          <w:rFonts w:asciiTheme="minorHAnsi" w:hAnsiTheme="minorHAnsi" w:cstheme="minorHAnsi"/>
          <w:bCs/>
          <w:snapToGrid w:val="0"/>
          <w:color w:val="000000" w:themeColor="text1"/>
          <w:sz w:val="24"/>
          <w:szCs w:val="24"/>
        </w:rPr>
        <w:t xml:space="preserve">f) organele împuternicite cu soluționarea contestației; </w:t>
      </w:r>
    </w:p>
    <w:p w14:paraId="21D89D99" w14:textId="77777777" w:rsidR="00C82CC8" w:rsidRPr="0013311F" w:rsidRDefault="00C82CC8" w:rsidP="007378C0">
      <w:pPr>
        <w:spacing w:after="120"/>
        <w:ind w:firstLine="709"/>
        <w:rPr>
          <w:rFonts w:asciiTheme="minorHAnsi" w:hAnsiTheme="minorHAnsi" w:cstheme="minorHAnsi"/>
          <w:bCs/>
          <w:snapToGrid w:val="0"/>
          <w:color w:val="000000" w:themeColor="text1"/>
          <w:sz w:val="24"/>
          <w:szCs w:val="24"/>
        </w:rPr>
      </w:pPr>
      <w:r w:rsidRPr="0013311F">
        <w:rPr>
          <w:rFonts w:asciiTheme="minorHAnsi" w:hAnsiTheme="minorHAnsi" w:cstheme="minorHAnsi"/>
          <w:bCs/>
          <w:snapToGrid w:val="0"/>
          <w:color w:val="000000" w:themeColor="text1"/>
          <w:sz w:val="24"/>
          <w:szCs w:val="24"/>
        </w:rPr>
        <w:t xml:space="preserve">g) semnătura reprezentantului legal/împuternicit al autorității de management/organismului intermediar, după caz. </w:t>
      </w:r>
    </w:p>
    <w:p w14:paraId="0A1DA547" w14:textId="48532821" w:rsidR="00C82CC8" w:rsidRPr="0013311F" w:rsidRDefault="00C82CC8" w:rsidP="007378C0">
      <w:pPr>
        <w:spacing w:after="120"/>
        <w:rPr>
          <w:rFonts w:asciiTheme="minorHAnsi" w:hAnsiTheme="minorHAnsi" w:cstheme="minorHAnsi"/>
          <w:bCs/>
          <w:snapToGrid w:val="0"/>
          <w:color w:val="000000" w:themeColor="text1"/>
          <w:sz w:val="24"/>
          <w:szCs w:val="24"/>
        </w:rPr>
      </w:pPr>
      <w:r w:rsidRPr="0013311F">
        <w:rPr>
          <w:rFonts w:asciiTheme="minorHAnsi" w:hAnsiTheme="minorHAnsi" w:cstheme="minorHAnsi"/>
          <w:bCs/>
          <w:snapToGrid w:val="0"/>
          <w:color w:val="000000" w:themeColor="text1"/>
          <w:sz w:val="24"/>
          <w:szCs w:val="24"/>
        </w:rPr>
        <w:t>Împotriva deciziei de respingere a finanțării solicitantul/liderul de parteneriat poate formula contestație pe cale administrativă, la autoritatea de management/organismul intermediar, după caz, în termenul de 30 zile calendaristice, calculat de la data primirii acesteia prin sistemul informatic MySMIS2021/SMIS2021+.</w:t>
      </w:r>
    </w:p>
    <w:p w14:paraId="2E5A5D2D" w14:textId="77777777" w:rsidR="00C82CC8" w:rsidRPr="0013311F" w:rsidRDefault="00C82CC8" w:rsidP="00C82CC8">
      <w:pPr>
        <w:ind w:firstLine="709"/>
        <w:rPr>
          <w:rFonts w:asciiTheme="minorHAnsi" w:hAnsiTheme="minorHAnsi" w:cstheme="minorHAnsi"/>
          <w:b/>
          <w:bCs/>
          <w:snapToGrid w:val="0"/>
          <w:color w:val="FF0000"/>
          <w:sz w:val="24"/>
          <w:szCs w:val="24"/>
        </w:rPr>
      </w:pPr>
    </w:p>
    <w:p w14:paraId="2C742D25" w14:textId="1F5C73C8" w:rsidR="001918E0" w:rsidRPr="0013311F" w:rsidRDefault="001918E0" w:rsidP="009D537F">
      <w:pPr>
        <w:pStyle w:val="Heading3"/>
        <w:ind w:firstLine="709"/>
        <w:rPr>
          <w:rFonts w:asciiTheme="minorHAnsi" w:eastAsia="SimSun" w:hAnsiTheme="minorHAnsi" w:cstheme="minorHAnsi"/>
          <w:b/>
          <w:color w:val="auto"/>
        </w:rPr>
      </w:pPr>
      <w:bookmarkStart w:id="161" w:name="_Toc156464556"/>
      <w:r w:rsidRPr="0013311F">
        <w:rPr>
          <w:rFonts w:asciiTheme="minorHAnsi" w:eastAsia="SimSun" w:hAnsiTheme="minorHAnsi" w:cstheme="minorHAnsi"/>
          <w:b/>
          <w:color w:val="auto"/>
        </w:rPr>
        <w:t xml:space="preserve">8.9.3 </w:t>
      </w:r>
      <w:r w:rsidR="00C82CC8" w:rsidRPr="0013311F">
        <w:rPr>
          <w:rFonts w:asciiTheme="minorHAnsi" w:eastAsia="SimSun" w:hAnsiTheme="minorHAnsi" w:cstheme="minorHAnsi"/>
          <w:b/>
          <w:color w:val="auto"/>
        </w:rPr>
        <w:t>Definitivarea</w:t>
      </w:r>
      <w:r w:rsidRPr="0013311F">
        <w:rPr>
          <w:rFonts w:asciiTheme="minorHAnsi" w:eastAsia="SimSun" w:hAnsiTheme="minorHAnsi" w:cstheme="minorHAnsi"/>
          <w:b/>
          <w:color w:val="auto"/>
        </w:rPr>
        <w:t xml:space="preserve"> planului de monitorizare al proiectului</w:t>
      </w:r>
      <w:bookmarkEnd w:id="161"/>
      <w:r w:rsidRPr="0013311F">
        <w:rPr>
          <w:rFonts w:asciiTheme="minorHAnsi" w:eastAsia="SimSun" w:hAnsiTheme="minorHAnsi" w:cstheme="minorHAnsi"/>
          <w:b/>
          <w:color w:val="auto"/>
        </w:rPr>
        <w:t xml:space="preserve"> </w:t>
      </w:r>
    </w:p>
    <w:p w14:paraId="0BF3E8A6" w14:textId="77777777" w:rsidR="00A44506" w:rsidRPr="0013311F" w:rsidRDefault="00A44506" w:rsidP="00A44506">
      <w:pPr>
        <w:rPr>
          <w:rFonts w:asciiTheme="minorHAnsi" w:eastAsia="SimSun" w:hAnsiTheme="minorHAnsi" w:cstheme="minorHAnsi"/>
          <w:sz w:val="24"/>
          <w:szCs w:val="24"/>
        </w:rPr>
      </w:pPr>
    </w:p>
    <w:p w14:paraId="56921D57" w14:textId="77777777" w:rsidR="00A44506" w:rsidRPr="0013311F" w:rsidRDefault="00A44506" w:rsidP="00A44506">
      <w:pPr>
        <w:spacing w:after="120"/>
        <w:rPr>
          <w:rFonts w:asciiTheme="minorHAnsi" w:hAnsiTheme="minorHAnsi" w:cstheme="minorHAnsi"/>
          <w:sz w:val="24"/>
          <w:szCs w:val="24"/>
        </w:rPr>
      </w:pPr>
      <w:r w:rsidRPr="0013311F">
        <w:rPr>
          <w:rFonts w:asciiTheme="minorHAnsi" w:hAnsiTheme="minorHAnsi" w:cstheme="minorHAnsi"/>
          <w:sz w:val="24"/>
          <w:szCs w:val="24"/>
        </w:rPr>
        <w:t>Planul de monitorizare a proiectului este generat de sistemul informatic MySMIS2021/SMIS2021 și este parte integrantă a contractului de finanţare. Pe baza informaţiilor incluse în cererea de finanţare şi, dacă este cazul, a informaţiilor suplimentare solicitate beneficiarului, AM PR SV verifică şi validează indicatorii de etapă în cadrul etapei de contractare, care sunt prevăzuţi în Planul de monitorizare a proiectului.</w:t>
      </w:r>
    </w:p>
    <w:p w14:paraId="3E7C85B2" w14:textId="77777777" w:rsidR="00A44506" w:rsidRPr="0013311F" w:rsidRDefault="00A44506" w:rsidP="00A44506">
      <w:pPr>
        <w:spacing w:after="120"/>
        <w:rPr>
          <w:rFonts w:asciiTheme="minorHAnsi" w:hAnsiTheme="minorHAnsi" w:cstheme="minorHAnsi"/>
          <w:sz w:val="24"/>
          <w:szCs w:val="24"/>
        </w:rPr>
      </w:pPr>
      <w:r w:rsidRPr="0013311F">
        <w:rPr>
          <w:rFonts w:asciiTheme="minorHAnsi" w:hAnsiTheme="minorHAnsi" w:cstheme="minorHAnsi"/>
          <w:sz w:val="24"/>
          <w:szCs w:val="24"/>
        </w:rPr>
        <w:t>Planul de monitorizare al proiectului se elaboreaza conform Anexei X - Planul de monitorizare. În cadrul acestuia sunt prezentați indicatorii de etapă stabiliți pentru perioada de implementare a proiectului, condițiile și documentele justificative pe baza cărora se evaluează și se probează îndeplinirea acestora în vederea atingerii obiectivelor și țintelor finale ale indicatorilor de realizare și de rezultat prevăzuți în cadrul cererii de finanțare.</w:t>
      </w:r>
    </w:p>
    <w:p w14:paraId="4A21D781" w14:textId="77777777" w:rsidR="00A44506" w:rsidRPr="0013311F" w:rsidRDefault="00A44506" w:rsidP="00A44506">
      <w:pPr>
        <w:spacing w:after="120"/>
        <w:rPr>
          <w:rFonts w:asciiTheme="minorHAnsi" w:hAnsiTheme="minorHAnsi" w:cstheme="minorHAnsi"/>
          <w:sz w:val="24"/>
          <w:szCs w:val="24"/>
        </w:rPr>
      </w:pPr>
      <w:r w:rsidRPr="0013311F">
        <w:rPr>
          <w:rFonts w:asciiTheme="minorHAnsi" w:hAnsiTheme="minorHAnsi" w:cstheme="minorHAnsi"/>
          <w:sz w:val="24"/>
          <w:szCs w:val="24"/>
        </w:rPr>
        <w:t>În funcție de tipologia proiectelor, solicitanții își vor selecta indicatorii de etapă aplicabili, stabilindu-și termenele de realizare, fără însă a depăși termenele maxime prevăzute în Anexa X - Orientari metodologice privind elaborarea Planului de monitorizare.</w:t>
      </w:r>
    </w:p>
    <w:p w14:paraId="0F55418A" w14:textId="77777777" w:rsidR="00A44506" w:rsidRPr="0013311F" w:rsidRDefault="00A44506" w:rsidP="00A44506">
      <w:pPr>
        <w:spacing w:after="120"/>
        <w:rPr>
          <w:rFonts w:asciiTheme="minorHAnsi" w:hAnsiTheme="minorHAnsi" w:cstheme="minorHAnsi"/>
          <w:sz w:val="24"/>
          <w:szCs w:val="24"/>
        </w:rPr>
      </w:pPr>
      <w:r w:rsidRPr="0013311F">
        <w:rPr>
          <w:rFonts w:asciiTheme="minorHAnsi" w:hAnsiTheme="minorHAnsi" w:cstheme="minorHAnsi"/>
          <w:sz w:val="24"/>
          <w:szCs w:val="24"/>
        </w:rPr>
        <w:t>Contractul de finanțare și Manualul beneficiarului cuprind modalitatea de urmărire și măsurile avute în vedere de AM PR SV pentru respectarea Planului de monitorizare de către beneficiarii de finanțare</w:t>
      </w:r>
    </w:p>
    <w:p w14:paraId="54BFFE28" w14:textId="77777777" w:rsidR="00A44506" w:rsidRPr="0013311F" w:rsidRDefault="00A44506" w:rsidP="00A44506">
      <w:pPr>
        <w:spacing w:after="120"/>
        <w:rPr>
          <w:rFonts w:asciiTheme="minorHAnsi" w:hAnsiTheme="minorHAnsi" w:cstheme="minorHAnsi"/>
          <w:sz w:val="24"/>
          <w:szCs w:val="24"/>
        </w:rPr>
      </w:pPr>
      <w:r w:rsidRPr="0013311F">
        <w:rPr>
          <w:rFonts w:asciiTheme="minorHAnsi" w:hAnsiTheme="minorHAnsi" w:cstheme="minorHAnsi"/>
          <w:sz w:val="24"/>
          <w:szCs w:val="24"/>
        </w:rPr>
        <w:t>Primul indicator de etapă poate fi stabilit la un interval de o lună, dar nu mai mult de 6 luni, calculat din prima zi de începere a implementării proiectului, aşa cum este prevăzută în contractul de finanţare.</w:t>
      </w:r>
    </w:p>
    <w:p w14:paraId="6486391E" w14:textId="77777777" w:rsidR="00A44506" w:rsidRPr="0013311F" w:rsidRDefault="00A44506" w:rsidP="00A44506">
      <w:pPr>
        <w:spacing w:after="120"/>
        <w:rPr>
          <w:rFonts w:asciiTheme="minorHAnsi" w:hAnsiTheme="minorHAnsi" w:cstheme="minorHAnsi"/>
          <w:sz w:val="24"/>
          <w:szCs w:val="24"/>
        </w:rPr>
      </w:pPr>
      <w:r w:rsidRPr="0013311F">
        <w:rPr>
          <w:rFonts w:asciiTheme="minorHAnsi" w:hAnsiTheme="minorHAnsi" w:cstheme="minorHAnsi"/>
          <w:sz w:val="24"/>
          <w:szCs w:val="24"/>
        </w:rPr>
        <w:t xml:space="preserve">Prin excepție, in cazul in care data de începere a implementării proiectului este anterioară datei de semnare a contractului de finanţare, indicatorii de etapă vor fi raportati la data semnării contractului de finanţare. </w:t>
      </w:r>
    </w:p>
    <w:p w14:paraId="0C4A2605" w14:textId="77777777" w:rsidR="00A44506" w:rsidRPr="0013311F" w:rsidRDefault="00A44506" w:rsidP="00A44506">
      <w:pPr>
        <w:spacing w:after="120"/>
        <w:rPr>
          <w:rFonts w:asciiTheme="minorHAnsi" w:hAnsiTheme="minorHAnsi" w:cstheme="minorHAnsi"/>
          <w:sz w:val="24"/>
          <w:szCs w:val="24"/>
        </w:rPr>
      </w:pPr>
      <w:r w:rsidRPr="0013311F">
        <w:rPr>
          <w:rFonts w:asciiTheme="minorHAnsi" w:hAnsiTheme="minorHAnsi" w:cstheme="minorHAnsi"/>
          <w:sz w:val="24"/>
          <w:szCs w:val="24"/>
        </w:rPr>
        <w:t>În cazul proiectelor de investiții, indicatorii de etapă se raportează atât la stadiul pregătirii şi derulării procedurilor de achiziții, cât şi la progresul execuției lucrărilor, aferente activității de bază.</w:t>
      </w:r>
    </w:p>
    <w:p w14:paraId="13A1336F" w14:textId="77777777" w:rsidR="00A44506" w:rsidRPr="0013311F" w:rsidRDefault="00A44506" w:rsidP="00A44506">
      <w:pPr>
        <w:spacing w:after="120"/>
        <w:rPr>
          <w:rFonts w:asciiTheme="minorHAnsi" w:hAnsiTheme="minorHAnsi" w:cstheme="minorHAnsi"/>
          <w:sz w:val="24"/>
          <w:szCs w:val="24"/>
        </w:rPr>
      </w:pPr>
      <w:r w:rsidRPr="0013311F">
        <w:rPr>
          <w:rFonts w:asciiTheme="minorHAnsi" w:hAnsiTheme="minorHAnsi" w:cstheme="minorHAnsi"/>
          <w:sz w:val="24"/>
          <w:szCs w:val="24"/>
        </w:rPr>
        <w:t>În selectarea indicatorilor de etapă și completarea Planului de monitorizare, solicitantul de finanțare va avea în vedere mențiunile Capitolului 6 din cadrul ghidului.</w:t>
      </w:r>
    </w:p>
    <w:p w14:paraId="2A3EE3D8" w14:textId="77777777" w:rsidR="00A44506" w:rsidRPr="0013311F" w:rsidRDefault="00A44506" w:rsidP="00A44506">
      <w:pPr>
        <w:spacing w:after="120"/>
        <w:rPr>
          <w:rFonts w:asciiTheme="minorHAnsi" w:hAnsiTheme="minorHAnsi" w:cstheme="minorHAnsi"/>
          <w:sz w:val="24"/>
          <w:szCs w:val="24"/>
        </w:rPr>
      </w:pPr>
      <w:r w:rsidRPr="0013311F">
        <w:rPr>
          <w:rFonts w:asciiTheme="minorHAnsi" w:hAnsiTheme="minorHAnsi" w:cstheme="minorHAnsi"/>
          <w:sz w:val="24"/>
          <w:szCs w:val="24"/>
        </w:rPr>
        <w:t>În procesul de monitorizare a proiectelor, AM PR SV va verifica și confirma îndeplinirea indicatorilor de etapă, în conformitate cu prevederile Planului de monitorizare a proiectului.</w:t>
      </w:r>
    </w:p>
    <w:p w14:paraId="1860D9D9" w14:textId="77777777" w:rsidR="00A44506" w:rsidRPr="0013311F" w:rsidRDefault="00A44506" w:rsidP="00A44506">
      <w:pPr>
        <w:rPr>
          <w:rFonts w:asciiTheme="minorHAnsi" w:eastAsia="SimSun" w:hAnsiTheme="minorHAnsi" w:cstheme="minorHAnsi"/>
          <w:sz w:val="24"/>
          <w:szCs w:val="24"/>
        </w:rPr>
      </w:pPr>
    </w:p>
    <w:p w14:paraId="6F629BFB" w14:textId="482E92E2" w:rsidR="001918E0" w:rsidRPr="0013311F" w:rsidRDefault="001918E0" w:rsidP="009D537F">
      <w:pPr>
        <w:pStyle w:val="Heading3"/>
        <w:ind w:firstLine="709"/>
        <w:rPr>
          <w:rFonts w:asciiTheme="minorHAnsi" w:eastAsia="SimSun" w:hAnsiTheme="minorHAnsi" w:cstheme="minorHAnsi"/>
          <w:b/>
          <w:color w:val="auto"/>
        </w:rPr>
      </w:pPr>
      <w:bookmarkStart w:id="162" w:name="_Toc156464557"/>
      <w:r w:rsidRPr="0013311F">
        <w:rPr>
          <w:rFonts w:asciiTheme="minorHAnsi" w:eastAsia="SimSun" w:hAnsiTheme="minorHAnsi" w:cstheme="minorHAnsi"/>
          <w:b/>
          <w:color w:val="auto"/>
        </w:rPr>
        <w:t>8.9.4 Semnarea contractului de finanțare</w:t>
      </w:r>
      <w:r w:rsidR="00C82CC8" w:rsidRPr="0013311F">
        <w:rPr>
          <w:rFonts w:asciiTheme="minorHAnsi" w:eastAsia="SimSun" w:hAnsiTheme="minorHAnsi" w:cstheme="minorHAnsi"/>
          <w:b/>
          <w:color w:val="auto"/>
        </w:rPr>
        <w:t>/emiterea deciziei de finanțare</w:t>
      </w:r>
      <w:bookmarkEnd w:id="162"/>
    </w:p>
    <w:p w14:paraId="7E0226A9" w14:textId="77777777" w:rsidR="00380A3F" w:rsidRPr="0013311F" w:rsidRDefault="00380A3F" w:rsidP="002A2E1E">
      <w:pPr>
        <w:ind w:left="709" w:firstLine="709"/>
        <w:rPr>
          <w:rFonts w:asciiTheme="minorHAnsi" w:eastAsia="SimSun" w:hAnsiTheme="minorHAnsi" w:cstheme="minorHAnsi"/>
          <w:b/>
          <w:sz w:val="24"/>
          <w:szCs w:val="24"/>
        </w:rPr>
      </w:pPr>
    </w:p>
    <w:p w14:paraId="586399B1" w14:textId="77777777" w:rsidR="00C52341" w:rsidRPr="0013311F" w:rsidRDefault="00C52341" w:rsidP="00C52341">
      <w:pPr>
        <w:spacing w:after="160" w:line="259" w:lineRule="auto"/>
        <w:rPr>
          <w:rFonts w:asciiTheme="minorHAnsi" w:hAnsiTheme="minorHAnsi" w:cstheme="minorHAnsi"/>
          <w:sz w:val="24"/>
          <w:szCs w:val="24"/>
        </w:rPr>
      </w:pPr>
      <w:r w:rsidRPr="0013311F">
        <w:rPr>
          <w:rFonts w:asciiTheme="minorHAnsi" w:hAnsiTheme="minorHAnsi" w:cstheme="minorHAnsi"/>
          <w:sz w:val="24"/>
          <w:szCs w:val="24"/>
        </w:rPr>
        <w:t xml:space="preserve">Contractul de finanțare/ decizia de finanțare, după caz, se generează de sistemul informatic MySMIS2021/SMIS2021+ și se semnează numai în format electronic de către reprezentantul legal/persoanele împuternicite ale autorității de management, după caz, și reprezentantul legal/persoanele împuternicite desemnate de solicitantul sau liderul de parteneriat în numele parteneriatului constituit. </w:t>
      </w:r>
    </w:p>
    <w:p w14:paraId="000C0255" w14:textId="77777777" w:rsidR="00C52341" w:rsidRPr="0013311F" w:rsidRDefault="00C52341" w:rsidP="00C52341">
      <w:pPr>
        <w:spacing w:after="160" w:line="259" w:lineRule="auto"/>
        <w:rPr>
          <w:rFonts w:asciiTheme="minorHAnsi" w:hAnsiTheme="minorHAnsi" w:cstheme="minorHAnsi"/>
          <w:sz w:val="24"/>
          <w:szCs w:val="24"/>
        </w:rPr>
      </w:pPr>
      <w:r w:rsidRPr="0013311F">
        <w:rPr>
          <w:rFonts w:asciiTheme="minorHAnsi" w:hAnsiTheme="minorHAnsi" w:cstheme="minorHAnsi"/>
          <w:sz w:val="24"/>
          <w:szCs w:val="24"/>
        </w:rPr>
        <w:t>Planul de monitorizare a proiectului este parte integrantă a contractului de finanțare/ deciziei de finanțare, după caz, și cuprinde indicatorii de etapă stabiliți pentru perioada de implementare a proiectului pe baza cărora se monitorizează și se evaluează progresul implementării proiectului, precum și condițiile și documentele justificative pe baza cărora se evaluează și se probează îndeplinirea acestora, în vederea atingerii obiectivelor și țintelor finale ale indicatorilor de realizare și de rezultat prevăzuți în cererea finanțare și asumați în contractul de finanțare/decizia de finanțare, după caz.</w:t>
      </w:r>
    </w:p>
    <w:p w14:paraId="67C220FD" w14:textId="77777777" w:rsidR="00C52341" w:rsidRPr="0013311F" w:rsidRDefault="00C52341" w:rsidP="00C52341">
      <w:pPr>
        <w:spacing w:after="160" w:line="259" w:lineRule="auto"/>
        <w:rPr>
          <w:rFonts w:asciiTheme="minorHAnsi" w:hAnsiTheme="minorHAnsi" w:cstheme="minorHAnsi"/>
          <w:sz w:val="24"/>
          <w:szCs w:val="24"/>
        </w:rPr>
      </w:pPr>
      <w:r w:rsidRPr="0013311F">
        <w:rPr>
          <w:rFonts w:asciiTheme="minorHAnsi" w:hAnsiTheme="minorHAnsi" w:cstheme="minorHAnsi"/>
          <w:sz w:val="24"/>
          <w:szCs w:val="24"/>
        </w:rPr>
        <w:t>Modelul standard de contract de finanțare utilizat pentru contractarea proiectelor selectate în urma procesului de evaluare și selecție este cel prezentat în cadrul Anexei IX la prezentul ghid.</w:t>
      </w:r>
    </w:p>
    <w:p w14:paraId="1D7866E6" w14:textId="77777777" w:rsidR="00C52341" w:rsidRPr="0013311F" w:rsidRDefault="00C52341" w:rsidP="00C52341">
      <w:pPr>
        <w:spacing w:after="160" w:line="259" w:lineRule="auto"/>
        <w:rPr>
          <w:rFonts w:asciiTheme="minorHAnsi" w:hAnsiTheme="minorHAnsi" w:cstheme="minorHAnsi"/>
          <w:sz w:val="24"/>
          <w:szCs w:val="24"/>
        </w:rPr>
      </w:pPr>
      <w:r w:rsidRPr="0013311F">
        <w:rPr>
          <w:rFonts w:asciiTheme="minorHAnsi" w:eastAsia="Calibri" w:hAnsiTheme="minorHAnsi" w:cstheme="minorHAnsi"/>
          <w:b/>
          <w:bCs/>
          <w:sz w:val="24"/>
          <w:szCs w:val="24"/>
          <w:lang w:eastAsia="en-US"/>
        </w:rPr>
        <w:t>Clauze contractuale generale</w:t>
      </w:r>
    </w:p>
    <w:p w14:paraId="2F1056A1" w14:textId="77777777" w:rsidR="00C52341" w:rsidRPr="0013311F" w:rsidRDefault="00C52341" w:rsidP="00C52341">
      <w:pPr>
        <w:spacing w:after="160" w:line="259" w:lineRule="auto"/>
        <w:rPr>
          <w:rFonts w:asciiTheme="minorHAnsi" w:hAnsiTheme="minorHAnsi" w:cstheme="minorHAnsi"/>
          <w:sz w:val="24"/>
          <w:szCs w:val="24"/>
        </w:rPr>
      </w:pPr>
      <w:r w:rsidRPr="0013311F">
        <w:rPr>
          <w:rFonts w:asciiTheme="minorHAnsi" w:hAnsiTheme="minorHAnsi" w:cstheme="minorHAnsi"/>
          <w:sz w:val="24"/>
          <w:szCs w:val="24"/>
        </w:rPr>
        <w:t>Prin semnarea contractului de finanţare, beneficiarul acceptă termenii şi condiţiile în care va primi finanţarea nerambursabilă şi se angajează să implementeze pe propria răspundere proiectul pentru care primeşte finanţare cu respectarea legislaţiei naţionale şi comunitare.</w:t>
      </w:r>
    </w:p>
    <w:p w14:paraId="20D8267F" w14:textId="77777777" w:rsidR="00C52341" w:rsidRPr="0013311F" w:rsidRDefault="00C52341" w:rsidP="00C52341">
      <w:pPr>
        <w:spacing w:after="160" w:line="259" w:lineRule="auto"/>
        <w:rPr>
          <w:rFonts w:asciiTheme="minorHAnsi" w:hAnsiTheme="minorHAnsi" w:cstheme="minorHAnsi"/>
          <w:sz w:val="24"/>
          <w:szCs w:val="24"/>
        </w:rPr>
      </w:pPr>
      <w:r w:rsidRPr="0013311F">
        <w:rPr>
          <w:rFonts w:asciiTheme="minorHAnsi" w:hAnsiTheme="minorHAnsi" w:cstheme="minorHAnsi"/>
          <w:sz w:val="24"/>
          <w:szCs w:val="24"/>
        </w:rPr>
        <w:t>Beneficiarul se obligă să implementeze proiectul cu respectarea prevederilor contractului de finanțare și ale legislaţiei comunitare şi naţionale în vigoare, fiind răspunzător în faţa AM PR SV Oltenia pentru îndeplinirea obligaţiilor asumate. Astfel, beneficiarul finanțării nerambursabile acordate în cadrul contractului de finanțare are obligația realizării investiției propuse și evaluate în cadrul cererii de finanțare, îndeplinind inclusiv indicatorii asumați. Beneficiarul va realiza cu bună credință activitățile și obligațiile prevăzute prin proiect, la termenele asumate, asigurând co-finanțarea proiectului pentru toate cheltuielile ce nu sunt acoperite de finanțarea nerambursabilă acordată.</w:t>
      </w:r>
    </w:p>
    <w:p w14:paraId="1F499EF8" w14:textId="77777777" w:rsidR="00C52341" w:rsidRPr="0013311F" w:rsidRDefault="00C52341" w:rsidP="00C52341">
      <w:pPr>
        <w:spacing w:after="160" w:line="259" w:lineRule="auto"/>
        <w:rPr>
          <w:rFonts w:asciiTheme="minorHAnsi" w:hAnsiTheme="minorHAnsi" w:cstheme="minorHAnsi"/>
          <w:sz w:val="24"/>
          <w:szCs w:val="24"/>
        </w:rPr>
      </w:pPr>
      <w:r w:rsidRPr="0013311F">
        <w:rPr>
          <w:rFonts w:asciiTheme="minorHAnsi" w:hAnsiTheme="minorHAnsi" w:cstheme="minorHAnsi"/>
          <w:sz w:val="24"/>
          <w:szCs w:val="24"/>
        </w:rPr>
        <w:t>Beneficiarul are obligaţia de a implementa proiectul pentru care s-a semnat un contract de finanţare din PR SV Oltenia 2021-2027 în conformitate cu prevederile din cererea de finanţare aprobată. Dacă beneficiarul nu reuşeşte să pună în aplicare proiectul în condiţiile asumate şi stipulate în contractul de finanţare, acesta trebuie să îşi asume eşecul parţial sau total în realizarea obligaţiilor. În acest caz, AM PR SV Oltenia îşi rezervă dreptul de a întrerupe plăţile. Contribuţia din fondurile publice (naţionale şi comunitare) poate fi redusă şi/sau AM PR SV Oltenia poate cere înapoierea, în totalitate sau parţial, a sumelor deja plătite, dacă beneficiarul nu respectă termenii contractuali.</w:t>
      </w:r>
    </w:p>
    <w:p w14:paraId="666458D9" w14:textId="77777777" w:rsidR="00C52341" w:rsidRPr="0013311F" w:rsidRDefault="00C52341" w:rsidP="00C52341">
      <w:pPr>
        <w:rPr>
          <w:rFonts w:asciiTheme="minorHAnsi" w:hAnsiTheme="minorHAnsi" w:cstheme="minorHAnsi"/>
          <w:b/>
          <w:sz w:val="24"/>
          <w:szCs w:val="24"/>
        </w:rPr>
      </w:pPr>
      <w:bookmarkStart w:id="163" w:name="_Toc116923981"/>
      <w:bookmarkStart w:id="164" w:name="_Toc117583645"/>
      <w:bookmarkStart w:id="165" w:name="_Toc117583901"/>
      <w:bookmarkStart w:id="166" w:name="_Toc122009981"/>
      <w:r w:rsidRPr="0013311F">
        <w:rPr>
          <w:rFonts w:asciiTheme="minorHAnsi" w:hAnsiTheme="minorHAnsi" w:cstheme="minorHAnsi"/>
          <w:b/>
          <w:sz w:val="24"/>
          <w:szCs w:val="24"/>
        </w:rPr>
        <w:t>Modificarea contractului de finanțare</w:t>
      </w:r>
      <w:bookmarkEnd w:id="163"/>
      <w:bookmarkEnd w:id="164"/>
      <w:bookmarkEnd w:id="165"/>
      <w:bookmarkEnd w:id="166"/>
    </w:p>
    <w:p w14:paraId="32B164FC" w14:textId="77777777" w:rsidR="00C52341" w:rsidRPr="0013311F" w:rsidRDefault="00C52341" w:rsidP="00C52341">
      <w:pPr>
        <w:spacing w:before="120"/>
        <w:rPr>
          <w:rFonts w:asciiTheme="minorHAnsi" w:hAnsiTheme="minorHAnsi" w:cstheme="minorHAnsi"/>
          <w:sz w:val="24"/>
          <w:szCs w:val="24"/>
          <w:lang w:eastAsia="en-US"/>
        </w:rPr>
      </w:pPr>
      <w:r w:rsidRPr="0013311F">
        <w:rPr>
          <w:rFonts w:asciiTheme="minorHAnsi" w:hAnsiTheme="minorHAnsi" w:cstheme="minorHAnsi"/>
          <w:sz w:val="24"/>
          <w:szCs w:val="24"/>
          <w:lang w:eastAsia="en-US"/>
        </w:rPr>
        <w:t>Pe durata contractului de finanțare părțile pot conveni la modificarea clauzelor şi/sau Anexelor acestuia, prin act adiţional, încheiat în aceleaşi condiţii ca şi contractul. În acest sens,  în cazul în care propunerea de modificare a contractului vine din partea beneficiarului, acesta are obligaţia de a o transmite AM PR SV Oltenia însoțită de toate documentele justificative necesare.</w:t>
      </w:r>
    </w:p>
    <w:p w14:paraId="5A7BDD74" w14:textId="77777777" w:rsidR="00C52341" w:rsidRPr="0013311F" w:rsidRDefault="00C52341" w:rsidP="00C52341">
      <w:pPr>
        <w:spacing w:before="120"/>
        <w:rPr>
          <w:rFonts w:asciiTheme="minorHAnsi" w:hAnsiTheme="minorHAnsi" w:cstheme="minorHAnsi"/>
          <w:sz w:val="24"/>
          <w:szCs w:val="24"/>
          <w:lang w:eastAsia="en-US"/>
        </w:rPr>
      </w:pPr>
      <w:r w:rsidRPr="0013311F">
        <w:rPr>
          <w:rFonts w:asciiTheme="minorHAnsi" w:hAnsiTheme="minorHAnsi" w:cstheme="minorHAnsi"/>
          <w:sz w:val="24"/>
          <w:szCs w:val="24"/>
          <w:lang w:eastAsia="en-US"/>
        </w:rPr>
        <w:t xml:space="preserve">În cazul propunerilor de acte adiționale care au ca obiect reducerea valorii indicatorilor ce urmează a fi atinsă prin proiect, valoarea totală eligibilă a Proiectului va fi redusă proporțional, cu excepția cazurilor temeinic justificate. </w:t>
      </w:r>
    </w:p>
    <w:p w14:paraId="5CEB9709" w14:textId="77777777" w:rsidR="00C52341" w:rsidRPr="0013311F" w:rsidRDefault="00C52341" w:rsidP="00C52341">
      <w:pPr>
        <w:spacing w:before="120"/>
        <w:rPr>
          <w:rFonts w:asciiTheme="minorHAnsi" w:hAnsiTheme="minorHAnsi" w:cstheme="minorHAnsi"/>
          <w:iCs/>
          <w:sz w:val="24"/>
          <w:szCs w:val="24"/>
          <w:lang w:eastAsia="en-US"/>
        </w:rPr>
      </w:pPr>
      <w:r w:rsidRPr="0013311F">
        <w:rPr>
          <w:rFonts w:asciiTheme="minorHAnsi" w:hAnsiTheme="minorHAnsi" w:cstheme="minorHAnsi"/>
          <w:sz w:val="24"/>
          <w:szCs w:val="24"/>
          <w:lang w:eastAsia="en-US"/>
        </w:rPr>
        <w:t>Beneficiarul îşi asumă integral răspunderea pentru prejudiciile cauzate terţilor din culpa sa pe parcursul implementării proiectului, în conformitate cu prevederile legislaţiei naţionale</w:t>
      </w:r>
      <w:r w:rsidRPr="0013311F">
        <w:rPr>
          <w:rFonts w:asciiTheme="minorHAnsi" w:hAnsiTheme="minorHAnsi" w:cstheme="minorHAnsi"/>
          <w:iCs/>
          <w:sz w:val="24"/>
          <w:szCs w:val="24"/>
          <w:lang w:eastAsia="en-US"/>
        </w:rPr>
        <w:t xml:space="preserve"> relevante.</w:t>
      </w:r>
    </w:p>
    <w:p w14:paraId="550E23B0" w14:textId="77777777" w:rsidR="00C52341" w:rsidRPr="0013311F" w:rsidRDefault="00C52341" w:rsidP="00C52341">
      <w:pPr>
        <w:spacing w:before="120"/>
        <w:rPr>
          <w:rFonts w:asciiTheme="minorHAnsi" w:hAnsiTheme="minorHAnsi" w:cstheme="minorHAnsi"/>
          <w:sz w:val="24"/>
          <w:szCs w:val="24"/>
          <w:lang w:eastAsia="en-US"/>
        </w:rPr>
      </w:pPr>
      <w:r w:rsidRPr="0013311F">
        <w:rPr>
          <w:rFonts w:asciiTheme="minorHAnsi" w:hAnsiTheme="minorHAnsi" w:cstheme="minorHAnsi"/>
          <w:sz w:val="24"/>
          <w:szCs w:val="24"/>
          <w:lang w:eastAsia="en-US"/>
        </w:rPr>
        <w:t xml:space="preserve">Modificările contractuale legate de perioda de implementare nu pot depăși termenul maxim de 31 decembrie 2029. De asemenea, modificările cu privire la bugetul proiectului nu pot conduce la modificarea valorii totale eligibile a proiectului în afara valorilor minime și maxime admise pentru prezentul apel. </w:t>
      </w:r>
    </w:p>
    <w:p w14:paraId="1A7BF49A" w14:textId="77777777" w:rsidR="00C52341" w:rsidRPr="0013311F" w:rsidRDefault="00C52341" w:rsidP="00C52341">
      <w:pPr>
        <w:spacing w:before="120"/>
        <w:rPr>
          <w:rFonts w:asciiTheme="minorHAnsi" w:hAnsiTheme="minorHAnsi" w:cstheme="minorHAnsi"/>
          <w:sz w:val="24"/>
          <w:szCs w:val="24"/>
          <w:lang w:eastAsia="en-US"/>
        </w:rPr>
      </w:pPr>
      <w:r w:rsidRPr="0013311F">
        <w:rPr>
          <w:rFonts w:asciiTheme="minorHAnsi" w:hAnsiTheme="minorHAnsi" w:cstheme="minorHAnsi"/>
          <w:sz w:val="24"/>
          <w:szCs w:val="24"/>
          <w:lang w:eastAsia="en-US"/>
        </w:rPr>
        <w:t>Prin excepție, beneficiarul poate efectua modificări asupra cererii de finanţare, după caz, prin notificare, cu acordul AM PR, sau prin informare. Situatiile sunt detaliate in modelul de contract de finantare.</w:t>
      </w:r>
    </w:p>
    <w:p w14:paraId="20636D5F" w14:textId="77777777" w:rsidR="00C52341" w:rsidRPr="0013311F" w:rsidRDefault="00C52341" w:rsidP="00C52341">
      <w:pPr>
        <w:spacing w:before="120"/>
        <w:rPr>
          <w:rFonts w:asciiTheme="minorHAnsi" w:hAnsiTheme="minorHAnsi" w:cstheme="minorHAnsi"/>
          <w:sz w:val="24"/>
          <w:szCs w:val="24"/>
          <w:lang w:eastAsia="en-US"/>
        </w:rPr>
      </w:pPr>
    </w:p>
    <w:tbl>
      <w:tblPr>
        <w:tblW w:w="9639" w:type="dxa"/>
        <w:tblBorders>
          <w:insideV w:val="single" w:sz="8" w:space="0" w:color="808080"/>
        </w:tblBorders>
        <w:tblLayout w:type="fixed"/>
        <w:tblLook w:val="01E0" w:firstRow="1" w:lastRow="1" w:firstColumn="1" w:lastColumn="1" w:noHBand="0" w:noVBand="0"/>
      </w:tblPr>
      <w:tblGrid>
        <w:gridCol w:w="742"/>
        <w:gridCol w:w="8897"/>
      </w:tblGrid>
      <w:tr w:rsidR="00C52341" w:rsidRPr="0013311F" w14:paraId="13CED9FC" w14:textId="77777777" w:rsidTr="0024003F">
        <w:tc>
          <w:tcPr>
            <w:tcW w:w="742" w:type="dxa"/>
            <w:vAlign w:val="center"/>
          </w:tcPr>
          <w:p w14:paraId="21679C8C" w14:textId="77777777" w:rsidR="00C52341" w:rsidRPr="0013311F" w:rsidRDefault="00C52341" w:rsidP="0024003F">
            <w:pPr>
              <w:spacing w:before="120"/>
              <w:rPr>
                <w:rFonts w:asciiTheme="minorHAnsi" w:hAnsiTheme="minorHAnsi" w:cstheme="minorHAnsi"/>
                <w:b/>
                <w:bCs/>
                <w:sz w:val="24"/>
                <w:szCs w:val="24"/>
                <w:lang w:eastAsia="en-US"/>
              </w:rPr>
            </w:pPr>
          </w:p>
        </w:tc>
        <w:tc>
          <w:tcPr>
            <w:tcW w:w="8897" w:type="dxa"/>
            <w:vAlign w:val="center"/>
          </w:tcPr>
          <w:p w14:paraId="1EED61D5" w14:textId="77777777" w:rsidR="00C52341" w:rsidRPr="0013311F" w:rsidRDefault="00C52341" w:rsidP="0024003F">
            <w:pPr>
              <w:spacing w:before="120"/>
              <w:rPr>
                <w:rFonts w:asciiTheme="minorHAnsi" w:hAnsiTheme="minorHAnsi" w:cstheme="minorHAnsi"/>
                <w:b/>
                <w:sz w:val="24"/>
                <w:szCs w:val="24"/>
                <w:lang w:eastAsia="en-US"/>
              </w:rPr>
            </w:pPr>
            <w:r w:rsidRPr="0013311F">
              <w:rPr>
                <w:rFonts w:asciiTheme="minorHAnsi" w:hAnsiTheme="minorHAnsi" w:cstheme="minorHAnsi"/>
                <w:b/>
                <w:sz w:val="24"/>
                <w:szCs w:val="24"/>
                <w:lang w:eastAsia="en-US"/>
              </w:rPr>
              <w:t xml:space="preserve">Nu pot fi efectuate modificări asupra proiectului care să implice modificări ale criteriilor ce au stat la baza procesului de evaluare și selecție. </w:t>
            </w:r>
          </w:p>
        </w:tc>
      </w:tr>
    </w:tbl>
    <w:p w14:paraId="018D5578" w14:textId="77777777" w:rsidR="00C52341" w:rsidRPr="0013311F" w:rsidRDefault="00C52341" w:rsidP="00C52341">
      <w:pPr>
        <w:rPr>
          <w:rFonts w:asciiTheme="minorHAnsi" w:hAnsiTheme="minorHAnsi" w:cstheme="minorHAnsi"/>
          <w:sz w:val="24"/>
          <w:szCs w:val="24"/>
        </w:rPr>
      </w:pPr>
    </w:p>
    <w:p w14:paraId="2614838F" w14:textId="77777777" w:rsidR="00C52341" w:rsidRPr="0013311F" w:rsidRDefault="00C52341" w:rsidP="00C52341">
      <w:pPr>
        <w:rPr>
          <w:rFonts w:asciiTheme="minorHAnsi" w:hAnsiTheme="minorHAnsi" w:cstheme="minorHAnsi"/>
          <w:sz w:val="24"/>
          <w:szCs w:val="24"/>
        </w:rPr>
      </w:pPr>
      <w:r w:rsidRPr="0013311F">
        <w:rPr>
          <w:rFonts w:asciiTheme="minorHAnsi" w:hAnsiTheme="minorHAnsi" w:cstheme="minorHAnsi"/>
          <w:sz w:val="24"/>
          <w:szCs w:val="24"/>
        </w:rPr>
        <w:t xml:space="preserve">Beneficiarul trebuie să cunoască faptul că, dacă pe perioada de valabilitate a contractului intervin modificări de natură să afecteze obiectivul proiectului sau modificări care afectează condiţiile de eligibilitate prevăzute pentru cererea deschisă de proiect în cadrul căreia s-a obţinut finanţarea nerambursabilă, proiectul poate fi declarat neeligibil, finanţarea nerambursabilă se va sista, iar sumele acordate până în acel moment se vor recupera în conformitate cu legislaţia naţională şi prevederile contractuale! </w:t>
      </w:r>
    </w:p>
    <w:p w14:paraId="0C5C0516" w14:textId="77777777" w:rsidR="00CF3354" w:rsidRPr="0013311F" w:rsidRDefault="00CF3354" w:rsidP="002A2E1E">
      <w:pPr>
        <w:rPr>
          <w:rFonts w:asciiTheme="minorHAnsi" w:eastAsia="SimSun" w:hAnsiTheme="minorHAnsi" w:cstheme="minorHAnsi"/>
          <w:b/>
          <w:sz w:val="24"/>
          <w:szCs w:val="24"/>
        </w:rPr>
      </w:pPr>
    </w:p>
    <w:p w14:paraId="795D4D67" w14:textId="0138E0D0" w:rsidR="00195248" w:rsidRPr="0013311F" w:rsidRDefault="00195248" w:rsidP="00195248">
      <w:pPr>
        <w:keepNext/>
        <w:shd w:val="clear" w:color="auto" w:fill="C6D9F1"/>
        <w:outlineLvl w:val="0"/>
        <w:rPr>
          <w:rFonts w:asciiTheme="minorHAnsi" w:hAnsiTheme="minorHAnsi" w:cstheme="minorHAnsi"/>
          <w:b/>
          <w:sz w:val="28"/>
          <w:szCs w:val="28"/>
        </w:rPr>
      </w:pPr>
      <w:bookmarkStart w:id="167" w:name="_Toc156464558"/>
      <w:r w:rsidRPr="0013311F">
        <w:rPr>
          <w:rFonts w:asciiTheme="minorHAnsi" w:hAnsiTheme="minorHAnsi" w:cstheme="minorHAnsi"/>
          <w:b/>
          <w:sz w:val="28"/>
          <w:szCs w:val="28"/>
        </w:rPr>
        <w:t>9.</w:t>
      </w:r>
      <w:r w:rsidRPr="0013311F">
        <w:rPr>
          <w:rFonts w:asciiTheme="minorHAnsi" w:hAnsiTheme="minorHAnsi" w:cstheme="minorHAnsi"/>
          <w:sz w:val="28"/>
          <w:szCs w:val="28"/>
        </w:rPr>
        <w:t xml:space="preserve"> </w:t>
      </w:r>
      <w:r w:rsidRPr="0013311F">
        <w:rPr>
          <w:rFonts w:asciiTheme="minorHAnsi" w:hAnsiTheme="minorHAnsi" w:cstheme="minorHAnsi"/>
          <w:b/>
          <w:sz w:val="28"/>
          <w:szCs w:val="28"/>
        </w:rPr>
        <w:t>ASPECTE PRIVIND CONFLICTUL DE INTERESE</w:t>
      </w:r>
      <w:bookmarkEnd w:id="167"/>
      <w:r w:rsidRPr="0013311F">
        <w:rPr>
          <w:rFonts w:asciiTheme="minorHAnsi" w:hAnsiTheme="minorHAnsi" w:cstheme="minorHAnsi"/>
          <w:b/>
          <w:sz w:val="28"/>
          <w:szCs w:val="28"/>
        </w:rPr>
        <w:t xml:space="preserve"> </w:t>
      </w:r>
    </w:p>
    <w:p w14:paraId="5ECEAF36" w14:textId="77777777" w:rsidR="00C82CC8" w:rsidRPr="0013311F" w:rsidRDefault="00C82CC8" w:rsidP="00C82CC8">
      <w:pPr>
        <w:ind w:firstLine="709"/>
        <w:rPr>
          <w:rFonts w:asciiTheme="minorHAnsi" w:eastAsia="SimSun" w:hAnsiTheme="minorHAnsi" w:cstheme="minorHAnsi"/>
          <w:b/>
          <w:sz w:val="24"/>
          <w:szCs w:val="24"/>
        </w:rPr>
      </w:pPr>
    </w:p>
    <w:p w14:paraId="5DD092FE" w14:textId="4E835F19" w:rsidR="00C82CC8" w:rsidRPr="0013311F" w:rsidRDefault="00C82CC8" w:rsidP="00C90837">
      <w:pPr>
        <w:tabs>
          <w:tab w:val="left" w:pos="284"/>
        </w:tabs>
        <w:rPr>
          <w:rFonts w:asciiTheme="minorHAnsi" w:eastAsia="SimSun" w:hAnsiTheme="minorHAnsi" w:cstheme="minorHAnsi"/>
          <w:sz w:val="24"/>
          <w:szCs w:val="24"/>
        </w:rPr>
      </w:pPr>
      <w:r w:rsidRPr="0013311F">
        <w:rPr>
          <w:rFonts w:asciiTheme="minorHAnsi" w:eastAsia="SimSun" w:hAnsiTheme="minorHAnsi" w:cstheme="minorHAnsi"/>
          <w:sz w:val="24"/>
          <w:szCs w:val="24"/>
        </w:rPr>
        <w:t>(a)  Părțile se obligă să ia toate măsurile pentru respectarea regulilor pentru evitarea conflictului de interese, conform art. 61 din Regulamentul nr. 2018/1046 și capitolului 2, secțiunea 2, din OUG nr. 66/2011 precum și în conformitate cu alte reglementări naționale și europene în vigoare;</w:t>
      </w:r>
    </w:p>
    <w:p w14:paraId="25A3F4DD" w14:textId="5733A160" w:rsidR="00C82CC8" w:rsidRPr="0013311F" w:rsidRDefault="00C82CC8" w:rsidP="00C90837">
      <w:pPr>
        <w:tabs>
          <w:tab w:val="left" w:pos="284"/>
        </w:tabs>
        <w:rPr>
          <w:rFonts w:asciiTheme="minorHAnsi" w:eastAsia="SimSun" w:hAnsiTheme="minorHAnsi" w:cstheme="minorHAnsi"/>
          <w:sz w:val="24"/>
          <w:szCs w:val="24"/>
        </w:rPr>
      </w:pPr>
      <w:r w:rsidRPr="0013311F">
        <w:rPr>
          <w:rFonts w:asciiTheme="minorHAnsi" w:eastAsia="SimSun" w:hAnsiTheme="minorHAnsi" w:cstheme="minorHAnsi"/>
          <w:sz w:val="24"/>
          <w:szCs w:val="24"/>
        </w:rPr>
        <w:t>(b)  Părțile din categoria subiecților de drept public au obligația de a urmări respectarea prevederilor Legii nr. 161/2003, în materia conflictului de interese și a incompatibilităților.</w:t>
      </w:r>
    </w:p>
    <w:p w14:paraId="1DF58CEB" w14:textId="3497A4ED" w:rsidR="00C82CC8" w:rsidRPr="0013311F" w:rsidRDefault="00C82CC8" w:rsidP="00C90837">
      <w:pPr>
        <w:tabs>
          <w:tab w:val="left" w:pos="284"/>
        </w:tabs>
        <w:rPr>
          <w:rFonts w:asciiTheme="minorHAnsi" w:eastAsia="SimSun" w:hAnsiTheme="minorHAnsi" w:cstheme="minorHAnsi"/>
          <w:sz w:val="24"/>
          <w:szCs w:val="24"/>
        </w:rPr>
      </w:pPr>
      <w:r w:rsidRPr="0013311F">
        <w:rPr>
          <w:rFonts w:asciiTheme="minorHAnsi" w:eastAsia="SimSun" w:hAnsiTheme="minorHAnsi" w:cstheme="minorHAnsi"/>
          <w:sz w:val="24"/>
          <w:szCs w:val="24"/>
        </w:rPr>
        <w:t>(c)   Beneficiarii  care  au  calitatea  de  autoritate  contractantă au  obligația  de  a  respecta aplicarea prevederilor referitoare la conflictele de interese prevăzute de legislația în materia achizițiilor publice.</w:t>
      </w:r>
    </w:p>
    <w:p w14:paraId="08AD3F2D" w14:textId="3D8318B1" w:rsidR="00195248" w:rsidRPr="0013311F" w:rsidRDefault="00C82CC8" w:rsidP="00C90837">
      <w:pPr>
        <w:tabs>
          <w:tab w:val="left" w:pos="284"/>
        </w:tabs>
        <w:rPr>
          <w:rFonts w:asciiTheme="minorHAnsi" w:eastAsia="SimSun" w:hAnsiTheme="minorHAnsi" w:cstheme="minorHAnsi"/>
          <w:sz w:val="24"/>
          <w:szCs w:val="24"/>
        </w:rPr>
      </w:pPr>
      <w:r w:rsidRPr="0013311F">
        <w:rPr>
          <w:rFonts w:asciiTheme="minorHAnsi" w:eastAsia="SimSun" w:hAnsiTheme="minorHAnsi" w:cstheme="minorHAnsi"/>
          <w:sz w:val="24"/>
          <w:szCs w:val="24"/>
        </w:rPr>
        <w:t>(d) Beneficiarii  care  nu au  calitatea  de  autoritate  contractantă au  obligația  de  a  respecta aplicarea prevederilor referitoare la conflictul de interese prevăzut în art. 14 și art. 15 din OUG nr. 66/2011, precum și celelalte prevederi legale aplicabile.</w:t>
      </w:r>
    </w:p>
    <w:p w14:paraId="59F9CA31" w14:textId="77777777" w:rsidR="00C82CC8" w:rsidRPr="0013311F" w:rsidRDefault="00C82CC8" w:rsidP="00C82CC8">
      <w:pPr>
        <w:ind w:firstLine="709"/>
        <w:rPr>
          <w:rFonts w:asciiTheme="minorHAnsi" w:eastAsia="SimSun" w:hAnsiTheme="minorHAnsi" w:cstheme="minorHAnsi"/>
          <w:b/>
          <w:sz w:val="24"/>
          <w:szCs w:val="24"/>
        </w:rPr>
      </w:pPr>
    </w:p>
    <w:p w14:paraId="65BC51A6" w14:textId="3296DB9C" w:rsidR="00C82CC8" w:rsidRPr="0013311F" w:rsidRDefault="00195248" w:rsidP="003F429F">
      <w:pPr>
        <w:keepNext/>
        <w:shd w:val="clear" w:color="auto" w:fill="C6D9F1"/>
        <w:outlineLvl w:val="0"/>
        <w:rPr>
          <w:rFonts w:asciiTheme="minorHAnsi" w:hAnsiTheme="minorHAnsi" w:cstheme="minorHAnsi"/>
          <w:b/>
          <w:sz w:val="28"/>
          <w:szCs w:val="28"/>
        </w:rPr>
      </w:pPr>
      <w:bookmarkStart w:id="168" w:name="_Toc156464559"/>
      <w:r w:rsidRPr="0013311F">
        <w:rPr>
          <w:rFonts w:asciiTheme="minorHAnsi" w:hAnsiTheme="minorHAnsi" w:cstheme="minorHAnsi"/>
          <w:b/>
          <w:sz w:val="28"/>
          <w:szCs w:val="28"/>
        </w:rPr>
        <w:t>10.</w:t>
      </w:r>
      <w:r w:rsidRPr="0013311F">
        <w:rPr>
          <w:rFonts w:asciiTheme="minorHAnsi" w:hAnsiTheme="minorHAnsi" w:cstheme="minorHAnsi"/>
          <w:sz w:val="28"/>
          <w:szCs w:val="28"/>
        </w:rPr>
        <w:t xml:space="preserve"> </w:t>
      </w:r>
      <w:r w:rsidRPr="0013311F">
        <w:rPr>
          <w:rFonts w:asciiTheme="minorHAnsi" w:hAnsiTheme="minorHAnsi" w:cstheme="minorHAnsi"/>
          <w:b/>
          <w:sz w:val="28"/>
          <w:szCs w:val="28"/>
        </w:rPr>
        <w:t>ASPECTE PRIVIND PRELUCRAREA DATELOR CU CARACTER PERSONAL</w:t>
      </w:r>
      <w:bookmarkEnd w:id="168"/>
    </w:p>
    <w:p w14:paraId="14A4B475" w14:textId="77777777" w:rsidR="003F429F" w:rsidRPr="0013311F" w:rsidRDefault="003F429F" w:rsidP="003F429F">
      <w:pPr>
        <w:rPr>
          <w:rFonts w:asciiTheme="minorHAnsi" w:eastAsia="SimSun" w:hAnsiTheme="minorHAnsi" w:cstheme="minorHAnsi"/>
          <w:sz w:val="24"/>
          <w:szCs w:val="24"/>
        </w:rPr>
      </w:pPr>
    </w:p>
    <w:p w14:paraId="3522C45F" w14:textId="46752FF5" w:rsidR="00C82CC8" w:rsidRPr="0013311F" w:rsidRDefault="00C82CC8" w:rsidP="003F429F">
      <w:pPr>
        <w:rPr>
          <w:rFonts w:asciiTheme="minorHAnsi" w:eastAsia="SimSun" w:hAnsiTheme="minorHAnsi" w:cstheme="minorHAnsi"/>
          <w:sz w:val="24"/>
          <w:szCs w:val="24"/>
        </w:rPr>
      </w:pPr>
      <w:r w:rsidRPr="0013311F">
        <w:rPr>
          <w:rFonts w:asciiTheme="minorHAnsi" w:eastAsia="SimSun" w:hAnsiTheme="minorHAnsi" w:cstheme="minorHAnsi"/>
          <w:sz w:val="24"/>
          <w:szCs w:val="24"/>
        </w:rPr>
        <w:t xml:space="preserve">(a)  Solicitantii/Beneficiarii  îşi exprimă acordul cu privire la prelucrarea, stocarea şi arhivarea datelor obținute pe parcursul intregii proceduri premergatoare incheierii Contractului de Finantare cat si pe perioada desfăşurării Contractului de Finanțare, în vederea utilizării, pe toată durata, precum şi după încetarea acestuia, în scopul verificării modului de implementare şi/sau a respectării clauzelor contractuale şi a legislației naționale şi europene </w:t>
      </w:r>
    </w:p>
    <w:p w14:paraId="11D432FA" w14:textId="50538EF5" w:rsidR="00C82CC8" w:rsidRPr="0013311F" w:rsidRDefault="00C82CC8" w:rsidP="003F429F">
      <w:pPr>
        <w:rPr>
          <w:rFonts w:asciiTheme="minorHAnsi" w:eastAsia="SimSun" w:hAnsiTheme="minorHAnsi" w:cstheme="minorHAnsi"/>
          <w:sz w:val="24"/>
          <w:szCs w:val="24"/>
        </w:rPr>
      </w:pPr>
      <w:r w:rsidRPr="0013311F">
        <w:rPr>
          <w:rFonts w:asciiTheme="minorHAnsi" w:eastAsia="SimSun" w:hAnsiTheme="minorHAnsi" w:cstheme="minorHAnsi"/>
          <w:sz w:val="24"/>
          <w:szCs w:val="24"/>
        </w:rPr>
        <w:t>(b)</w:t>
      </w:r>
      <w:r w:rsidR="00C90837" w:rsidRPr="0013311F">
        <w:rPr>
          <w:rFonts w:asciiTheme="minorHAnsi" w:eastAsia="SimSun" w:hAnsiTheme="minorHAnsi" w:cstheme="minorHAnsi"/>
          <w:sz w:val="24"/>
          <w:szCs w:val="24"/>
        </w:rPr>
        <w:t xml:space="preserve"> </w:t>
      </w:r>
      <w:r w:rsidRPr="0013311F">
        <w:rPr>
          <w:rFonts w:asciiTheme="minorHAnsi" w:eastAsia="SimSun" w:hAnsiTheme="minorHAnsi" w:cstheme="minorHAnsi"/>
          <w:sz w:val="24"/>
          <w:szCs w:val="24"/>
        </w:rPr>
        <w:t>In cazul incheierii Contactului de Finantare acesta reprezintă un acord ferm pentru părțile contractante în ceea ce privește gestionarea și prelucrarea datelor cu caracter personal primite în vederea îndeplinirii obligațiilor contractuale, în conformitate cu Regulamentul nr. (UE) 679/2016 al Parlamentului European și al Consiliului privind protecția persoanelor fizice în ceea ce privește prelucrarea datelor cu caracter personal și privind libera circulație a acestor date și de abrogare a Directivei 95/46/CE și Legea nr.190/2018, cu modificările și completările ulterioare</w:t>
      </w:r>
    </w:p>
    <w:p w14:paraId="5B888AB8" w14:textId="68B4E005" w:rsidR="00195248" w:rsidRPr="0013311F" w:rsidRDefault="00C82CC8" w:rsidP="003F429F">
      <w:pPr>
        <w:rPr>
          <w:rFonts w:asciiTheme="minorHAnsi" w:eastAsia="SimSun" w:hAnsiTheme="minorHAnsi" w:cstheme="minorHAnsi"/>
          <w:sz w:val="24"/>
          <w:szCs w:val="24"/>
        </w:rPr>
      </w:pPr>
      <w:r w:rsidRPr="0013311F">
        <w:rPr>
          <w:rFonts w:asciiTheme="minorHAnsi" w:eastAsia="SimSun" w:hAnsiTheme="minorHAnsi" w:cstheme="minorHAnsi"/>
          <w:sz w:val="24"/>
          <w:szCs w:val="24"/>
        </w:rPr>
        <w:t>(c) Datele cu caracter personal ale grupului țintă și, după caz, ale beneficiarilor finali ai proiectului, ale resurselor umane din cadrul proiectului și ale subcontractorilor  nu  pot  fi  prelucrate și  publicate,  pentru  informarea  publicului,  decât  cu informarea prealabilă a acestora asupra scopului prelucrării sau publicării și obținerea consimțământului acestora, în condițiile legii</w:t>
      </w:r>
    </w:p>
    <w:p w14:paraId="54052A22" w14:textId="14A26CF7" w:rsidR="00FC38AA" w:rsidRPr="0013311F" w:rsidRDefault="00FC38AA" w:rsidP="003F429F">
      <w:pPr>
        <w:rPr>
          <w:rFonts w:asciiTheme="minorHAnsi" w:eastAsia="SimSun" w:hAnsiTheme="minorHAnsi" w:cstheme="minorHAnsi"/>
          <w:sz w:val="24"/>
          <w:szCs w:val="24"/>
        </w:rPr>
      </w:pPr>
      <w:r w:rsidRPr="0013311F">
        <w:rPr>
          <w:rFonts w:asciiTheme="minorHAnsi" w:eastAsia="SimSun" w:hAnsiTheme="minorHAnsi" w:cstheme="minorHAnsi"/>
          <w:sz w:val="24"/>
          <w:szCs w:val="24"/>
        </w:rPr>
        <w:t>d) În verificările efectuate în cadrul procesului de evaluare, selecție, contractare, cât și pe parcursul perioadei de implementare și durabilitate a proiectelor, AM PR Sud Vest Oltenia va utiliza în efectuarea controalelor administrative și de gestiune în domeniul fondurilor structurale, pentru verificări de management și monitorizare a proiectelor în vederea identificării elementelor de risc privind proiectele, contractele, contractanții și beneficiarii, cu scopul de a preveni și de a combate fraudele, sistemul ARACHNE, care reprezintă un instrument informatic integrat elaborat de Comisia Europeană în strânsă cooperare cu unele state membre, utilizat de către autoritățile de management din România pentru evaluarea riscului în procesul de gestiune a programelor operaționale. Datele din sistemul informatic MySMIS2021/SMIS2021+ sunt exportate în sistemul ARACHNE.</w:t>
      </w:r>
    </w:p>
    <w:p w14:paraId="04954019" w14:textId="77777777" w:rsidR="00C82CC8" w:rsidRPr="0013311F" w:rsidRDefault="00C82CC8" w:rsidP="00C82CC8">
      <w:pPr>
        <w:rPr>
          <w:rFonts w:asciiTheme="minorHAnsi" w:eastAsia="SimSun" w:hAnsiTheme="minorHAnsi" w:cstheme="minorHAnsi"/>
          <w:sz w:val="24"/>
          <w:szCs w:val="24"/>
        </w:rPr>
      </w:pPr>
    </w:p>
    <w:p w14:paraId="0F612E85" w14:textId="77777777" w:rsidR="0039390D" w:rsidRPr="0013311F" w:rsidRDefault="00195248" w:rsidP="00FC6743">
      <w:pPr>
        <w:keepNext/>
        <w:shd w:val="clear" w:color="auto" w:fill="C6D9F1"/>
        <w:outlineLvl w:val="0"/>
        <w:rPr>
          <w:rFonts w:asciiTheme="minorHAnsi" w:hAnsiTheme="minorHAnsi" w:cstheme="minorHAnsi"/>
          <w:b/>
          <w:sz w:val="28"/>
          <w:szCs w:val="28"/>
        </w:rPr>
      </w:pPr>
      <w:bookmarkStart w:id="169" w:name="_Toc156464560"/>
      <w:r w:rsidRPr="0013311F">
        <w:rPr>
          <w:rFonts w:asciiTheme="minorHAnsi" w:hAnsiTheme="minorHAnsi" w:cstheme="minorHAnsi"/>
          <w:b/>
          <w:sz w:val="28"/>
          <w:szCs w:val="28"/>
        </w:rPr>
        <w:t>11.</w:t>
      </w:r>
      <w:r w:rsidRPr="0013311F">
        <w:rPr>
          <w:rFonts w:asciiTheme="minorHAnsi" w:hAnsiTheme="minorHAnsi" w:cstheme="minorHAnsi"/>
          <w:sz w:val="28"/>
          <w:szCs w:val="28"/>
        </w:rPr>
        <w:t xml:space="preserve"> </w:t>
      </w:r>
      <w:r w:rsidRPr="0013311F">
        <w:rPr>
          <w:rFonts w:asciiTheme="minorHAnsi" w:hAnsiTheme="minorHAnsi" w:cstheme="minorHAnsi"/>
          <w:b/>
          <w:sz w:val="28"/>
          <w:szCs w:val="28"/>
        </w:rPr>
        <w:t>ASPECTE PRIVIND MONITORIZAREA TEHNICĂ ȘI RAPOARTELE DE PROGRES</w:t>
      </w:r>
      <w:bookmarkEnd w:id="169"/>
    </w:p>
    <w:p w14:paraId="0FE830AC" w14:textId="77777777" w:rsidR="00FC6743" w:rsidRPr="0013311F" w:rsidRDefault="00FC6743" w:rsidP="00FC6743">
      <w:pPr>
        <w:spacing w:before="120" w:after="120"/>
        <w:rPr>
          <w:rFonts w:asciiTheme="minorHAnsi" w:hAnsiTheme="minorHAnsi" w:cstheme="minorHAnsi"/>
          <w:b/>
          <w:sz w:val="28"/>
          <w:szCs w:val="28"/>
        </w:rPr>
      </w:pPr>
    </w:p>
    <w:p w14:paraId="2692A414" w14:textId="73A41634" w:rsidR="00962B0D" w:rsidRPr="0013311F" w:rsidRDefault="00962B0D" w:rsidP="002A2E1E">
      <w:pPr>
        <w:pStyle w:val="Heading2"/>
        <w:ind w:firstLine="360"/>
        <w:rPr>
          <w:rFonts w:asciiTheme="minorHAnsi" w:eastAsia="SimSun" w:hAnsiTheme="minorHAnsi" w:cstheme="minorHAnsi"/>
          <w:b/>
          <w:color w:val="auto"/>
          <w:sz w:val="24"/>
          <w:szCs w:val="24"/>
        </w:rPr>
      </w:pPr>
      <w:bookmarkStart w:id="170" w:name="_Toc156464561"/>
      <w:r w:rsidRPr="0013311F">
        <w:rPr>
          <w:rFonts w:asciiTheme="minorHAnsi" w:eastAsia="SimSun" w:hAnsiTheme="minorHAnsi" w:cstheme="minorHAnsi"/>
          <w:b/>
          <w:color w:val="auto"/>
          <w:sz w:val="24"/>
          <w:szCs w:val="24"/>
        </w:rPr>
        <w:t>11.1 Rapoartele de progres</w:t>
      </w:r>
      <w:bookmarkEnd w:id="170"/>
    </w:p>
    <w:p w14:paraId="238680A1" w14:textId="631A5D17" w:rsidR="0039390D" w:rsidRPr="0013311F" w:rsidRDefault="0039390D" w:rsidP="0039390D">
      <w:pPr>
        <w:spacing w:before="120" w:after="120"/>
        <w:rPr>
          <w:rFonts w:asciiTheme="minorHAnsi" w:hAnsiTheme="minorHAnsi" w:cstheme="minorHAnsi"/>
          <w:sz w:val="24"/>
          <w:szCs w:val="24"/>
        </w:rPr>
      </w:pPr>
      <w:r w:rsidRPr="0013311F">
        <w:rPr>
          <w:rFonts w:asciiTheme="minorHAnsi" w:hAnsiTheme="minorHAnsi" w:cstheme="minorHAnsi"/>
          <w:sz w:val="24"/>
          <w:szCs w:val="24"/>
        </w:rPr>
        <w:t>Rapoartele de progres se generează prin sistemul informatic MYSMIS2021/SMIS2021+ de către beneficiar vizează trimestrul de implementare și se transmit în maxim 30 de zile de la finalizarea perioadei de raportare.  Rapoartele de progres vor fi însoțite de documente justificative.</w:t>
      </w:r>
    </w:p>
    <w:p w14:paraId="7A01578F" w14:textId="506AB0FB" w:rsidR="0039390D" w:rsidRPr="0013311F" w:rsidRDefault="0039390D" w:rsidP="0039390D">
      <w:pPr>
        <w:spacing w:before="120" w:after="120"/>
        <w:rPr>
          <w:rFonts w:asciiTheme="minorHAnsi" w:hAnsiTheme="minorHAnsi" w:cstheme="minorHAnsi"/>
          <w:sz w:val="24"/>
          <w:szCs w:val="24"/>
        </w:rPr>
      </w:pPr>
      <w:r w:rsidRPr="0013311F">
        <w:rPr>
          <w:rFonts w:asciiTheme="minorHAnsi" w:hAnsiTheme="minorHAnsi" w:cstheme="minorHAnsi"/>
          <w:sz w:val="24"/>
          <w:szCs w:val="24"/>
        </w:rPr>
        <w:t xml:space="preserve">Verificarea rapoartelor de progres disponibile în aplicația MySMIS2021/SMIS2021+ este o etapă a procesului de monitorizare a proiectelor în scopul urmăririi progresului acestora și a stadiului indicatorilor de realizare și rezultat, al respectării planului de monitorizare și a realizării indicatorilor de etapă din plan. </w:t>
      </w:r>
    </w:p>
    <w:p w14:paraId="1E426282" w14:textId="22F462BF" w:rsidR="0039390D" w:rsidRPr="0013311F" w:rsidRDefault="0039390D" w:rsidP="0039390D">
      <w:pPr>
        <w:rPr>
          <w:rFonts w:asciiTheme="minorHAnsi" w:hAnsiTheme="minorHAnsi" w:cstheme="minorHAnsi"/>
          <w:sz w:val="24"/>
          <w:szCs w:val="24"/>
        </w:rPr>
      </w:pPr>
      <w:r w:rsidRPr="0013311F">
        <w:rPr>
          <w:rFonts w:asciiTheme="minorHAnsi" w:hAnsiTheme="minorHAnsi" w:cstheme="minorHAnsi"/>
          <w:sz w:val="24"/>
          <w:szCs w:val="24"/>
        </w:rPr>
        <w:t>Autoritatea de management poate aplica măsuri consolidate de monitorizare și poate să aplice măsurile corective prevăzute în contractul de finanațare pentru cheltuielile aferente perioadei de raportare solicitate la rambursare în cazul nerespectării repetate a termenului de depunere a raportului care conduce la apariția de decalaje între progresul fizic la nivelul țintelor asumate și stadiul din rapoartele de progres și pe care are obligația de a le prevedea în contractul de finanțare.</w:t>
      </w:r>
    </w:p>
    <w:p w14:paraId="6E821909" w14:textId="77777777" w:rsidR="009C1A72" w:rsidRPr="0013311F" w:rsidRDefault="009C1A72" w:rsidP="0039390D">
      <w:pPr>
        <w:rPr>
          <w:rFonts w:asciiTheme="minorHAnsi" w:eastAsia="SimSun" w:hAnsiTheme="minorHAnsi" w:cstheme="minorHAnsi"/>
          <w:sz w:val="24"/>
          <w:szCs w:val="24"/>
        </w:rPr>
      </w:pPr>
    </w:p>
    <w:p w14:paraId="2F63ABA7" w14:textId="7BEDD358" w:rsidR="00962B0D" w:rsidRPr="0013311F" w:rsidRDefault="00962B0D" w:rsidP="00962B0D">
      <w:pPr>
        <w:pStyle w:val="Heading2"/>
        <w:ind w:firstLine="360"/>
        <w:rPr>
          <w:rFonts w:asciiTheme="minorHAnsi" w:eastAsia="SimSun" w:hAnsiTheme="minorHAnsi" w:cstheme="minorHAnsi"/>
          <w:b/>
          <w:color w:val="auto"/>
          <w:sz w:val="24"/>
          <w:szCs w:val="24"/>
        </w:rPr>
      </w:pPr>
      <w:bookmarkStart w:id="171" w:name="_Toc156464562"/>
      <w:r w:rsidRPr="0013311F">
        <w:rPr>
          <w:rFonts w:asciiTheme="minorHAnsi" w:eastAsia="SimSun" w:hAnsiTheme="minorHAnsi" w:cstheme="minorHAnsi"/>
          <w:b/>
          <w:color w:val="auto"/>
          <w:sz w:val="24"/>
          <w:szCs w:val="24"/>
        </w:rPr>
        <w:t>11.2 Vizitele pe monitorizare</w:t>
      </w:r>
      <w:bookmarkEnd w:id="171"/>
    </w:p>
    <w:p w14:paraId="54E7A68A" w14:textId="77777777" w:rsidR="009C1A72" w:rsidRPr="0013311F" w:rsidRDefault="009C1A72" w:rsidP="009C1A72">
      <w:pPr>
        <w:rPr>
          <w:rFonts w:asciiTheme="minorHAnsi" w:eastAsia="SimSun" w:hAnsiTheme="minorHAnsi" w:cstheme="minorHAnsi"/>
          <w:sz w:val="24"/>
          <w:szCs w:val="24"/>
        </w:rPr>
      </w:pPr>
    </w:p>
    <w:p w14:paraId="46DEC465" w14:textId="3CE86BFF" w:rsidR="009C1A72" w:rsidRPr="0013311F" w:rsidRDefault="009C1A72" w:rsidP="009C1A72">
      <w:pPr>
        <w:rPr>
          <w:rFonts w:asciiTheme="minorHAnsi" w:eastAsia="SimSun" w:hAnsiTheme="minorHAnsi" w:cstheme="minorHAnsi"/>
          <w:sz w:val="24"/>
          <w:szCs w:val="24"/>
        </w:rPr>
      </w:pPr>
      <w:r w:rsidRPr="0013311F">
        <w:rPr>
          <w:rFonts w:asciiTheme="minorHAnsi" w:eastAsia="SimSun" w:hAnsiTheme="minorHAnsi" w:cstheme="minorHAnsi"/>
          <w:sz w:val="24"/>
          <w:szCs w:val="24"/>
        </w:rPr>
        <w:t>Rapoartele de vizită se elaborează de autoritatea de management prin sistemul MySMIS2021/SMIS2021+, în conformitate cu procedurile operaționale interne ale autoritătii de management și se genereaza în termen de 10 zile lucrătoare de la data vizitei efectuate la fața locului.</w:t>
      </w:r>
    </w:p>
    <w:p w14:paraId="55ECEB7A" w14:textId="148A35A3" w:rsidR="009C1A72" w:rsidRPr="0013311F" w:rsidRDefault="009C1A72" w:rsidP="009C1A72">
      <w:pPr>
        <w:rPr>
          <w:rFonts w:asciiTheme="minorHAnsi" w:eastAsia="SimSun" w:hAnsiTheme="minorHAnsi" w:cstheme="minorHAnsi"/>
          <w:sz w:val="24"/>
          <w:szCs w:val="24"/>
        </w:rPr>
      </w:pPr>
      <w:r w:rsidRPr="0013311F">
        <w:rPr>
          <w:rFonts w:asciiTheme="minorHAnsi" w:eastAsia="SimSun" w:hAnsiTheme="minorHAnsi" w:cstheme="minorHAnsi"/>
          <w:sz w:val="24"/>
          <w:szCs w:val="24"/>
        </w:rPr>
        <w:t>Vizitele de monitorizare pot fi vizite la fața locului, speciale de tip ad-hoc, încrucișate, expost.</w:t>
      </w:r>
    </w:p>
    <w:p w14:paraId="792485D3" w14:textId="77777777" w:rsidR="009C1A72" w:rsidRPr="0013311F" w:rsidRDefault="009C1A72" w:rsidP="009C1A72">
      <w:pPr>
        <w:rPr>
          <w:rFonts w:asciiTheme="minorHAnsi" w:eastAsia="SimSun" w:hAnsiTheme="minorHAnsi" w:cstheme="minorHAnsi"/>
          <w:sz w:val="24"/>
          <w:szCs w:val="24"/>
        </w:rPr>
      </w:pPr>
    </w:p>
    <w:p w14:paraId="1DBCF1F3" w14:textId="02A72EC1" w:rsidR="00962B0D" w:rsidRPr="0013311F" w:rsidRDefault="00962B0D" w:rsidP="00962B0D">
      <w:pPr>
        <w:pStyle w:val="Heading2"/>
        <w:ind w:firstLine="360"/>
        <w:rPr>
          <w:rFonts w:asciiTheme="minorHAnsi" w:eastAsia="SimSun" w:hAnsiTheme="minorHAnsi" w:cstheme="minorHAnsi"/>
          <w:b/>
          <w:color w:val="auto"/>
          <w:sz w:val="24"/>
          <w:szCs w:val="24"/>
        </w:rPr>
      </w:pPr>
      <w:bookmarkStart w:id="172" w:name="_Toc156464563"/>
      <w:r w:rsidRPr="0013311F">
        <w:rPr>
          <w:rFonts w:asciiTheme="minorHAnsi" w:eastAsia="SimSun" w:hAnsiTheme="minorHAnsi" w:cstheme="minorHAnsi"/>
          <w:b/>
          <w:color w:val="auto"/>
          <w:sz w:val="24"/>
          <w:szCs w:val="24"/>
        </w:rPr>
        <w:t>11.3 Mecanismul specific indicatorilor de etapă. Planul de monitorizare</w:t>
      </w:r>
      <w:bookmarkEnd w:id="172"/>
    </w:p>
    <w:p w14:paraId="1DB4C30C" w14:textId="77777777" w:rsidR="009C1A72" w:rsidRPr="0013311F" w:rsidRDefault="009C1A72" w:rsidP="009C1A72">
      <w:pPr>
        <w:rPr>
          <w:rFonts w:asciiTheme="minorHAnsi" w:eastAsia="SimSun" w:hAnsiTheme="minorHAnsi" w:cstheme="minorHAnsi"/>
          <w:sz w:val="24"/>
          <w:szCs w:val="24"/>
        </w:rPr>
      </w:pPr>
    </w:p>
    <w:p w14:paraId="501A861E" w14:textId="77777777" w:rsidR="009C1A72" w:rsidRPr="0013311F" w:rsidRDefault="009C1A72" w:rsidP="009C1A72">
      <w:pPr>
        <w:rPr>
          <w:rFonts w:asciiTheme="minorHAnsi" w:eastAsia="SimSun" w:hAnsiTheme="minorHAnsi" w:cstheme="minorHAnsi"/>
          <w:sz w:val="24"/>
          <w:szCs w:val="24"/>
        </w:rPr>
      </w:pPr>
      <w:r w:rsidRPr="0013311F">
        <w:rPr>
          <w:rFonts w:asciiTheme="minorHAnsi" w:eastAsia="SimSun" w:hAnsiTheme="minorHAnsi" w:cstheme="minorHAnsi"/>
          <w:sz w:val="24"/>
          <w:szCs w:val="24"/>
        </w:rPr>
        <w:t>Planul de monitorizare a proiectului este parte integrantă a contractului de finanţare/deciziei de finanţare, după caz, şi cuprinde indicatorii de etapă stabiliţi pentru perioada de implementare a proiectului pe baza cărora se monitorizează şi se evaluează progresul implementării proiectului, precum şi condiţiile şi documentele justificative pe baza cărora se evaluează şi se probează îndeplinirea acestora, în vederea atingerii obiectivelor şi ţintelor finale ale indicatorilor de realizare şi de rezultat prevăzuţi în cererea de finanţare şi asumaţi în contractul de finanţare/decizia de finanţare, după caz.</w:t>
      </w:r>
    </w:p>
    <w:p w14:paraId="24980565" w14:textId="473A190C" w:rsidR="009C1A72" w:rsidRPr="0013311F" w:rsidRDefault="009C1A72" w:rsidP="009C1A72">
      <w:pPr>
        <w:rPr>
          <w:rFonts w:asciiTheme="minorHAnsi" w:eastAsia="SimSun" w:hAnsiTheme="minorHAnsi" w:cstheme="minorHAnsi"/>
          <w:sz w:val="24"/>
          <w:szCs w:val="24"/>
        </w:rPr>
      </w:pPr>
      <w:r w:rsidRPr="0013311F">
        <w:rPr>
          <w:rFonts w:asciiTheme="minorHAnsi" w:eastAsia="SimSun" w:hAnsiTheme="minorHAnsi" w:cstheme="minorHAnsi"/>
          <w:sz w:val="24"/>
          <w:szCs w:val="24"/>
        </w:rPr>
        <w:t xml:space="preserve">Planul de monitorizare include, de asemenea, valorile ţintelor finale </w:t>
      </w:r>
      <w:r w:rsidR="0027403D" w:rsidRPr="0013311F">
        <w:rPr>
          <w:rFonts w:asciiTheme="minorHAnsi" w:eastAsia="SimSun" w:hAnsiTheme="minorHAnsi" w:cstheme="minorHAnsi"/>
          <w:sz w:val="24"/>
          <w:szCs w:val="24"/>
        </w:rPr>
        <w:t>ale indicatorilor de realizare ș</w:t>
      </w:r>
      <w:r w:rsidRPr="0013311F">
        <w:rPr>
          <w:rFonts w:asciiTheme="minorHAnsi" w:eastAsia="SimSun" w:hAnsiTheme="minorHAnsi" w:cstheme="minorHAnsi"/>
          <w:sz w:val="24"/>
          <w:szCs w:val="24"/>
        </w:rPr>
        <w:t>i de rezultat care trebuie atinse ca urmare a implementării proiectului, precum şi valorile de bază/de referinţă ale acestora, dacă există.</w:t>
      </w:r>
    </w:p>
    <w:p w14:paraId="1ADFBAAD" w14:textId="77777777" w:rsidR="0027403D" w:rsidRPr="0013311F" w:rsidRDefault="0027403D" w:rsidP="009C1A72">
      <w:pPr>
        <w:rPr>
          <w:rFonts w:asciiTheme="minorHAnsi" w:eastAsia="SimSun" w:hAnsiTheme="minorHAnsi" w:cstheme="minorHAnsi"/>
          <w:sz w:val="24"/>
          <w:szCs w:val="24"/>
        </w:rPr>
      </w:pPr>
    </w:p>
    <w:p w14:paraId="7713ABA9" w14:textId="1409461C" w:rsidR="009C1A72" w:rsidRPr="0013311F" w:rsidRDefault="009C1A72" w:rsidP="009C1A72">
      <w:pPr>
        <w:rPr>
          <w:rFonts w:asciiTheme="minorHAnsi" w:eastAsia="SimSun" w:hAnsiTheme="minorHAnsi" w:cstheme="minorHAnsi"/>
          <w:sz w:val="24"/>
          <w:szCs w:val="24"/>
        </w:rPr>
      </w:pPr>
      <w:r w:rsidRPr="0013311F">
        <w:rPr>
          <w:rFonts w:asciiTheme="minorHAnsi" w:eastAsia="SimSun" w:hAnsiTheme="minorHAnsi" w:cstheme="minorHAnsi"/>
          <w:sz w:val="24"/>
          <w:szCs w:val="24"/>
        </w:rPr>
        <w:t>Indicatorii de etapă se corelează cu activitatea de bază declarată de beneficiar în cererea de finanţare, precum şi cu rezultatele aşteptate ale proiectului. Primul indicator de etapă poate fi stabilit la un interval de o lună, dar nu mai mult de 6 luni, calculat din prima zi de începere a implementării proiectului, aşa cum este prevăzută în contractul de finanţare/decizia de finanţare</w:t>
      </w:r>
      <w:r w:rsidR="0027403D" w:rsidRPr="0013311F">
        <w:rPr>
          <w:rFonts w:asciiTheme="minorHAnsi" w:eastAsia="SimSun" w:hAnsiTheme="minorHAnsi" w:cstheme="minorHAnsi"/>
          <w:sz w:val="24"/>
          <w:szCs w:val="24"/>
        </w:rPr>
        <w:t>.</w:t>
      </w:r>
    </w:p>
    <w:p w14:paraId="1BB37F26" w14:textId="77777777" w:rsidR="0027403D" w:rsidRPr="0013311F" w:rsidRDefault="0027403D" w:rsidP="009C1A72">
      <w:pPr>
        <w:rPr>
          <w:rFonts w:asciiTheme="minorHAnsi" w:eastAsia="SimSun" w:hAnsiTheme="minorHAnsi" w:cstheme="minorHAnsi"/>
          <w:sz w:val="24"/>
          <w:szCs w:val="24"/>
        </w:rPr>
      </w:pPr>
    </w:p>
    <w:p w14:paraId="5E3B98D9" w14:textId="40D3E2E0" w:rsidR="00962B0D" w:rsidRPr="0013311F" w:rsidRDefault="0027403D" w:rsidP="009C1A72">
      <w:pPr>
        <w:rPr>
          <w:rFonts w:asciiTheme="minorHAnsi" w:eastAsia="SimSun" w:hAnsiTheme="minorHAnsi" w:cstheme="minorHAnsi"/>
          <w:sz w:val="24"/>
          <w:szCs w:val="24"/>
        </w:rPr>
      </w:pPr>
      <w:r w:rsidRPr="0013311F">
        <w:rPr>
          <w:rFonts w:asciiTheme="minorHAnsi" w:eastAsia="SimSun" w:hAnsiTheme="minorHAnsi" w:cstheme="minorHAnsi"/>
          <w:sz w:val="24"/>
          <w:szCs w:val="24"/>
        </w:rPr>
        <w:t>Î</w:t>
      </w:r>
      <w:r w:rsidR="009C1A72" w:rsidRPr="0013311F">
        <w:rPr>
          <w:rFonts w:asciiTheme="minorHAnsi" w:eastAsia="SimSun" w:hAnsiTheme="minorHAnsi" w:cstheme="minorHAnsi"/>
          <w:sz w:val="24"/>
          <w:szCs w:val="24"/>
        </w:rPr>
        <w:t>n cazul proiectelor de investiţii, indicatorii de etapă se raportează atât la stadiul pregătirii şi derulării procedurilor de achiziţii, cât şi la progresul execuţiei lucrărilor, aferente activităţii de bază.</w:t>
      </w:r>
    </w:p>
    <w:p w14:paraId="7BC7BD15" w14:textId="77777777" w:rsidR="00195248" w:rsidRPr="0013311F" w:rsidRDefault="00195248" w:rsidP="002A2E1E">
      <w:pPr>
        <w:rPr>
          <w:rFonts w:asciiTheme="minorHAnsi" w:eastAsia="SimSun" w:hAnsiTheme="minorHAnsi" w:cstheme="minorHAnsi"/>
          <w:sz w:val="24"/>
          <w:szCs w:val="24"/>
        </w:rPr>
      </w:pPr>
    </w:p>
    <w:p w14:paraId="6B67EE51" w14:textId="225643C5" w:rsidR="00962B0D" w:rsidRPr="0013311F" w:rsidRDefault="00962B0D" w:rsidP="002A2E1E">
      <w:pPr>
        <w:pStyle w:val="ListParagraph"/>
        <w:keepNext/>
        <w:numPr>
          <w:ilvl w:val="0"/>
          <w:numId w:val="12"/>
        </w:numPr>
        <w:shd w:val="clear" w:color="auto" w:fill="C6D9F1"/>
        <w:outlineLvl w:val="0"/>
        <w:rPr>
          <w:rFonts w:asciiTheme="minorHAnsi" w:hAnsiTheme="minorHAnsi" w:cstheme="minorHAnsi"/>
          <w:b/>
          <w:sz w:val="28"/>
          <w:szCs w:val="28"/>
        </w:rPr>
      </w:pPr>
      <w:bookmarkStart w:id="173" w:name="_Toc156464564"/>
      <w:r w:rsidRPr="0013311F">
        <w:rPr>
          <w:rFonts w:asciiTheme="minorHAnsi" w:hAnsiTheme="minorHAnsi" w:cstheme="minorHAnsi"/>
          <w:b/>
          <w:sz w:val="28"/>
          <w:szCs w:val="28"/>
        </w:rPr>
        <w:t>ASPECTE PRIVIND MANAGEMENTUL FINANCIAR</w:t>
      </w:r>
      <w:bookmarkEnd w:id="173"/>
    </w:p>
    <w:p w14:paraId="03A6F9F9" w14:textId="77777777" w:rsidR="00FC6743" w:rsidRPr="0013311F" w:rsidRDefault="00FC6743" w:rsidP="00FC6743">
      <w:pPr>
        <w:spacing w:before="120" w:after="120"/>
        <w:rPr>
          <w:rFonts w:asciiTheme="minorHAnsi" w:hAnsiTheme="minorHAnsi" w:cstheme="minorHAnsi"/>
          <w:iCs/>
          <w:sz w:val="24"/>
          <w:szCs w:val="24"/>
        </w:rPr>
      </w:pPr>
    </w:p>
    <w:p w14:paraId="600F9684" w14:textId="77777777" w:rsidR="009A05D8" w:rsidRPr="0013311F" w:rsidRDefault="009A05D8" w:rsidP="009A05D8">
      <w:pPr>
        <w:rPr>
          <w:rFonts w:asciiTheme="minorHAnsi" w:eastAsia="SimSun" w:hAnsiTheme="minorHAnsi" w:cstheme="minorHAnsi"/>
          <w:sz w:val="24"/>
          <w:szCs w:val="24"/>
        </w:rPr>
      </w:pPr>
      <w:r w:rsidRPr="0013311F">
        <w:rPr>
          <w:rFonts w:asciiTheme="minorHAnsi" w:eastAsia="SimSun" w:hAnsiTheme="minorHAnsi" w:cstheme="minorHAnsi"/>
          <w:sz w:val="24"/>
          <w:szCs w:val="24"/>
        </w:rPr>
        <w:t>Pe toată perioada de implementare a proiectului se vor transmite cererile de prefinanțare/plată/rambursare în conformitate cu „Graficul cererilor de prefinanțare/plată/rambursare și cu OUG 133/2021 privind gestionarea financiară a fondurilor și HG  829/2022 privind normele de aplicare a OUG 133/2021.</w:t>
      </w:r>
    </w:p>
    <w:p w14:paraId="510E3811" w14:textId="77777777" w:rsidR="009A05D8" w:rsidRPr="0013311F" w:rsidRDefault="009A05D8" w:rsidP="009A05D8">
      <w:pPr>
        <w:rPr>
          <w:rFonts w:asciiTheme="minorHAnsi" w:eastAsia="SimSun" w:hAnsiTheme="minorHAnsi" w:cstheme="minorHAnsi"/>
          <w:i/>
          <w:sz w:val="24"/>
          <w:szCs w:val="24"/>
        </w:rPr>
      </w:pPr>
      <w:r w:rsidRPr="0013311F">
        <w:rPr>
          <w:rFonts w:asciiTheme="minorHAnsi" w:eastAsia="SimSun" w:hAnsiTheme="minorHAnsi" w:cstheme="minorHAnsi"/>
          <w:i/>
          <w:sz w:val="24"/>
          <w:szCs w:val="24"/>
        </w:rPr>
        <w:t>Cheltuielile aferente Proiectului sunt eligibile cu condiţia ca acestea să  fie cuprinse în Cererea de Finanțare/Bugetul Proiectului aprobat/ă care constituie Anexa la contractul de finanțare.</w:t>
      </w:r>
    </w:p>
    <w:p w14:paraId="2989D685" w14:textId="77777777" w:rsidR="009A05D8" w:rsidRPr="0013311F" w:rsidRDefault="009A05D8" w:rsidP="009A05D8">
      <w:pPr>
        <w:keepNext/>
        <w:keepLines/>
        <w:spacing w:before="120"/>
        <w:outlineLvl w:val="1"/>
        <w:rPr>
          <w:rFonts w:asciiTheme="minorHAnsi" w:eastAsiaTheme="majorEastAsia" w:hAnsiTheme="minorHAnsi" w:cstheme="minorHAnsi"/>
          <w:b/>
          <w:sz w:val="24"/>
          <w:szCs w:val="24"/>
        </w:rPr>
      </w:pPr>
      <w:bookmarkStart w:id="174" w:name="_Toc140845745"/>
      <w:bookmarkStart w:id="175" w:name="_Toc156464565"/>
      <w:r w:rsidRPr="0013311F">
        <w:rPr>
          <w:rFonts w:asciiTheme="minorHAnsi" w:eastAsiaTheme="majorEastAsia" w:hAnsiTheme="minorHAnsi" w:cstheme="minorHAnsi"/>
          <w:b/>
          <w:sz w:val="24"/>
          <w:szCs w:val="24"/>
        </w:rPr>
        <w:t>12.1. Mecanismul cererilor de prefinanțare</w:t>
      </w:r>
      <w:bookmarkEnd w:id="174"/>
      <w:bookmarkEnd w:id="175"/>
      <w:r w:rsidRPr="0013311F">
        <w:rPr>
          <w:rFonts w:asciiTheme="minorHAnsi" w:eastAsiaTheme="majorEastAsia" w:hAnsiTheme="minorHAnsi" w:cstheme="minorHAnsi"/>
          <w:b/>
          <w:sz w:val="24"/>
          <w:szCs w:val="24"/>
        </w:rPr>
        <w:t xml:space="preserve"> </w:t>
      </w:r>
    </w:p>
    <w:p w14:paraId="27F766D6" w14:textId="77777777" w:rsidR="009A05D8" w:rsidRPr="0013311F" w:rsidRDefault="009A05D8" w:rsidP="009A05D8">
      <w:pPr>
        <w:spacing w:before="120" w:after="120"/>
        <w:rPr>
          <w:rFonts w:asciiTheme="minorHAnsi" w:hAnsiTheme="minorHAnsi" w:cstheme="minorHAnsi"/>
          <w:iCs/>
          <w:sz w:val="24"/>
          <w:szCs w:val="24"/>
        </w:rPr>
      </w:pPr>
      <w:r w:rsidRPr="0013311F">
        <w:rPr>
          <w:rFonts w:asciiTheme="minorHAnsi" w:hAnsiTheme="minorHAnsi" w:cstheme="minorHAnsi"/>
          <w:iCs/>
          <w:sz w:val="24"/>
          <w:szCs w:val="24"/>
        </w:rPr>
        <w:t>Pentru un proiect finanțat din acest apel, se poate acorda prefinanțare în tranșele maxime precizate în art. 18 din OUG 133/2021 cu modificările și completările ulterioare, fără depășirea valorii totale eligibile a acestuia.</w:t>
      </w:r>
    </w:p>
    <w:p w14:paraId="5930F443" w14:textId="77777777" w:rsidR="009A05D8" w:rsidRPr="0013311F" w:rsidRDefault="009A05D8" w:rsidP="009A05D8">
      <w:pPr>
        <w:spacing w:before="120" w:after="120"/>
        <w:rPr>
          <w:rFonts w:asciiTheme="minorHAnsi" w:hAnsiTheme="minorHAnsi" w:cstheme="minorHAnsi"/>
          <w:iCs/>
          <w:sz w:val="24"/>
          <w:szCs w:val="24"/>
        </w:rPr>
      </w:pPr>
      <w:r w:rsidRPr="0013311F">
        <w:rPr>
          <w:rFonts w:asciiTheme="minorHAnsi" w:hAnsiTheme="minorHAnsi" w:cstheme="minorHAnsi"/>
          <w:iCs/>
          <w:sz w:val="24"/>
          <w:szCs w:val="24"/>
        </w:rPr>
        <w:t xml:space="preserve">Tranșa solicitată, împreună cu soldul nejustificat al prefinanțării, prin cereri de rambursare, nu poate depăși procentul indicat în art. 18 din OUG 133/2021 cu modificările și completările ulterioare. </w:t>
      </w:r>
    </w:p>
    <w:p w14:paraId="461783FC" w14:textId="77777777" w:rsidR="009A05D8" w:rsidRPr="0013311F" w:rsidRDefault="009A05D8" w:rsidP="009A05D8">
      <w:pPr>
        <w:spacing w:before="120" w:after="120"/>
        <w:rPr>
          <w:rFonts w:asciiTheme="minorHAnsi" w:hAnsiTheme="minorHAnsi" w:cstheme="minorHAnsi"/>
          <w:iCs/>
          <w:sz w:val="24"/>
          <w:szCs w:val="24"/>
        </w:rPr>
      </w:pPr>
      <w:r w:rsidRPr="0013311F">
        <w:rPr>
          <w:rFonts w:asciiTheme="minorHAnsi" w:hAnsiTheme="minorHAnsi" w:cstheme="minorHAnsi"/>
          <w:iCs/>
          <w:sz w:val="24"/>
          <w:szCs w:val="24"/>
        </w:rPr>
        <w:t xml:space="preserve">Pentru proiectele implementate în parteneriat, prefinanțarea poate fi solicitată de unul dintre parteneri și este proporțională cu sumele aferente activităților acelui partener din valoarea totală eligibilă a contractului de finanațare, respectiv cu ponderea ajutorului de stat/minimis acordat acelui partener din valoarea totală a ajutorului. </w:t>
      </w:r>
    </w:p>
    <w:p w14:paraId="0F2F25A1" w14:textId="77777777" w:rsidR="009A05D8" w:rsidRPr="0013311F" w:rsidRDefault="009A05D8" w:rsidP="009A05D8">
      <w:pPr>
        <w:spacing w:before="120" w:after="120"/>
        <w:rPr>
          <w:rFonts w:asciiTheme="minorHAnsi" w:hAnsiTheme="minorHAnsi" w:cstheme="minorHAnsi"/>
          <w:iCs/>
          <w:sz w:val="24"/>
          <w:szCs w:val="24"/>
        </w:rPr>
      </w:pPr>
      <w:r w:rsidRPr="0013311F">
        <w:rPr>
          <w:rFonts w:asciiTheme="minorHAnsi" w:hAnsiTheme="minorHAnsi" w:cstheme="minorHAnsi"/>
          <w:iCs/>
          <w:sz w:val="24"/>
          <w:szCs w:val="24"/>
        </w:rPr>
        <w:t>Cu excepția primei tranșe de prefinanțare acordate, urmatoarele tranșe de prefinanțare se acorda cu deducerea sumelor nejustificate din tranșa anterioară acordată.</w:t>
      </w:r>
    </w:p>
    <w:p w14:paraId="1EC3451E" w14:textId="77777777" w:rsidR="009A05D8" w:rsidRPr="0013311F" w:rsidRDefault="009A05D8" w:rsidP="009A05D8">
      <w:pPr>
        <w:spacing w:before="120" w:after="120"/>
        <w:rPr>
          <w:rFonts w:asciiTheme="minorHAnsi" w:hAnsiTheme="minorHAnsi" w:cstheme="minorHAnsi"/>
          <w:iCs/>
          <w:sz w:val="24"/>
          <w:szCs w:val="24"/>
        </w:rPr>
      </w:pPr>
      <w:r w:rsidRPr="0013311F">
        <w:rPr>
          <w:rFonts w:asciiTheme="minorHAnsi" w:hAnsiTheme="minorHAnsi" w:cstheme="minorHAnsi"/>
          <w:iCs/>
          <w:sz w:val="24"/>
          <w:szCs w:val="24"/>
        </w:rPr>
        <w:t>Beneficiarul/liderul de parteneriat care a depus o cerere de prefinanțare are obligația depunerii unei/unor cereri de rambursare care să cuprindă cheltuieli efectuate din tranșa de prefinanțare acordată, în cuantumul și în termenele precizate la art. 18 din OUG 133/2021 cu modificările și completările ulterioare.</w:t>
      </w:r>
    </w:p>
    <w:p w14:paraId="443F4925" w14:textId="77777777" w:rsidR="009A05D8" w:rsidRPr="0013311F" w:rsidRDefault="009A05D8" w:rsidP="009A05D8">
      <w:pPr>
        <w:rPr>
          <w:rFonts w:asciiTheme="minorHAnsi" w:hAnsiTheme="minorHAnsi" w:cstheme="minorHAnsi"/>
          <w:iCs/>
          <w:sz w:val="24"/>
          <w:szCs w:val="24"/>
        </w:rPr>
      </w:pPr>
      <w:r w:rsidRPr="0013311F">
        <w:rPr>
          <w:rFonts w:asciiTheme="minorHAnsi" w:hAnsiTheme="minorHAnsi" w:cstheme="minorHAnsi"/>
          <w:iCs/>
          <w:sz w:val="24"/>
          <w:szCs w:val="24"/>
        </w:rPr>
        <w:t>Beneficiarii/liderii de parteneriate/partenerii au obligația de a restitui integral sau parțial prefinanțarea primită în cazul în care nu justifica prin cereri de rambursare utilizarea acesteia.</w:t>
      </w:r>
    </w:p>
    <w:p w14:paraId="4AE5E197" w14:textId="77777777" w:rsidR="009A05D8" w:rsidRPr="0013311F" w:rsidRDefault="009A05D8" w:rsidP="009A05D8">
      <w:pPr>
        <w:keepNext/>
        <w:keepLines/>
        <w:spacing w:before="120"/>
        <w:outlineLvl w:val="1"/>
        <w:rPr>
          <w:rFonts w:asciiTheme="minorHAnsi" w:eastAsiaTheme="majorEastAsia" w:hAnsiTheme="minorHAnsi" w:cstheme="minorHAnsi"/>
          <w:b/>
          <w:sz w:val="24"/>
          <w:szCs w:val="24"/>
        </w:rPr>
      </w:pPr>
      <w:bookmarkStart w:id="176" w:name="_Toc132963977"/>
      <w:bookmarkStart w:id="177" w:name="_Toc140845746"/>
      <w:bookmarkStart w:id="178" w:name="_Toc156464566"/>
      <w:r w:rsidRPr="0013311F">
        <w:rPr>
          <w:rFonts w:asciiTheme="minorHAnsi" w:eastAsiaTheme="majorEastAsia" w:hAnsiTheme="minorHAnsi" w:cstheme="minorHAnsi"/>
          <w:b/>
          <w:sz w:val="24"/>
          <w:szCs w:val="24"/>
        </w:rPr>
        <w:t>12.2. Mecanismul cererilor de plată</w:t>
      </w:r>
      <w:bookmarkEnd w:id="176"/>
      <w:bookmarkEnd w:id="177"/>
      <w:bookmarkEnd w:id="178"/>
      <w:r w:rsidRPr="0013311F">
        <w:rPr>
          <w:rFonts w:asciiTheme="minorHAnsi" w:eastAsiaTheme="majorEastAsia" w:hAnsiTheme="minorHAnsi" w:cstheme="minorHAnsi"/>
          <w:b/>
          <w:sz w:val="24"/>
          <w:szCs w:val="24"/>
        </w:rPr>
        <w:t xml:space="preserve"> </w:t>
      </w:r>
    </w:p>
    <w:p w14:paraId="700C2CD4" w14:textId="77777777" w:rsidR="009A05D8" w:rsidRPr="0013311F" w:rsidRDefault="009A05D8" w:rsidP="009A05D8">
      <w:pPr>
        <w:spacing w:before="120" w:after="120"/>
        <w:rPr>
          <w:rFonts w:asciiTheme="minorHAnsi" w:hAnsiTheme="minorHAnsi" w:cstheme="minorHAnsi"/>
          <w:iCs/>
          <w:sz w:val="24"/>
          <w:szCs w:val="24"/>
        </w:rPr>
      </w:pPr>
      <w:bookmarkStart w:id="179" w:name="_Hlk140829797"/>
      <w:bookmarkStart w:id="180" w:name="_Toc132963978"/>
      <w:r w:rsidRPr="0013311F">
        <w:rPr>
          <w:rFonts w:asciiTheme="minorHAnsi" w:hAnsiTheme="minorHAnsi" w:cstheme="minorHAnsi"/>
          <w:iCs/>
          <w:sz w:val="24"/>
          <w:szCs w:val="24"/>
        </w:rPr>
        <w:t>Mecanismul cererilor de plată poate fi aplicat prezentului apel în conformitate cu capitolul V din OUG 133/2021 cu modificările și completările ulterioare.</w:t>
      </w:r>
    </w:p>
    <w:p w14:paraId="1E20AC17" w14:textId="77777777" w:rsidR="009A05D8" w:rsidRPr="0013311F" w:rsidRDefault="009A05D8" w:rsidP="009A05D8">
      <w:pPr>
        <w:spacing w:before="120" w:after="120"/>
        <w:rPr>
          <w:rFonts w:asciiTheme="minorHAnsi" w:hAnsiTheme="minorHAnsi" w:cstheme="minorHAnsi"/>
          <w:iCs/>
          <w:sz w:val="24"/>
          <w:szCs w:val="24"/>
        </w:rPr>
      </w:pPr>
      <w:r w:rsidRPr="0013311F">
        <w:rPr>
          <w:rFonts w:asciiTheme="minorHAnsi" w:hAnsiTheme="minorHAnsi" w:cstheme="minorHAnsi"/>
          <w:iCs/>
          <w:sz w:val="24"/>
          <w:szCs w:val="24"/>
        </w:rPr>
        <w:t>După primirea facturilor pentru livrarea bunurilor/prestarea serviciilor/execuția lucrărilor recepționate, acceptate la plată, a facturilor de avans în conformitate cu clauzele prevăzute în contractele de achiziții aferente proiectelor implementate, acceptate la plată, a ștatelor privind plata salariilor (daca este cazul apelului), beneficiarul poate depune la AM cererea de plata și documentele justificative aferente acesteia.</w:t>
      </w:r>
    </w:p>
    <w:p w14:paraId="6676B78F" w14:textId="77777777" w:rsidR="009A05D8" w:rsidRPr="0013311F" w:rsidRDefault="009A05D8" w:rsidP="009A05D8">
      <w:pPr>
        <w:spacing w:before="120" w:after="120"/>
        <w:rPr>
          <w:rFonts w:asciiTheme="minorHAnsi" w:hAnsiTheme="minorHAnsi" w:cstheme="minorHAnsi"/>
          <w:iCs/>
          <w:sz w:val="24"/>
          <w:szCs w:val="24"/>
        </w:rPr>
      </w:pPr>
      <w:r w:rsidRPr="0013311F">
        <w:rPr>
          <w:rFonts w:asciiTheme="minorHAnsi" w:hAnsiTheme="minorHAnsi" w:cstheme="minorHAnsi"/>
          <w:iCs/>
          <w:sz w:val="24"/>
          <w:szCs w:val="24"/>
        </w:rPr>
        <w:t>Pentru proiectele implementate în parteneriat, liderul de parteneriat va depune cererea de plata, iar AM va vira sumele solicitate, după efectuarea verificărilor, în conturile liderului sau partenerilor care au angajat cheltuielile respective. Pentru facturi externe se va avea în vedere cursul BNR din data emiterii facturii. Diferențele de curs valutar rezultate în urma efectuarii plăților externe sunt suportate de către liderul de parteneriat/partener/parteneri.</w:t>
      </w:r>
    </w:p>
    <w:p w14:paraId="736CD48B" w14:textId="77777777" w:rsidR="009A05D8" w:rsidRPr="0013311F" w:rsidRDefault="009A05D8" w:rsidP="009A05D8">
      <w:pPr>
        <w:spacing w:before="120" w:after="120"/>
        <w:rPr>
          <w:rFonts w:asciiTheme="minorHAnsi" w:hAnsiTheme="minorHAnsi" w:cstheme="minorHAnsi"/>
          <w:iCs/>
          <w:sz w:val="24"/>
          <w:szCs w:val="24"/>
        </w:rPr>
      </w:pPr>
      <w:r w:rsidRPr="0013311F">
        <w:rPr>
          <w:rFonts w:asciiTheme="minorHAnsi" w:hAnsiTheme="minorHAnsi" w:cstheme="minorHAnsi"/>
          <w:iCs/>
          <w:sz w:val="24"/>
          <w:szCs w:val="24"/>
        </w:rPr>
        <w:t>Sumele primite în baza cererilor de plată nu pot fi utilizate pentru o alta destinație decât cea pentru care au fost acordate.</w:t>
      </w:r>
    </w:p>
    <w:p w14:paraId="3122D268" w14:textId="77777777" w:rsidR="009A05D8" w:rsidRPr="0013311F" w:rsidRDefault="009A05D8" w:rsidP="009A05D8">
      <w:pPr>
        <w:spacing w:before="120" w:after="120"/>
        <w:rPr>
          <w:rFonts w:asciiTheme="minorHAnsi" w:hAnsiTheme="minorHAnsi" w:cstheme="minorHAnsi"/>
          <w:iCs/>
          <w:sz w:val="24"/>
          <w:szCs w:val="24"/>
        </w:rPr>
      </w:pPr>
      <w:r w:rsidRPr="0013311F">
        <w:rPr>
          <w:rFonts w:asciiTheme="minorHAnsi" w:hAnsiTheme="minorHAnsi" w:cstheme="minorHAnsi"/>
          <w:iCs/>
          <w:sz w:val="24"/>
          <w:szCs w:val="24"/>
        </w:rPr>
        <w:t>De asemenea, beneficiarul se va asigura că îndeplinește indicatorul/indicatorii de etapă precizați în planul de monitorizare și care poate condiționa autorizarea cererii de plată.</w:t>
      </w:r>
    </w:p>
    <w:p w14:paraId="1FEEA7A4" w14:textId="77777777" w:rsidR="009A05D8" w:rsidRPr="0013311F" w:rsidRDefault="009A05D8" w:rsidP="009A05D8">
      <w:pPr>
        <w:spacing w:before="120" w:after="120"/>
        <w:rPr>
          <w:rFonts w:asciiTheme="minorHAnsi" w:hAnsiTheme="minorHAnsi" w:cstheme="minorHAnsi"/>
          <w:iCs/>
          <w:sz w:val="24"/>
          <w:szCs w:val="24"/>
        </w:rPr>
      </w:pPr>
      <w:r w:rsidRPr="0013311F">
        <w:rPr>
          <w:rFonts w:asciiTheme="minorHAnsi" w:hAnsiTheme="minorHAnsi" w:cstheme="minorHAnsi"/>
          <w:iCs/>
          <w:sz w:val="24"/>
          <w:szCs w:val="24"/>
        </w:rPr>
        <w:t xml:space="preserve">Verificarea și plata cererii de plată se vor efectua în termenele precizate în art. 22, alin 7 din OUG 133/2021 cu modificările și completările ulterioare cu mențiunea că pentru verificare și autorizare termenul poate fi întrerupt de posibile clarificări. De asemenea, efectuarea plății va fi condiționată de existența de resurse în conturile autorității de management. </w:t>
      </w:r>
    </w:p>
    <w:p w14:paraId="21A1F979" w14:textId="77777777" w:rsidR="009A05D8" w:rsidRPr="0013311F" w:rsidRDefault="009A05D8" w:rsidP="009A05D8">
      <w:pPr>
        <w:spacing w:before="120" w:after="120"/>
        <w:rPr>
          <w:rFonts w:asciiTheme="minorHAnsi" w:hAnsiTheme="minorHAnsi" w:cstheme="minorHAnsi"/>
          <w:iCs/>
          <w:sz w:val="24"/>
          <w:szCs w:val="24"/>
        </w:rPr>
      </w:pPr>
      <w:r w:rsidRPr="0013311F">
        <w:rPr>
          <w:rFonts w:asciiTheme="minorHAnsi" w:hAnsiTheme="minorHAnsi" w:cstheme="minorHAnsi"/>
          <w:iCs/>
          <w:sz w:val="24"/>
          <w:szCs w:val="24"/>
        </w:rPr>
        <w:t>În termenul precizat de art.22, alin.10 din OUG 133/2021 cu modificările și completările ulterioare, beneficiarul este obligat să depună o cerere de rambursare aferentă cererii de plată.</w:t>
      </w:r>
    </w:p>
    <w:p w14:paraId="5DEC67F4" w14:textId="77777777" w:rsidR="009A05D8" w:rsidRPr="0013311F" w:rsidRDefault="009A05D8" w:rsidP="009A05D8">
      <w:pPr>
        <w:spacing w:before="120" w:after="120"/>
        <w:rPr>
          <w:rFonts w:asciiTheme="minorHAnsi" w:hAnsiTheme="minorHAnsi" w:cstheme="minorHAnsi"/>
          <w:iCs/>
          <w:sz w:val="24"/>
          <w:szCs w:val="24"/>
        </w:rPr>
      </w:pPr>
      <w:r w:rsidRPr="0013311F">
        <w:rPr>
          <w:rFonts w:asciiTheme="minorHAnsi" w:hAnsiTheme="minorHAnsi" w:cstheme="minorHAnsi"/>
          <w:iCs/>
          <w:sz w:val="24"/>
          <w:szCs w:val="24"/>
        </w:rPr>
        <w:t>Beneficiarii/liderii de parteneriat/partenerii au obligația restituirii integrale sau parțiale a sumelor virate în cazul proiectelor pentru care aceștia nu justifică prin cereri de rambursare utilizarea acestora.</w:t>
      </w:r>
    </w:p>
    <w:p w14:paraId="5E047293" w14:textId="77777777" w:rsidR="00C90837" w:rsidRPr="0013311F" w:rsidRDefault="00C90837" w:rsidP="009A05D8">
      <w:pPr>
        <w:spacing w:before="120" w:after="120"/>
        <w:rPr>
          <w:rFonts w:asciiTheme="minorHAnsi" w:hAnsiTheme="minorHAnsi" w:cstheme="minorHAnsi"/>
          <w:iCs/>
          <w:sz w:val="24"/>
          <w:szCs w:val="24"/>
        </w:rPr>
      </w:pPr>
    </w:p>
    <w:p w14:paraId="737EE9F2" w14:textId="7A75FE37" w:rsidR="009A05D8" w:rsidRPr="0013311F" w:rsidRDefault="009A05D8" w:rsidP="00C90837">
      <w:pPr>
        <w:keepNext/>
        <w:keepLines/>
        <w:spacing w:before="120"/>
        <w:outlineLvl w:val="1"/>
        <w:rPr>
          <w:rFonts w:asciiTheme="minorHAnsi" w:eastAsiaTheme="majorEastAsia" w:hAnsiTheme="minorHAnsi" w:cstheme="minorHAnsi"/>
          <w:b/>
          <w:sz w:val="24"/>
          <w:szCs w:val="24"/>
        </w:rPr>
      </w:pPr>
      <w:bookmarkStart w:id="181" w:name="_Toc140845747"/>
      <w:bookmarkStart w:id="182" w:name="_Toc156464567"/>
      <w:bookmarkEnd w:id="179"/>
      <w:r w:rsidRPr="0013311F">
        <w:rPr>
          <w:rFonts w:asciiTheme="minorHAnsi" w:eastAsiaTheme="majorEastAsia" w:hAnsiTheme="minorHAnsi" w:cstheme="minorHAnsi"/>
          <w:b/>
          <w:sz w:val="24"/>
          <w:szCs w:val="24"/>
        </w:rPr>
        <w:t>12.3. Mecanismul cererilor de rambursare</w:t>
      </w:r>
      <w:bookmarkEnd w:id="180"/>
      <w:bookmarkEnd w:id="181"/>
      <w:bookmarkEnd w:id="182"/>
    </w:p>
    <w:p w14:paraId="66E1D7A8" w14:textId="77777777" w:rsidR="009A05D8" w:rsidRPr="0013311F" w:rsidRDefault="009A05D8" w:rsidP="009A05D8">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eastAsiaTheme="majorEastAsia" w:hAnsiTheme="minorHAnsi" w:cstheme="minorHAnsi"/>
          <w:sz w:val="24"/>
          <w:lang w:val="ro-RO"/>
        </w:rPr>
      </w:pPr>
      <w:r w:rsidRPr="0013311F">
        <w:rPr>
          <w:rFonts w:asciiTheme="minorHAnsi" w:eastAsiaTheme="majorEastAsia" w:hAnsiTheme="minorHAnsi" w:cstheme="minorHAnsi"/>
          <w:sz w:val="24"/>
          <w:lang w:val="ro-RO"/>
        </w:rPr>
        <w:t>Mecanismul cererilor de rambursare poate fi aplicat prezentului apel in conformitate cu capitolul V din OUG 133/2021 cu modificarile si completarile ulterioare.</w:t>
      </w:r>
    </w:p>
    <w:p w14:paraId="011B33DB" w14:textId="77777777" w:rsidR="009A05D8" w:rsidRPr="0013311F" w:rsidRDefault="009A05D8" w:rsidP="009A05D8">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eastAsiaTheme="majorEastAsia" w:hAnsiTheme="minorHAnsi" w:cstheme="minorHAnsi"/>
          <w:sz w:val="24"/>
          <w:lang w:val="ro-RO"/>
        </w:rPr>
      </w:pPr>
      <w:r w:rsidRPr="0013311F">
        <w:rPr>
          <w:rFonts w:asciiTheme="minorHAnsi" w:eastAsiaTheme="majorEastAsia" w:hAnsiTheme="minorHAnsi" w:cstheme="minorHAnsi"/>
          <w:sz w:val="24"/>
          <w:lang w:val="ro-RO"/>
        </w:rPr>
        <w:t xml:space="preserve">Verificarea si plata cererii de rambursare se vor efectua in termenele precizate in art. 25, alin 2, alin 3 din OUG 133/2021 cu modificarile si completarile ulterioare cu mentiunea ca pentru verificare si autorizare termenul poate fi intrerupt de posibile clarificari. De asemenea, efectuarea platii va fi conditionata de existenta de resurse in conturile autoritatii de management. </w:t>
      </w:r>
    </w:p>
    <w:p w14:paraId="0BA11AA6" w14:textId="77777777" w:rsidR="009A05D8" w:rsidRPr="0013311F" w:rsidRDefault="009A05D8" w:rsidP="009A05D8">
      <w:pPr>
        <w:pStyle w:val="5Normal"/>
        <w:tabs>
          <w:tab w:val="left" w:pos="1843"/>
        </w:tabs>
        <w:rPr>
          <w:rFonts w:asciiTheme="minorHAnsi" w:eastAsiaTheme="majorEastAsia" w:hAnsiTheme="minorHAnsi" w:cstheme="minorHAnsi"/>
          <w:sz w:val="24"/>
          <w:lang w:val="ro-RO"/>
        </w:rPr>
      </w:pPr>
      <w:r w:rsidRPr="0013311F">
        <w:rPr>
          <w:rFonts w:asciiTheme="minorHAnsi" w:eastAsiaTheme="majorEastAsia" w:hAnsiTheme="minorHAnsi" w:cstheme="minorHAnsi"/>
          <w:sz w:val="24"/>
          <w:lang w:val="ro-RO"/>
        </w:rPr>
        <w:t>Nedepunerea de catre beneficiar/lider de parteneriat a unor documente aditionale sau clarificari solicitatede autoritatea de management in termenul prevazut in contractul de finantare/manualul beneficiarului atrage respingerea partiala sau totala, dupa caz, a cererii de rambursare.</w:t>
      </w:r>
    </w:p>
    <w:p w14:paraId="3E880DB9" w14:textId="77777777" w:rsidR="009A05D8" w:rsidRPr="0013311F" w:rsidRDefault="009A05D8" w:rsidP="009A05D8">
      <w:pPr>
        <w:pStyle w:val="5Normal"/>
        <w:rPr>
          <w:rFonts w:asciiTheme="minorHAnsi" w:eastAsiaTheme="majorEastAsia" w:hAnsiTheme="minorHAnsi" w:cstheme="minorHAnsi"/>
          <w:sz w:val="24"/>
          <w:lang w:val="ro-RO"/>
        </w:rPr>
      </w:pPr>
      <w:r w:rsidRPr="0013311F">
        <w:rPr>
          <w:rFonts w:asciiTheme="minorHAnsi" w:eastAsiaTheme="majorEastAsia" w:hAnsiTheme="minorHAnsi" w:cstheme="minorHAnsi"/>
          <w:sz w:val="24"/>
          <w:lang w:val="ro-RO"/>
        </w:rPr>
        <w:t>De asemenea, beneficiarul se va asigura ca indeplineste indicatorul/indicatorii de etapa precizati in planul de monitorizare si care poate conditiona autorizarea cererii de rambursare.</w:t>
      </w:r>
    </w:p>
    <w:p w14:paraId="669C0157" w14:textId="1E0AB3FC" w:rsidR="00C90837" w:rsidRPr="0013311F" w:rsidRDefault="009A05D8" w:rsidP="009A05D8">
      <w:pPr>
        <w:pStyle w:val="5Normal"/>
        <w:rPr>
          <w:rFonts w:asciiTheme="minorHAnsi" w:eastAsiaTheme="majorEastAsia" w:hAnsiTheme="minorHAnsi" w:cstheme="minorHAnsi"/>
          <w:sz w:val="24"/>
          <w:lang w:val="ro-RO"/>
        </w:rPr>
      </w:pPr>
      <w:r w:rsidRPr="0013311F">
        <w:rPr>
          <w:rFonts w:asciiTheme="minorHAnsi" w:eastAsiaTheme="majorEastAsia" w:hAnsiTheme="minorHAnsi" w:cstheme="minorHAnsi"/>
          <w:sz w:val="24"/>
          <w:lang w:val="ro-RO"/>
        </w:rPr>
        <w:t>Pentru proiectele implementate in parteneriat, liderul de parteneriat va depune cererea de rambursare, iar AM va vira sumele solicitate, dupa efectuarea verificarilor, in conturile liderului sau partenerilor care le-au efectuat, fara a aduce atingere contractului si prevederilor acordului de parteneriat, parte integranta a acestuia.</w:t>
      </w:r>
    </w:p>
    <w:p w14:paraId="1BA792A1" w14:textId="4E7EAD84" w:rsidR="005D6E01" w:rsidRPr="0013311F" w:rsidRDefault="005D6E01" w:rsidP="009A05D8">
      <w:pPr>
        <w:pStyle w:val="5Normal"/>
        <w:rPr>
          <w:rFonts w:asciiTheme="minorHAnsi" w:eastAsiaTheme="majorEastAsia" w:hAnsiTheme="minorHAnsi" w:cstheme="minorHAnsi"/>
          <w:sz w:val="24"/>
          <w:lang w:val="ro-RO"/>
        </w:rPr>
      </w:pPr>
      <w:r w:rsidRPr="0013311F">
        <w:rPr>
          <w:rFonts w:asciiTheme="minorHAnsi" w:eastAsiaTheme="majorEastAsia" w:hAnsiTheme="minorHAnsi" w:cstheme="minorHAnsi"/>
          <w:sz w:val="24"/>
          <w:lang w:val="ro-RO"/>
        </w:rPr>
        <w:t>În cazul solicitării la rambursare a cheltuielilor cu taxa pe valoarea adaugată eligibilă aferentă cheltuielilor eligibile efectuate în cadrul contractului de finanțare, beneficiarii vor completa anexa 1 sau 3 din Ordinul 4013/5316/2023 privind aprobarea instrucțiunilor de aplicare a prevederilor art. 9, alin. 1 si 2 din HG 873/2022.</w:t>
      </w:r>
    </w:p>
    <w:p w14:paraId="7401DC47" w14:textId="56AB13D3" w:rsidR="009A05D8" w:rsidRPr="0013311F" w:rsidRDefault="009A05D8" w:rsidP="00C90837">
      <w:pPr>
        <w:keepNext/>
        <w:keepLines/>
        <w:spacing w:before="120"/>
        <w:outlineLvl w:val="1"/>
        <w:rPr>
          <w:rFonts w:asciiTheme="minorHAnsi" w:eastAsiaTheme="majorEastAsia" w:hAnsiTheme="minorHAnsi" w:cstheme="minorHAnsi"/>
          <w:b/>
          <w:sz w:val="24"/>
          <w:szCs w:val="24"/>
        </w:rPr>
      </w:pPr>
      <w:bookmarkStart w:id="183" w:name="_Toc132963979"/>
      <w:bookmarkStart w:id="184" w:name="_Toc140845748"/>
      <w:bookmarkStart w:id="185" w:name="_Toc156464568"/>
      <w:r w:rsidRPr="0013311F">
        <w:rPr>
          <w:rFonts w:asciiTheme="minorHAnsi" w:eastAsiaTheme="majorEastAsia" w:hAnsiTheme="minorHAnsi" w:cstheme="minorHAnsi"/>
          <w:b/>
          <w:sz w:val="24"/>
          <w:szCs w:val="24"/>
        </w:rPr>
        <w:t>12.4. Graficul cererilor de prefinanțare/ plată/ rambursare</w:t>
      </w:r>
      <w:bookmarkEnd w:id="183"/>
      <w:bookmarkEnd w:id="184"/>
      <w:bookmarkEnd w:id="185"/>
    </w:p>
    <w:p w14:paraId="066C8E47" w14:textId="77777777" w:rsidR="009A05D8" w:rsidRPr="0013311F" w:rsidRDefault="009A05D8" w:rsidP="009A05D8">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eastAsiaTheme="majorEastAsia" w:hAnsiTheme="minorHAnsi" w:cstheme="minorHAnsi"/>
          <w:sz w:val="24"/>
          <w:lang w:val="ro-RO"/>
        </w:rPr>
      </w:pPr>
      <w:r w:rsidRPr="0013311F">
        <w:rPr>
          <w:rFonts w:asciiTheme="minorHAnsi" w:eastAsiaTheme="majorEastAsia" w:hAnsiTheme="minorHAnsi" w:cstheme="minorHAnsi"/>
          <w:sz w:val="24"/>
          <w:lang w:val="ro-RO"/>
        </w:rPr>
        <w:t>Finanțarea va fi acordată, în baza cererilor de prefinanțare/rambursare/plată, elaborate și transmise prin sistemul MYSMIS 2021 în conformitate cu Graficul de depunere a cererilor de prefinanțare/plată/rambursare a cheltuielilor declarat și actualizat de beneficiar în sistemul MYSMIS 2021.</w:t>
      </w:r>
    </w:p>
    <w:p w14:paraId="1D80F324" w14:textId="5202511F" w:rsidR="00C90837" w:rsidRPr="0013311F" w:rsidRDefault="009A05D8" w:rsidP="00FC6743">
      <w:pPr>
        <w:pStyle w:val="5Normal"/>
        <w:rPr>
          <w:rFonts w:asciiTheme="minorHAnsi" w:eastAsiaTheme="majorEastAsia" w:hAnsiTheme="minorHAnsi" w:cstheme="minorHAnsi"/>
          <w:sz w:val="24"/>
          <w:lang w:val="ro-RO"/>
        </w:rPr>
      </w:pPr>
      <w:r w:rsidRPr="0013311F">
        <w:rPr>
          <w:rFonts w:asciiTheme="minorHAnsi" w:eastAsiaTheme="majorEastAsia" w:hAnsiTheme="minorHAnsi" w:cstheme="minorHAnsi"/>
          <w:sz w:val="24"/>
          <w:lang w:val="ro-RO"/>
        </w:rPr>
        <w:t>Graficul cererilor de prefinanțare/rambursare/plată va deveni anexa la contractul de finantare. Acesta va fi intocmit de solicitant/beneficiar tinand cont de planul de monitorizare ce include indicatorii de etapa, graficul de executie al lucrarilor pentru a asigura un flux de disponibil care sa permita implementarea cu succes a proiectului in cauza.</w:t>
      </w:r>
      <w:bookmarkStart w:id="186" w:name="_Toc132963980"/>
      <w:bookmarkStart w:id="187" w:name="_Toc140845749"/>
    </w:p>
    <w:p w14:paraId="3DEEFB3D" w14:textId="77777777" w:rsidR="00FC6743" w:rsidRPr="0013311F" w:rsidRDefault="00FC6743" w:rsidP="00FC6743">
      <w:pPr>
        <w:pStyle w:val="5Normal"/>
        <w:rPr>
          <w:rFonts w:asciiTheme="minorHAnsi" w:eastAsiaTheme="majorEastAsia" w:hAnsiTheme="minorHAnsi" w:cstheme="minorHAnsi"/>
          <w:sz w:val="24"/>
          <w:lang w:val="ro-RO"/>
        </w:rPr>
      </w:pPr>
    </w:p>
    <w:p w14:paraId="1E1D0EEB" w14:textId="76FC7907" w:rsidR="009A05D8" w:rsidRPr="0013311F" w:rsidRDefault="009A05D8" w:rsidP="00C90837">
      <w:pPr>
        <w:keepNext/>
        <w:keepLines/>
        <w:spacing w:before="120"/>
        <w:outlineLvl w:val="1"/>
        <w:rPr>
          <w:rFonts w:asciiTheme="minorHAnsi" w:eastAsiaTheme="majorEastAsia" w:hAnsiTheme="minorHAnsi" w:cstheme="minorHAnsi"/>
          <w:b/>
          <w:sz w:val="24"/>
          <w:szCs w:val="24"/>
        </w:rPr>
      </w:pPr>
      <w:bookmarkStart w:id="188" w:name="_Toc156464569"/>
      <w:r w:rsidRPr="0013311F">
        <w:rPr>
          <w:rFonts w:asciiTheme="minorHAnsi" w:eastAsiaTheme="majorEastAsia" w:hAnsiTheme="minorHAnsi" w:cstheme="minorHAnsi"/>
          <w:b/>
          <w:sz w:val="24"/>
          <w:szCs w:val="24"/>
        </w:rPr>
        <w:t>12.5. Vizitele la fața locului</w:t>
      </w:r>
      <w:bookmarkEnd w:id="186"/>
      <w:bookmarkEnd w:id="187"/>
      <w:bookmarkEnd w:id="188"/>
      <w:r w:rsidRPr="0013311F">
        <w:rPr>
          <w:rFonts w:asciiTheme="minorHAnsi" w:eastAsiaTheme="majorEastAsia" w:hAnsiTheme="minorHAnsi" w:cstheme="minorHAnsi"/>
          <w:b/>
          <w:sz w:val="24"/>
          <w:szCs w:val="24"/>
        </w:rPr>
        <w:t xml:space="preserve"> </w:t>
      </w:r>
    </w:p>
    <w:p w14:paraId="5BD21D65" w14:textId="77777777" w:rsidR="009A05D8" w:rsidRPr="0013311F" w:rsidRDefault="009A05D8" w:rsidP="009A05D8">
      <w:pPr>
        <w:spacing w:after="120"/>
        <w:rPr>
          <w:rFonts w:asciiTheme="minorHAnsi" w:eastAsiaTheme="majorEastAsia" w:hAnsiTheme="minorHAnsi" w:cstheme="minorHAnsi"/>
          <w:sz w:val="24"/>
          <w:szCs w:val="24"/>
        </w:rPr>
      </w:pPr>
      <w:r w:rsidRPr="0013311F">
        <w:rPr>
          <w:rFonts w:asciiTheme="minorHAnsi" w:eastAsiaTheme="majorEastAsia" w:hAnsiTheme="minorHAnsi" w:cstheme="minorHAnsi"/>
          <w:sz w:val="24"/>
          <w:szCs w:val="24"/>
        </w:rPr>
        <w:t xml:space="preserve">Conform Regulamentului CE nr. 2021/1060, Art. 74, Autoritatea de Management va efectua vizite pe teren pentru a verifica dacă produsele şi serviciile au fost furnizate şi dacă cheltuielile declarate de beneficiarii proiectelor au fost efectuate şi sunt în conformitate cu regulamentele Comunităţii şi cu legislaţia naţională. </w:t>
      </w:r>
    </w:p>
    <w:p w14:paraId="26BE853C" w14:textId="77777777" w:rsidR="009A05D8" w:rsidRPr="0013311F" w:rsidRDefault="009A05D8" w:rsidP="009A05D8">
      <w:pPr>
        <w:spacing w:after="120"/>
        <w:rPr>
          <w:rFonts w:asciiTheme="minorHAnsi" w:eastAsiaTheme="majorEastAsia" w:hAnsiTheme="minorHAnsi" w:cstheme="minorHAnsi"/>
          <w:sz w:val="24"/>
          <w:szCs w:val="24"/>
        </w:rPr>
      </w:pPr>
      <w:r w:rsidRPr="0013311F">
        <w:rPr>
          <w:rFonts w:asciiTheme="minorHAnsi" w:eastAsiaTheme="majorEastAsia" w:hAnsiTheme="minorHAnsi" w:cstheme="minorHAnsi"/>
          <w:sz w:val="24"/>
          <w:szCs w:val="24"/>
        </w:rPr>
        <w:t>Verificările pe teren au ca scop, fara a se limita la urmatoarele:</w:t>
      </w:r>
    </w:p>
    <w:p w14:paraId="760A0498" w14:textId="77777777" w:rsidR="009A05D8" w:rsidRPr="0013311F" w:rsidRDefault="009A05D8" w:rsidP="006B7E86">
      <w:pPr>
        <w:pStyle w:val="ListParagraph"/>
        <w:numPr>
          <w:ilvl w:val="0"/>
          <w:numId w:val="17"/>
        </w:numPr>
        <w:spacing w:after="120"/>
        <w:rPr>
          <w:rFonts w:asciiTheme="minorHAnsi" w:eastAsiaTheme="majorEastAsia" w:hAnsiTheme="minorHAnsi" w:cstheme="minorHAnsi"/>
          <w:sz w:val="24"/>
          <w:szCs w:val="24"/>
        </w:rPr>
      </w:pPr>
      <w:r w:rsidRPr="0013311F">
        <w:rPr>
          <w:rFonts w:asciiTheme="minorHAnsi" w:eastAsiaTheme="majorEastAsia" w:hAnsiTheme="minorHAnsi" w:cstheme="minorHAnsi"/>
          <w:sz w:val="24"/>
          <w:szCs w:val="24"/>
        </w:rPr>
        <w:t xml:space="preserve">să asigure că proiectul se realizează conform condiţiilor contractuale, in mod special conform planului de monitorizare in care pot interveni elemente financiare şi activităţilor descrise în cererea de finanţare; </w:t>
      </w:r>
    </w:p>
    <w:p w14:paraId="795F2517" w14:textId="77777777" w:rsidR="009A05D8" w:rsidRPr="0013311F" w:rsidRDefault="009A05D8" w:rsidP="006B7E86">
      <w:pPr>
        <w:pStyle w:val="ListParagraph"/>
        <w:numPr>
          <w:ilvl w:val="0"/>
          <w:numId w:val="17"/>
        </w:numPr>
        <w:spacing w:after="120"/>
        <w:rPr>
          <w:rFonts w:asciiTheme="minorHAnsi" w:eastAsiaTheme="majorEastAsia" w:hAnsiTheme="minorHAnsi" w:cstheme="minorHAnsi"/>
          <w:sz w:val="24"/>
          <w:szCs w:val="24"/>
        </w:rPr>
      </w:pPr>
      <w:r w:rsidRPr="0013311F">
        <w:rPr>
          <w:rFonts w:asciiTheme="minorHAnsi" w:eastAsiaTheme="majorEastAsia" w:hAnsiTheme="minorHAnsi" w:cstheme="minorHAnsi"/>
          <w:sz w:val="24"/>
          <w:szCs w:val="24"/>
        </w:rPr>
        <w:t xml:space="preserve">să constate livrarea produsului sau prestarea serviciului în conformitate cu termenii şi condiţiile contractului economic, evoluţia fizică şi respectarea normelor UE privind publicitatea, stadiul fizic de realizare a proiectului; </w:t>
      </w:r>
    </w:p>
    <w:p w14:paraId="521ED685" w14:textId="77777777" w:rsidR="009A05D8" w:rsidRPr="0013311F" w:rsidRDefault="009A05D8" w:rsidP="009A05D8">
      <w:pPr>
        <w:spacing w:after="120"/>
        <w:rPr>
          <w:rFonts w:asciiTheme="minorHAnsi" w:eastAsiaTheme="majorEastAsia" w:hAnsiTheme="minorHAnsi" w:cstheme="minorHAnsi"/>
          <w:sz w:val="24"/>
          <w:szCs w:val="24"/>
        </w:rPr>
      </w:pPr>
      <w:r w:rsidRPr="0013311F">
        <w:rPr>
          <w:rFonts w:asciiTheme="minorHAnsi" w:eastAsiaTheme="majorEastAsia" w:hAnsiTheme="minorHAnsi" w:cstheme="minorHAnsi"/>
          <w:sz w:val="24"/>
          <w:szCs w:val="24"/>
        </w:rPr>
        <w:t>AM va efectua o vizită obligatorie la cererea finală de rambursare. AM poate efectua, daca este cazul, si vizite la cererile de rambursare/plata intermediare.</w:t>
      </w:r>
    </w:p>
    <w:p w14:paraId="7CB8A19B" w14:textId="77777777" w:rsidR="0007539C" w:rsidRPr="0013311F" w:rsidRDefault="0007539C" w:rsidP="002A2E1E">
      <w:pPr>
        <w:ind w:firstLine="360"/>
        <w:rPr>
          <w:rFonts w:asciiTheme="minorHAnsi" w:eastAsia="SimSun" w:hAnsiTheme="minorHAnsi" w:cstheme="minorHAnsi"/>
          <w:sz w:val="24"/>
          <w:szCs w:val="24"/>
        </w:rPr>
      </w:pPr>
    </w:p>
    <w:p w14:paraId="2A70EF18" w14:textId="32939B86" w:rsidR="00681004" w:rsidRPr="0013311F" w:rsidRDefault="00681004" w:rsidP="00FC6743">
      <w:pPr>
        <w:pStyle w:val="ListParagraph"/>
        <w:keepNext/>
        <w:numPr>
          <w:ilvl w:val="0"/>
          <w:numId w:val="12"/>
        </w:numPr>
        <w:shd w:val="clear" w:color="auto" w:fill="C6D9F1"/>
        <w:outlineLvl w:val="0"/>
        <w:rPr>
          <w:rFonts w:asciiTheme="minorHAnsi" w:hAnsiTheme="minorHAnsi" w:cstheme="minorHAnsi"/>
          <w:b/>
          <w:sz w:val="28"/>
          <w:szCs w:val="28"/>
        </w:rPr>
      </w:pPr>
      <w:bookmarkStart w:id="189" w:name="_Toc156464570"/>
      <w:r w:rsidRPr="0013311F">
        <w:rPr>
          <w:rFonts w:asciiTheme="minorHAnsi" w:hAnsiTheme="minorHAnsi" w:cstheme="minorHAnsi"/>
          <w:b/>
          <w:sz w:val="28"/>
          <w:szCs w:val="28"/>
        </w:rPr>
        <w:t>MODIFICAREA GHIDULUI SOLICITANTULUI</w:t>
      </w:r>
      <w:bookmarkEnd w:id="189"/>
    </w:p>
    <w:p w14:paraId="63C23AAB" w14:textId="77777777" w:rsidR="00FC6743" w:rsidRPr="0013311F" w:rsidRDefault="00FC6743" w:rsidP="00FC6743">
      <w:pPr>
        <w:spacing w:before="120"/>
        <w:rPr>
          <w:rFonts w:asciiTheme="minorHAnsi" w:hAnsiTheme="minorHAnsi" w:cstheme="minorHAnsi"/>
          <w:sz w:val="24"/>
          <w:szCs w:val="24"/>
          <w:lang w:eastAsia="en-US"/>
        </w:rPr>
      </w:pPr>
    </w:p>
    <w:p w14:paraId="02F736F7" w14:textId="1610C55D" w:rsidR="00681004" w:rsidRPr="0013311F" w:rsidRDefault="00681004" w:rsidP="002A2E1E">
      <w:pPr>
        <w:pStyle w:val="Heading2"/>
        <w:spacing w:before="120"/>
        <w:ind w:firstLine="360"/>
        <w:rPr>
          <w:rFonts w:asciiTheme="minorHAnsi" w:hAnsiTheme="minorHAnsi" w:cstheme="minorHAnsi"/>
          <w:b/>
          <w:color w:val="auto"/>
          <w:sz w:val="24"/>
          <w:szCs w:val="24"/>
          <w:lang w:eastAsia="en-US"/>
        </w:rPr>
      </w:pPr>
      <w:bookmarkStart w:id="190" w:name="_Toc156464571"/>
      <w:r w:rsidRPr="0013311F">
        <w:rPr>
          <w:rFonts w:asciiTheme="minorHAnsi" w:hAnsiTheme="minorHAnsi" w:cstheme="minorHAnsi"/>
          <w:b/>
          <w:color w:val="auto"/>
          <w:sz w:val="24"/>
          <w:szCs w:val="24"/>
          <w:lang w:eastAsia="en-US"/>
        </w:rPr>
        <w:t>13.1 Aspectele care pot face obiectul modificărilor prevederilor ghidului solicitantului</w:t>
      </w:r>
      <w:bookmarkEnd w:id="190"/>
    </w:p>
    <w:p w14:paraId="61045C06" w14:textId="77777777" w:rsidR="00681004" w:rsidRPr="0013311F" w:rsidRDefault="00681004" w:rsidP="00681004">
      <w:pPr>
        <w:spacing w:before="120"/>
        <w:rPr>
          <w:rFonts w:asciiTheme="minorHAnsi" w:hAnsiTheme="minorHAnsi" w:cstheme="minorHAnsi"/>
          <w:sz w:val="24"/>
          <w:szCs w:val="24"/>
          <w:lang w:eastAsia="en-US"/>
        </w:rPr>
      </w:pPr>
      <w:r w:rsidRPr="0013311F">
        <w:rPr>
          <w:rFonts w:asciiTheme="minorHAnsi" w:hAnsiTheme="minorHAnsi" w:cstheme="minorHAnsi"/>
          <w:sz w:val="24"/>
          <w:szCs w:val="24"/>
          <w:lang w:eastAsia="en-US"/>
        </w:rPr>
        <w:t xml:space="preserve">Aspectele prevăzute în cadrul prezentului Ghid se raportează la legislația în vigoare. Modificarea prevederilor legale în vigoare poate determina AM PR SV Oltenia să solicite documente suplimentare și/sau respectarea unor condiții suplimentare față de prevederile prezentului  ghid pentru conformarea cu modificările legislative intervenite. </w:t>
      </w:r>
    </w:p>
    <w:p w14:paraId="7F4B3828" w14:textId="77777777" w:rsidR="00681004" w:rsidRPr="0013311F" w:rsidRDefault="00681004" w:rsidP="00681004">
      <w:pPr>
        <w:rPr>
          <w:rFonts w:asciiTheme="minorHAnsi" w:hAnsiTheme="minorHAnsi" w:cstheme="minorHAnsi"/>
          <w:sz w:val="24"/>
          <w:szCs w:val="24"/>
          <w:lang w:eastAsia="en-US"/>
        </w:rPr>
      </w:pPr>
    </w:p>
    <w:tbl>
      <w:tblPr>
        <w:tblW w:w="9773" w:type="dxa"/>
        <w:tblBorders>
          <w:insideV w:val="single" w:sz="8" w:space="0" w:color="808080"/>
        </w:tblBorders>
        <w:tblLayout w:type="fixed"/>
        <w:tblLook w:val="01E0" w:firstRow="1" w:lastRow="1" w:firstColumn="1" w:lastColumn="1" w:noHBand="0" w:noVBand="0"/>
      </w:tblPr>
      <w:tblGrid>
        <w:gridCol w:w="787"/>
        <w:gridCol w:w="8986"/>
      </w:tblGrid>
      <w:tr w:rsidR="00681004" w:rsidRPr="0013311F" w14:paraId="65E69CD9" w14:textId="77777777" w:rsidTr="00966EC7">
        <w:trPr>
          <w:trHeight w:val="1007"/>
        </w:trPr>
        <w:tc>
          <w:tcPr>
            <w:tcW w:w="787" w:type="dxa"/>
            <w:vAlign w:val="center"/>
          </w:tcPr>
          <w:p w14:paraId="03B64F8B" w14:textId="77777777" w:rsidR="00681004" w:rsidRPr="0013311F" w:rsidRDefault="00681004" w:rsidP="00966EC7">
            <w:pPr>
              <w:rPr>
                <w:rFonts w:asciiTheme="minorHAnsi" w:hAnsiTheme="minorHAnsi" w:cstheme="minorHAnsi"/>
                <w:b/>
                <w:bCs/>
                <w:sz w:val="24"/>
                <w:szCs w:val="24"/>
                <w:lang w:eastAsia="en-US"/>
              </w:rPr>
            </w:pPr>
          </w:p>
        </w:tc>
        <w:tc>
          <w:tcPr>
            <w:tcW w:w="8986" w:type="dxa"/>
            <w:vAlign w:val="center"/>
          </w:tcPr>
          <w:p w14:paraId="04164877" w14:textId="77777777" w:rsidR="00681004" w:rsidRPr="0013311F" w:rsidRDefault="00681004" w:rsidP="00966EC7">
            <w:pPr>
              <w:rPr>
                <w:rFonts w:asciiTheme="minorHAnsi" w:hAnsiTheme="minorHAnsi" w:cstheme="minorHAnsi"/>
                <w:sz w:val="24"/>
                <w:szCs w:val="24"/>
                <w:lang w:eastAsia="en-US"/>
              </w:rPr>
            </w:pPr>
            <w:r w:rsidRPr="0013311F">
              <w:rPr>
                <w:rFonts w:asciiTheme="minorHAnsi" w:hAnsiTheme="minorHAnsi" w:cstheme="minorHAnsi"/>
                <w:b/>
                <w:sz w:val="24"/>
                <w:szCs w:val="24"/>
                <w:lang w:eastAsia="en-US"/>
              </w:rPr>
              <w:t>Solicitanţii de finanțare au obligația de a respecta legislaţia în vigoare la nivel naţional şi european, inclusiv a modificărilor intervenite pe parcursul procesului de evaluare, selecție, contractare a proiectelor, modificări intervenite ulterior lansării prezentului ghid.</w:t>
            </w:r>
          </w:p>
        </w:tc>
      </w:tr>
    </w:tbl>
    <w:p w14:paraId="5B1C23B2" w14:textId="77777777" w:rsidR="00681004" w:rsidRPr="0013311F" w:rsidRDefault="00681004" w:rsidP="00681004">
      <w:pPr>
        <w:rPr>
          <w:rFonts w:asciiTheme="minorHAnsi" w:hAnsiTheme="minorHAnsi" w:cstheme="minorHAnsi"/>
          <w:sz w:val="24"/>
          <w:szCs w:val="24"/>
          <w:lang w:eastAsia="en-US"/>
        </w:rPr>
      </w:pPr>
    </w:p>
    <w:p w14:paraId="61924EF6" w14:textId="77777777" w:rsidR="00681004" w:rsidRPr="0013311F" w:rsidRDefault="00681004" w:rsidP="00681004">
      <w:pPr>
        <w:rPr>
          <w:rFonts w:asciiTheme="minorHAnsi" w:hAnsiTheme="minorHAnsi" w:cstheme="minorHAnsi"/>
          <w:sz w:val="24"/>
          <w:szCs w:val="24"/>
          <w:lang w:eastAsia="en-US"/>
        </w:rPr>
      </w:pPr>
      <w:r w:rsidRPr="0013311F">
        <w:rPr>
          <w:rFonts w:asciiTheme="minorHAnsi" w:hAnsiTheme="minorHAnsi" w:cstheme="minorHAnsi"/>
          <w:sz w:val="24"/>
          <w:szCs w:val="24"/>
          <w:lang w:eastAsia="en-US"/>
        </w:rPr>
        <w:t>Identificarea unor aspecte ce pot îmbunătăți procesul de evaluare, selecție și contractare poate determina solicitări de documente suplimentare din partea AM PR SV Oltenia, solicitări la care potențialii beneficiari au obligația de a răspunde, în caz contrar cererea de finanțare putând fi respinsă din procesul de evaluare, selecție și contractare.</w:t>
      </w:r>
    </w:p>
    <w:p w14:paraId="44EC1167" w14:textId="77777777" w:rsidR="00681004" w:rsidRPr="0013311F" w:rsidRDefault="00681004" w:rsidP="00681004">
      <w:pPr>
        <w:ind w:left="720"/>
        <w:rPr>
          <w:rFonts w:asciiTheme="minorHAnsi" w:hAnsiTheme="minorHAnsi" w:cstheme="minorHAnsi"/>
          <w:sz w:val="24"/>
          <w:szCs w:val="24"/>
          <w:lang w:eastAsia="en-US"/>
        </w:rPr>
      </w:pPr>
    </w:p>
    <w:p w14:paraId="2F6474AF" w14:textId="1C704E30" w:rsidR="00681004" w:rsidRPr="0013311F" w:rsidRDefault="00681004" w:rsidP="002A2E1E">
      <w:pPr>
        <w:pStyle w:val="Heading2"/>
        <w:ind w:firstLine="709"/>
        <w:rPr>
          <w:rFonts w:asciiTheme="minorHAnsi" w:hAnsiTheme="minorHAnsi" w:cstheme="minorHAnsi"/>
          <w:b/>
          <w:color w:val="auto"/>
          <w:sz w:val="24"/>
          <w:szCs w:val="24"/>
          <w:lang w:eastAsia="en-US"/>
        </w:rPr>
      </w:pPr>
      <w:bookmarkStart w:id="191" w:name="_Toc156464572"/>
      <w:r w:rsidRPr="0013311F">
        <w:rPr>
          <w:rFonts w:asciiTheme="minorHAnsi" w:hAnsiTheme="minorHAnsi" w:cstheme="minorHAnsi"/>
          <w:b/>
          <w:color w:val="auto"/>
          <w:sz w:val="24"/>
          <w:szCs w:val="24"/>
          <w:lang w:eastAsia="en-US"/>
        </w:rPr>
        <w:t>13.2 Condiții privind aplicarea modificărilor pentru cererile de finanțare aflate în procesul de selecţie (condiții tranzitorii)</w:t>
      </w:r>
      <w:bookmarkEnd w:id="191"/>
      <w:r w:rsidRPr="0013311F">
        <w:rPr>
          <w:rFonts w:asciiTheme="minorHAnsi" w:hAnsiTheme="minorHAnsi" w:cstheme="minorHAnsi"/>
          <w:b/>
          <w:color w:val="auto"/>
          <w:sz w:val="24"/>
          <w:szCs w:val="24"/>
          <w:lang w:eastAsia="en-US"/>
        </w:rPr>
        <w:t xml:space="preserve"> </w:t>
      </w:r>
    </w:p>
    <w:p w14:paraId="3BDD365D" w14:textId="6854CDF6" w:rsidR="00681004" w:rsidRPr="0013311F" w:rsidRDefault="00681004" w:rsidP="00681004">
      <w:pPr>
        <w:spacing w:before="120"/>
        <w:rPr>
          <w:rFonts w:asciiTheme="minorHAnsi" w:hAnsiTheme="minorHAnsi" w:cstheme="minorHAnsi"/>
          <w:sz w:val="24"/>
          <w:szCs w:val="24"/>
          <w:lang w:eastAsia="en-US"/>
        </w:rPr>
      </w:pPr>
      <w:r w:rsidRPr="0013311F">
        <w:rPr>
          <w:rFonts w:asciiTheme="minorHAnsi" w:hAnsiTheme="minorHAnsi" w:cstheme="minorHAnsi"/>
          <w:sz w:val="24"/>
          <w:szCs w:val="24"/>
          <w:lang w:eastAsia="en-US"/>
        </w:rPr>
        <w:t xml:space="preserve">Pentru aplicarea celor menționate la </w:t>
      </w:r>
      <w:r w:rsidRPr="0013311F">
        <w:rPr>
          <w:rFonts w:asciiTheme="minorHAnsi" w:hAnsiTheme="minorHAnsi" w:cstheme="minorHAnsi"/>
          <w:b/>
          <w:sz w:val="24"/>
          <w:szCs w:val="24"/>
          <w:lang w:eastAsia="en-US"/>
        </w:rPr>
        <w:t xml:space="preserve">secțiunea </w:t>
      </w:r>
      <w:r w:rsidR="001A5713" w:rsidRPr="0013311F">
        <w:rPr>
          <w:rFonts w:asciiTheme="minorHAnsi" w:hAnsiTheme="minorHAnsi" w:cstheme="minorHAnsi"/>
          <w:b/>
          <w:sz w:val="24"/>
          <w:szCs w:val="24"/>
          <w:lang w:eastAsia="en-US"/>
        </w:rPr>
        <w:t>13.1</w:t>
      </w:r>
      <w:r w:rsidRPr="0013311F">
        <w:rPr>
          <w:rFonts w:asciiTheme="minorHAnsi" w:hAnsiTheme="minorHAnsi" w:cstheme="minorHAnsi"/>
          <w:sz w:val="24"/>
          <w:szCs w:val="24"/>
          <w:lang w:eastAsia="en-US"/>
        </w:rPr>
        <w:t>, AM PR SV Oltenia poate emite unul sau mai multe corrigenda sau instrucțiuni de modificare/completare a prevederilor prezentului ghid, cu obligația specificării în cadrul acestora a condițiilor tranzitorii pentru proiectele aflate în diferite stadii ale procesului de evaluare, selecție și contractare.</w:t>
      </w:r>
    </w:p>
    <w:p w14:paraId="307B70FE" w14:textId="77777777" w:rsidR="00681004" w:rsidRPr="0013311F" w:rsidRDefault="00681004" w:rsidP="00681004">
      <w:pPr>
        <w:spacing w:before="120"/>
        <w:rPr>
          <w:rFonts w:asciiTheme="minorHAnsi" w:hAnsiTheme="minorHAnsi" w:cstheme="minorHAnsi"/>
          <w:sz w:val="24"/>
          <w:szCs w:val="24"/>
          <w:lang w:eastAsia="en-US"/>
        </w:rPr>
      </w:pPr>
      <w:r w:rsidRPr="0013311F">
        <w:rPr>
          <w:rFonts w:asciiTheme="minorHAnsi" w:hAnsiTheme="minorHAnsi" w:cstheme="minorHAnsi"/>
          <w:sz w:val="24"/>
          <w:szCs w:val="24"/>
          <w:lang w:eastAsia="en-US"/>
        </w:rPr>
        <w:t>În funcție de modificările intervenite, AM PR SV Oltenia se va asigura de respectarea principiului privind tratamentul nediscriminatoriu al tuturor solicitanților la finanțare, asigurând totodată și transparența sistemului de evaluare și selecție prin publicarea tuturor modificărilor și condițiilor suplimentare intervenite ulterior publicării prezentului.</w:t>
      </w:r>
    </w:p>
    <w:p w14:paraId="26A25A55" w14:textId="77777777" w:rsidR="00681004" w:rsidRPr="0013311F" w:rsidRDefault="00681004" w:rsidP="002A2E1E">
      <w:pPr>
        <w:ind w:firstLine="360"/>
        <w:rPr>
          <w:rFonts w:asciiTheme="minorHAnsi" w:eastAsia="SimSun" w:hAnsiTheme="minorHAnsi" w:cstheme="minorHAnsi"/>
          <w:sz w:val="24"/>
          <w:szCs w:val="24"/>
        </w:rPr>
      </w:pPr>
    </w:p>
    <w:p w14:paraId="583276F1" w14:textId="36182CB1" w:rsidR="00681004" w:rsidRPr="0013311F" w:rsidRDefault="00681004" w:rsidP="00681004">
      <w:pPr>
        <w:pStyle w:val="ListParagraph"/>
        <w:keepNext/>
        <w:numPr>
          <w:ilvl w:val="0"/>
          <w:numId w:val="12"/>
        </w:numPr>
        <w:shd w:val="clear" w:color="auto" w:fill="C6D9F1"/>
        <w:outlineLvl w:val="0"/>
        <w:rPr>
          <w:rFonts w:asciiTheme="minorHAnsi" w:hAnsiTheme="minorHAnsi" w:cstheme="minorHAnsi"/>
          <w:b/>
          <w:sz w:val="28"/>
          <w:szCs w:val="28"/>
        </w:rPr>
      </w:pPr>
      <w:bookmarkStart w:id="192" w:name="_Toc156464573"/>
      <w:r w:rsidRPr="0013311F">
        <w:rPr>
          <w:rFonts w:asciiTheme="minorHAnsi" w:hAnsiTheme="minorHAnsi" w:cstheme="minorHAnsi"/>
          <w:b/>
          <w:sz w:val="28"/>
          <w:szCs w:val="28"/>
        </w:rPr>
        <w:t>ANEXE</w:t>
      </w:r>
      <w:bookmarkEnd w:id="192"/>
    </w:p>
    <w:p w14:paraId="2512AAE2" w14:textId="77777777" w:rsidR="00681004" w:rsidRPr="0013311F" w:rsidRDefault="00681004" w:rsidP="002A2E1E">
      <w:pPr>
        <w:ind w:firstLine="360"/>
        <w:rPr>
          <w:rFonts w:asciiTheme="minorHAnsi" w:eastAsia="SimSun" w:hAnsiTheme="minorHAnsi" w:cstheme="minorHAnsi"/>
          <w:sz w:val="24"/>
          <w:szCs w:val="24"/>
        </w:rPr>
      </w:pPr>
    </w:p>
    <w:p w14:paraId="29C226CA" w14:textId="77777777" w:rsidR="00681004" w:rsidRPr="0013311F" w:rsidRDefault="00681004" w:rsidP="00681004">
      <w:pPr>
        <w:rPr>
          <w:rFonts w:asciiTheme="minorHAnsi" w:hAnsiTheme="minorHAnsi" w:cstheme="minorHAnsi"/>
          <w:color w:val="000000" w:themeColor="text1"/>
          <w:sz w:val="24"/>
          <w:szCs w:val="24"/>
        </w:rPr>
      </w:pPr>
      <w:r w:rsidRPr="0013311F">
        <w:rPr>
          <w:rFonts w:asciiTheme="minorHAnsi" w:hAnsiTheme="minorHAnsi" w:cstheme="minorHAnsi"/>
          <w:color w:val="000000" w:themeColor="text1"/>
          <w:sz w:val="24"/>
          <w:szCs w:val="24"/>
        </w:rPr>
        <w:t>Anexa I Lista comună a acronimelor și abrevierilor/prescurtărilor și Glosar</w:t>
      </w:r>
    </w:p>
    <w:p w14:paraId="1856E954" w14:textId="77777777" w:rsidR="00681004" w:rsidRPr="0013311F" w:rsidRDefault="00681004" w:rsidP="00681004">
      <w:pPr>
        <w:rPr>
          <w:rFonts w:asciiTheme="minorHAnsi" w:hAnsiTheme="minorHAnsi" w:cstheme="minorHAnsi"/>
          <w:color w:val="000000" w:themeColor="text1"/>
          <w:sz w:val="24"/>
          <w:szCs w:val="24"/>
        </w:rPr>
      </w:pPr>
      <w:r w:rsidRPr="0013311F">
        <w:rPr>
          <w:rFonts w:asciiTheme="minorHAnsi" w:hAnsiTheme="minorHAnsi" w:cstheme="minorHAnsi"/>
          <w:color w:val="000000" w:themeColor="text1"/>
          <w:sz w:val="24"/>
          <w:szCs w:val="24"/>
        </w:rPr>
        <w:t>Anexa II Structura cererii de finanţare</w:t>
      </w:r>
    </w:p>
    <w:p w14:paraId="5941FC1A" w14:textId="77777777" w:rsidR="00681004" w:rsidRPr="0013311F" w:rsidRDefault="00681004" w:rsidP="00681004">
      <w:pPr>
        <w:rPr>
          <w:rFonts w:asciiTheme="minorHAnsi" w:hAnsiTheme="minorHAnsi" w:cstheme="minorHAnsi"/>
          <w:color w:val="000000" w:themeColor="text1"/>
          <w:sz w:val="24"/>
          <w:szCs w:val="24"/>
        </w:rPr>
      </w:pPr>
      <w:r w:rsidRPr="0013311F">
        <w:rPr>
          <w:rFonts w:asciiTheme="minorHAnsi" w:hAnsiTheme="minorHAnsi" w:cstheme="minorHAnsi"/>
          <w:color w:val="000000" w:themeColor="text1"/>
          <w:sz w:val="24"/>
          <w:szCs w:val="24"/>
        </w:rPr>
        <w:t xml:space="preserve">Anexa III </w:t>
      </w:r>
      <w:r w:rsidRPr="0013311F">
        <w:rPr>
          <w:rFonts w:asciiTheme="minorHAnsi" w:hAnsiTheme="minorHAnsi" w:cstheme="minorHAnsi"/>
          <w:bCs/>
          <w:color w:val="000000" w:themeColor="text1"/>
          <w:sz w:val="24"/>
          <w:szCs w:val="24"/>
        </w:rPr>
        <w:t>Lista de verificare - etapa contractuala</w:t>
      </w:r>
    </w:p>
    <w:p w14:paraId="53716150" w14:textId="77777777" w:rsidR="00681004" w:rsidRPr="0013311F" w:rsidRDefault="00681004" w:rsidP="00681004">
      <w:pPr>
        <w:rPr>
          <w:rFonts w:asciiTheme="minorHAnsi" w:hAnsiTheme="minorHAnsi" w:cstheme="minorHAnsi"/>
          <w:color w:val="000000" w:themeColor="text1"/>
          <w:sz w:val="24"/>
          <w:szCs w:val="24"/>
        </w:rPr>
      </w:pPr>
      <w:r w:rsidRPr="0013311F">
        <w:rPr>
          <w:rFonts w:asciiTheme="minorHAnsi" w:hAnsiTheme="minorHAnsi" w:cstheme="minorHAnsi"/>
          <w:color w:val="000000" w:themeColor="text1"/>
          <w:sz w:val="24"/>
          <w:szCs w:val="24"/>
        </w:rPr>
        <w:t>Anexa IV Grila de evaluare tehnică și financiară</w:t>
      </w:r>
    </w:p>
    <w:p w14:paraId="3FAF1B2B" w14:textId="77777777" w:rsidR="00681004" w:rsidRPr="0013311F" w:rsidRDefault="00681004" w:rsidP="00681004">
      <w:pPr>
        <w:rPr>
          <w:rFonts w:asciiTheme="minorHAnsi" w:hAnsiTheme="minorHAnsi" w:cstheme="minorHAnsi"/>
          <w:color w:val="000000" w:themeColor="text1"/>
          <w:sz w:val="24"/>
          <w:szCs w:val="24"/>
        </w:rPr>
      </w:pPr>
      <w:r w:rsidRPr="0013311F">
        <w:rPr>
          <w:rFonts w:asciiTheme="minorHAnsi" w:hAnsiTheme="minorHAnsi" w:cstheme="minorHAnsi"/>
          <w:color w:val="000000" w:themeColor="text1"/>
          <w:sz w:val="24"/>
          <w:szCs w:val="24"/>
        </w:rPr>
        <w:t>Anexa V Grila de analiză a conformității SF/DALI</w:t>
      </w:r>
    </w:p>
    <w:p w14:paraId="3BB22A0C" w14:textId="77777777" w:rsidR="00681004" w:rsidRPr="0013311F" w:rsidRDefault="00681004" w:rsidP="00681004">
      <w:pPr>
        <w:rPr>
          <w:rFonts w:asciiTheme="minorHAnsi" w:hAnsiTheme="minorHAnsi" w:cstheme="minorHAnsi"/>
          <w:color w:val="000000" w:themeColor="text1"/>
          <w:sz w:val="24"/>
          <w:szCs w:val="24"/>
        </w:rPr>
      </w:pPr>
      <w:r w:rsidRPr="0013311F">
        <w:rPr>
          <w:rFonts w:asciiTheme="minorHAnsi" w:hAnsiTheme="minorHAnsi" w:cstheme="minorHAnsi"/>
          <w:color w:val="000000" w:themeColor="text1"/>
          <w:sz w:val="24"/>
          <w:szCs w:val="24"/>
        </w:rPr>
        <w:t>Anexa VI Grila de analiză a conformității proiectului tehnic</w:t>
      </w:r>
    </w:p>
    <w:p w14:paraId="3D03D7A4" w14:textId="693D3FA3" w:rsidR="00681004" w:rsidRPr="0013311F" w:rsidRDefault="00681004" w:rsidP="00681004">
      <w:pPr>
        <w:rPr>
          <w:rFonts w:asciiTheme="minorHAnsi" w:hAnsiTheme="minorHAnsi" w:cstheme="minorHAnsi"/>
          <w:color w:val="000000" w:themeColor="text1"/>
          <w:sz w:val="24"/>
          <w:szCs w:val="24"/>
          <w:lang w:val="en-US"/>
        </w:rPr>
      </w:pPr>
      <w:r w:rsidRPr="0013311F">
        <w:rPr>
          <w:rFonts w:asciiTheme="minorHAnsi" w:hAnsiTheme="minorHAnsi" w:cstheme="minorHAnsi"/>
          <w:color w:val="000000" w:themeColor="text1"/>
          <w:sz w:val="24"/>
          <w:szCs w:val="24"/>
        </w:rPr>
        <w:t>Anexa VII</w:t>
      </w:r>
      <w:r w:rsidR="008A4BA9" w:rsidRPr="0013311F">
        <w:rPr>
          <w:rFonts w:asciiTheme="minorHAnsi" w:hAnsiTheme="minorHAnsi" w:cstheme="minorHAnsi"/>
          <w:color w:val="000000" w:themeColor="text1"/>
          <w:sz w:val="24"/>
          <w:szCs w:val="24"/>
          <w:lang w:val="en-US"/>
        </w:rPr>
        <w:t xml:space="preserve"> Grila teme orizontale,</w:t>
      </w:r>
      <w:r w:rsidRPr="0013311F">
        <w:rPr>
          <w:rFonts w:asciiTheme="minorHAnsi" w:hAnsiTheme="minorHAnsi" w:cstheme="minorHAnsi"/>
          <w:color w:val="000000" w:themeColor="text1"/>
          <w:sz w:val="24"/>
          <w:szCs w:val="24"/>
          <w:lang w:val="en-US"/>
        </w:rPr>
        <w:t xml:space="preserve"> DNSH</w:t>
      </w:r>
      <w:r w:rsidR="008A4BA9" w:rsidRPr="0013311F">
        <w:rPr>
          <w:rFonts w:asciiTheme="minorHAnsi" w:hAnsiTheme="minorHAnsi" w:cstheme="minorHAnsi"/>
          <w:color w:val="000000" w:themeColor="text1"/>
          <w:sz w:val="24"/>
          <w:szCs w:val="24"/>
          <w:lang w:val="en-US"/>
        </w:rPr>
        <w:t xml:space="preserve"> si imunizare la schimbarile climatice</w:t>
      </w:r>
    </w:p>
    <w:p w14:paraId="57747AC7" w14:textId="4E1897E1" w:rsidR="00681004" w:rsidRPr="0013311F" w:rsidRDefault="00681004" w:rsidP="00681004">
      <w:pPr>
        <w:rPr>
          <w:rFonts w:asciiTheme="minorHAnsi" w:hAnsiTheme="minorHAnsi" w:cstheme="minorHAnsi"/>
          <w:color w:val="000000" w:themeColor="text1"/>
          <w:sz w:val="24"/>
          <w:szCs w:val="24"/>
          <w:lang w:val="en-US"/>
        </w:rPr>
      </w:pPr>
      <w:r w:rsidRPr="0013311F">
        <w:rPr>
          <w:rFonts w:asciiTheme="minorHAnsi" w:hAnsiTheme="minorHAnsi" w:cstheme="minorHAnsi"/>
          <w:color w:val="000000" w:themeColor="text1"/>
          <w:sz w:val="24"/>
          <w:szCs w:val="24"/>
          <w:lang w:val="en-US"/>
        </w:rPr>
        <w:t xml:space="preserve">Anexa VIII </w:t>
      </w:r>
      <w:r w:rsidR="008A4BA9" w:rsidRPr="0013311F">
        <w:rPr>
          <w:rFonts w:asciiTheme="minorHAnsi" w:hAnsiTheme="minorHAnsi" w:cstheme="minorHAnsi"/>
          <w:color w:val="000000" w:themeColor="text1"/>
          <w:sz w:val="24"/>
          <w:szCs w:val="24"/>
          <w:lang w:val="en-US"/>
        </w:rPr>
        <w:t>Metodologie evaluare DNSH</w:t>
      </w:r>
    </w:p>
    <w:p w14:paraId="252F23CA" w14:textId="4AFB1B95" w:rsidR="00271FCD" w:rsidRPr="0013311F" w:rsidRDefault="00271FCD" w:rsidP="00681004">
      <w:pPr>
        <w:rPr>
          <w:rFonts w:asciiTheme="minorHAnsi" w:hAnsiTheme="minorHAnsi" w:cstheme="minorHAnsi"/>
          <w:color w:val="000000" w:themeColor="text1"/>
          <w:sz w:val="24"/>
          <w:szCs w:val="24"/>
          <w:lang w:val="en-US"/>
        </w:rPr>
      </w:pPr>
      <w:r w:rsidRPr="0013311F">
        <w:rPr>
          <w:rFonts w:asciiTheme="minorHAnsi" w:hAnsiTheme="minorHAnsi" w:cstheme="minorHAnsi"/>
          <w:color w:val="000000" w:themeColor="text1"/>
          <w:sz w:val="24"/>
          <w:szCs w:val="24"/>
          <w:lang w:val="en-US"/>
        </w:rPr>
        <w:t>Anexa IX Orientari metodologice elaborare Plan monitorizare</w:t>
      </w:r>
    </w:p>
    <w:p w14:paraId="2A971A15" w14:textId="7761F1DB" w:rsidR="00681004" w:rsidRPr="0013311F" w:rsidRDefault="00271FCD" w:rsidP="00681004">
      <w:pPr>
        <w:rPr>
          <w:rFonts w:asciiTheme="minorHAnsi" w:hAnsiTheme="minorHAnsi" w:cstheme="minorHAnsi"/>
          <w:color w:val="000000" w:themeColor="text1"/>
          <w:sz w:val="24"/>
          <w:szCs w:val="24"/>
        </w:rPr>
      </w:pPr>
      <w:r w:rsidRPr="0013311F">
        <w:rPr>
          <w:rFonts w:asciiTheme="minorHAnsi" w:hAnsiTheme="minorHAnsi" w:cstheme="minorHAnsi"/>
          <w:color w:val="000000" w:themeColor="text1"/>
          <w:sz w:val="24"/>
          <w:szCs w:val="24"/>
        </w:rPr>
        <w:t xml:space="preserve">Anexa </w:t>
      </w:r>
      <w:r w:rsidR="00681004" w:rsidRPr="0013311F">
        <w:rPr>
          <w:rFonts w:asciiTheme="minorHAnsi" w:hAnsiTheme="minorHAnsi" w:cstheme="minorHAnsi"/>
          <w:color w:val="000000" w:themeColor="text1"/>
          <w:sz w:val="24"/>
          <w:szCs w:val="24"/>
        </w:rPr>
        <w:t>X Contractul de finanțare (model)</w:t>
      </w:r>
    </w:p>
    <w:p w14:paraId="6E01610C" w14:textId="77777777" w:rsidR="005D6E01" w:rsidRPr="0013311F" w:rsidRDefault="005D6E01" w:rsidP="005D6E01">
      <w:pPr>
        <w:rPr>
          <w:rFonts w:asciiTheme="minorHAnsi" w:hAnsiTheme="minorHAnsi" w:cstheme="minorHAnsi"/>
          <w:sz w:val="24"/>
          <w:szCs w:val="24"/>
        </w:rPr>
      </w:pPr>
      <w:r w:rsidRPr="0013311F">
        <w:rPr>
          <w:rFonts w:asciiTheme="minorHAnsi" w:hAnsiTheme="minorHAnsi" w:cstheme="minorHAnsi"/>
          <w:sz w:val="24"/>
          <w:szCs w:val="24"/>
        </w:rPr>
        <w:t>Anexa XI Declaratie privind eligibilitatea TVA în cazul operaţiunii al cărei cost total este mai mic de 5 000 000 EUR (inclusiv TVA)</w:t>
      </w:r>
    </w:p>
    <w:p w14:paraId="45F4F3AF" w14:textId="77777777" w:rsidR="005D6E01" w:rsidRPr="0013311F" w:rsidRDefault="005D6E01" w:rsidP="005D6E01">
      <w:pPr>
        <w:rPr>
          <w:rFonts w:asciiTheme="minorHAnsi" w:hAnsiTheme="minorHAnsi" w:cstheme="minorHAnsi"/>
          <w:sz w:val="24"/>
          <w:szCs w:val="24"/>
        </w:rPr>
      </w:pPr>
      <w:r w:rsidRPr="0013311F">
        <w:rPr>
          <w:rFonts w:asciiTheme="minorHAnsi" w:hAnsiTheme="minorHAnsi" w:cstheme="minorHAnsi"/>
          <w:sz w:val="24"/>
          <w:szCs w:val="24"/>
        </w:rPr>
        <w:t>Anexa XII Declaratie privind eligibilitatea TVA aferentă cheltuielilor efectuate în cadrul operaţiunii a cărei cost total este mai mare de 5 000 000 EUR (inclusiv TVA)</w:t>
      </w:r>
    </w:p>
    <w:p w14:paraId="6BE5E7FA" w14:textId="77777777" w:rsidR="005D6E01" w:rsidRPr="0013311F" w:rsidRDefault="005D6E01" w:rsidP="00681004">
      <w:pPr>
        <w:rPr>
          <w:rFonts w:asciiTheme="minorHAnsi" w:hAnsiTheme="minorHAnsi" w:cstheme="minorHAnsi"/>
          <w:color w:val="000000" w:themeColor="text1"/>
          <w:sz w:val="24"/>
          <w:szCs w:val="24"/>
        </w:rPr>
      </w:pPr>
    </w:p>
    <w:p w14:paraId="01D05FCA" w14:textId="77777777" w:rsidR="00681004" w:rsidRPr="0013311F" w:rsidRDefault="00681004" w:rsidP="00681004">
      <w:pPr>
        <w:rPr>
          <w:rFonts w:asciiTheme="minorHAnsi" w:hAnsiTheme="minorHAnsi" w:cstheme="minorHAnsi"/>
          <w:color w:val="000000" w:themeColor="text1"/>
          <w:sz w:val="24"/>
          <w:szCs w:val="24"/>
        </w:rPr>
      </w:pPr>
    </w:p>
    <w:p w14:paraId="31F778CA" w14:textId="77777777" w:rsidR="00681004" w:rsidRPr="0013311F" w:rsidRDefault="00681004" w:rsidP="00681004">
      <w:pPr>
        <w:spacing w:after="120"/>
        <w:rPr>
          <w:rFonts w:asciiTheme="minorHAnsi" w:hAnsiTheme="minorHAnsi" w:cstheme="minorHAnsi"/>
          <w:color w:val="000000" w:themeColor="text1"/>
          <w:sz w:val="24"/>
          <w:szCs w:val="24"/>
        </w:rPr>
      </w:pPr>
      <w:r w:rsidRPr="0013311F">
        <w:rPr>
          <w:rFonts w:asciiTheme="minorHAnsi" w:hAnsiTheme="minorHAnsi" w:cstheme="minorHAnsi"/>
          <w:b/>
          <w:color w:val="000000" w:themeColor="text1"/>
          <w:sz w:val="24"/>
          <w:szCs w:val="24"/>
        </w:rPr>
        <w:t xml:space="preserve">Model </w:t>
      </w:r>
      <w:r w:rsidRPr="0013311F">
        <w:rPr>
          <w:rFonts w:asciiTheme="minorHAnsi" w:hAnsiTheme="minorHAnsi" w:cstheme="minorHAnsi"/>
          <w:b/>
          <w:bCs/>
          <w:color w:val="000000" w:themeColor="text1"/>
          <w:sz w:val="24"/>
          <w:szCs w:val="24"/>
        </w:rPr>
        <w:t>d</w:t>
      </w:r>
      <w:r w:rsidRPr="0013311F">
        <w:rPr>
          <w:rFonts w:asciiTheme="minorHAnsi" w:hAnsiTheme="minorHAnsi" w:cstheme="minorHAnsi"/>
          <w:b/>
          <w:color w:val="000000" w:themeColor="text1"/>
          <w:sz w:val="24"/>
          <w:szCs w:val="24"/>
        </w:rPr>
        <w:t>ocumente ce însoțesc cererea de finanțare/contractul de finanţare</w:t>
      </w:r>
      <w:r w:rsidRPr="0013311F">
        <w:rPr>
          <w:rFonts w:asciiTheme="minorHAnsi" w:hAnsiTheme="minorHAnsi" w:cstheme="minorHAnsi"/>
          <w:color w:val="000000" w:themeColor="text1"/>
          <w:sz w:val="24"/>
          <w:szCs w:val="24"/>
        </w:rPr>
        <w:t>:</w:t>
      </w:r>
    </w:p>
    <w:p w14:paraId="7DE19DE5" w14:textId="77777777" w:rsidR="00681004" w:rsidRPr="0013311F" w:rsidRDefault="00681004" w:rsidP="00681004">
      <w:pPr>
        <w:ind w:left="567"/>
        <w:rPr>
          <w:rFonts w:asciiTheme="minorHAnsi" w:hAnsiTheme="minorHAnsi" w:cstheme="minorHAnsi"/>
          <w:color w:val="000000" w:themeColor="text1"/>
          <w:sz w:val="24"/>
          <w:szCs w:val="24"/>
        </w:rPr>
      </w:pPr>
      <w:r w:rsidRPr="0013311F">
        <w:rPr>
          <w:rFonts w:asciiTheme="minorHAnsi" w:hAnsiTheme="minorHAnsi" w:cstheme="minorHAnsi"/>
          <w:color w:val="000000" w:themeColor="text1"/>
          <w:sz w:val="24"/>
          <w:szCs w:val="24"/>
        </w:rPr>
        <w:t>- Modelul A – Declarația unică</w:t>
      </w:r>
    </w:p>
    <w:p w14:paraId="53735A18" w14:textId="77777777" w:rsidR="00681004" w:rsidRPr="0013311F" w:rsidRDefault="00681004" w:rsidP="00681004">
      <w:pPr>
        <w:ind w:left="567"/>
        <w:rPr>
          <w:rFonts w:asciiTheme="minorHAnsi" w:hAnsiTheme="minorHAnsi" w:cstheme="minorHAnsi"/>
          <w:color w:val="000000" w:themeColor="text1"/>
          <w:sz w:val="24"/>
          <w:szCs w:val="24"/>
        </w:rPr>
      </w:pPr>
      <w:r w:rsidRPr="0013311F">
        <w:rPr>
          <w:rFonts w:asciiTheme="minorHAnsi" w:hAnsiTheme="minorHAnsi" w:cstheme="minorHAnsi"/>
          <w:color w:val="000000" w:themeColor="text1"/>
          <w:sz w:val="24"/>
          <w:szCs w:val="24"/>
        </w:rPr>
        <w:t>- Modelul D – Consimțământ privind prelucrarea datelor cu caracter personal</w:t>
      </w:r>
    </w:p>
    <w:p w14:paraId="0B5426F6" w14:textId="77777777" w:rsidR="00681004" w:rsidRPr="0013311F" w:rsidRDefault="00681004" w:rsidP="00681004">
      <w:pPr>
        <w:ind w:firstLine="567"/>
        <w:rPr>
          <w:rFonts w:asciiTheme="minorHAnsi" w:hAnsiTheme="minorHAnsi" w:cstheme="minorHAnsi"/>
          <w:color w:val="000000" w:themeColor="text1"/>
          <w:sz w:val="24"/>
          <w:szCs w:val="24"/>
        </w:rPr>
      </w:pPr>
      <w:r w:rsidRPr="0013311F">
        <w:rPr>
          <w:rFonts w:asciiTheme="minorHAnsi" w:hAnsiTheme="minorHAnsi" w:cstheme="minorHAnsi"/>
          <w:color w:val="000000" w:themeColor="text1"/>
          <w:sz w:val="24"/>
          <w:szCs w:val="24"/>
        </w:rPr>
        <w:t>- Modelul E - Acord de parteneriat</w:t>
      </w:r>
    </w:p>
    <w:p w14:paraId="36674F7C" w14:textId="77777777" w:rsidR="00681004" w:rsidRPr="0013311F" w:rsidRDefault="00681004" w:rsidP="00681004">
      <w:pPr>
        <w:ind w:left="567"/>
        <w:rPr>
          <w:rFonts w:asciiTheme="minorHAnsi" w:hAnsiTheme="minorHAnsi" w:cstheme="minorHAnsi"/>
          <w:color w:val="000000" w:themeColor="text1"/>
          <w:sz w:val="24"/>
          <w:szCs w:val="24"/>
        </w:rPr>
      </w:pPr>
      <w:r w:rsidRPr="0013311F">
        <w:rPr>
          <w:rFonts w:asciiTheme="minorHAnsi" w:hAnsiTheme="minorHAnsi" w:cstheme="minorHAnsi"/>
          <w:color w:val="000000" w:themeColor="text1"/>
          <w:sz w:val="24"/>
          <w:szCs w:val="24"/>
        </w:rPr>
        <w:t>- Modelul F - Hotârâre de aprobare a proiectului (model orientativ)</w:t>
      </w:r>
    </w:p>
    <w:p w14:paraId="346110A7" w14:textId="77777777" w:rsidR="00681004" w:rsidRPr="0013311F" w:rsidRDefault="00681004" w:rsidP="00681004">
      <w:pPr>
        <w:ind w:left="567"/>
        <w:rPr>
          <w:rFonts w:asciiTheme="minorHAnsi" w:hAnsiTheme="minorHAnsi" w:cstheme="minorHAnsi"/>
          <w:color w:val="000000" w:themeColor="text1"/>
          <w:sz w:val="24"/>
          <w:szCs w:val="24"/>
        </w:rPr>
      </w:pPr>
      <w:r w:rsidRPr="0013311F">
        <w:rPr>
          <w:rFonts w:asciiTheme="minorHAnsi" w:hAnsiTheme="minorHAnsi" w:cstheme="minorHAnsi"/>
          <w:color w:val="000000" w:themeColor="text1"/>
          <w:sz w:val="24"/>
          <w:szCs w:val="24"/>
        </w:rPr>
        <w:t>- Modelul G – Declaraţia privind terenul și infrastructura</w:t>
      </w:r>
    </w:p>
    <w:p w14:paraId="0AC8B0E3" w14:textId="77777777" w:rsidR="00681004" w:rsidRPr="0013311F" w:rsidRDefault="00681004" w:rsidP="00681004">
      <w:pPr>
        <w:ind w:left="567"/>
        <w:rPr>
          <w:rFonts w:asciiTheme="minorHAnsi" w:hAnsiTheme="minorHAnsi" w:cstheme="minorHAnsi"/>
          <w:color w:val="000000" w:themeColor="text1"/>
          <w:sz w:val="24"/>
          <w:szCs w:val="24"/>
        </w:rPr>
      </w:pPr>
      <w:r w:rsidRPr="0013311F">
        <w:rPr>
          <w:rFonts w:asciiTheme="minorHAnsi" w:hAnsiTheme="minorHAnsi" w:cstheme="minorHAnsi"/>
          <w:color w:val="000000" w:themeColor="text1"/>
          <w:sz w:val="24"/>
          <w:szCs w:val="24"/>
        </w:rPr>
        <w:t>- Modelul H - Raport privind stadiul fizic al investiţiei (model orientativ)</w:t>
      </w:r>
    </w:p>
    <w:p w14:paraId="50369C40" w14:textId="77777777" w:rsidR="00681004" w:rsidRPr="0013311F" w:rsidRDefault="00681004" w:rsidP="00681004">
      <w:pPr>
        <w:ind w:left="567"/>
        <w:rPr>
          <w:rFonts w:asciiTheme="minorHAnsi" w:hAnsiTheme="minorHAnsi" w:cstheme="minorHAnsi"/>
          <w:color w:val="000000" w:themeColor="text1"/>
          <w:sz w:val="24"/>
          <w:szCs w:val="24"/>
        </w:rPr>
      </w:pPr>
      <w:r w:rsidRPr="0013311F">
        <w:rPr>
          <w:rFonts w:asciiTheme="minorHAnsi" w:hAnsiTheme="minorHAnsi" w:cstheme="minorHAnsi"/>
          <w:color w:val="000000" w:themeColor="text1"/>
          <w:sz w:val="24"/>
          <w:szCs w:val="24"/>
        </w:rPr>
        <w:t>- Modelul I - Tabel centralizator numere cadastrale</w:t>
      </w:r>
    </w:p>
    <w:p w14:paraId="5A152E65" w14:textId="77777777" w:rsidR="00681004" w:rsidRPr="0013311F" w:rsidRDefault="00681004" w:rsidP="00681004">
      <w:pPr>
        <w:ind w:left="567"/>
        <w:rPr>
          <w:rFonts w:asciiTheme="minorHAnsi" w:hAnsiTheme="minorHAnsi" w:cstheme="minorHAnsi"/>
          <w:color w:val="000000" w:themeColor="text1"/>
          <w:sz w:val="24"/>
          <w:szCs w:val="24"/>
        </w:rPr>
      </w:pPr>
      <w:r w:rsidRPr="0013311F">
        <w:rPr>
          <w:rFonts w:asciiTheme="minorHAnsi" w:hAnsiTheme="minorHAnsi" w:cstheme="minorHAnsi"/>
          <w:color w:val="000000" w:themeColor="text1"/>
          <w:sz w:val="24"/>
          <w:szCs w:val="24"/>
        </w:rPr>
        <w:t>- Modelul J - Declaraţia privind realizarea de modificări pe parcursul procesului de evaluare</w:t>
      </w:r>
    </w:p>
    <w:p w14:paraId="79A1CF26" w14:textId="77777777" w:rsidR="00681004" w:rsidRPr="0013311F" w:rsidRDefault="00681004" w:rsidP="00681004">
      <w:pPr>
        <w:ind w:left="567"/>
        <w:rPr>
          <w:rFonts w:asciiTheme="minorHAnsi" w:hAnsiTheme="minorHAnsi" w:cstheme="minorHAnsi"/>
          <w:color w:val="000000" w:themeColor="text1"/>
          <w:sz w:val="24"/>
          <w:szCs w:val="24"/>
        </w:rPr>
      </w:pPr>
      <w:r w:rsidRPr="0013311F">
        <w:rPr>
          <w:rFonts w:asciiTheme="minorHAnsi" w:hAnsiTheme="minorHAnsi" w:cstheme="minorHAnsi"/>
          <w:color w:val="000000" w:themeColor="text1"/>
          <w:sz w:val="24"/>
          <w:szCs w:val="24"/>
        </w:rPr>
        <w:t>- Model K - Bugetul proiectului și sursele de finanţare</w:t>
      </w:r>
    </w:p>
    <w:p w14:paraId="4F94EBAD" w14:textId="77777777" w:rsidR="00681004" w:rsidRPr="0013311F" w:rsidRDefault="00681004" w:rsidP="00681004">
      <w:pPr>
        <w:ind w:left="567"/>
        <w:rPr>
          <w:rFonts w:asciiTheme="minorHAnsi" w:hAnsiTheme="minorHAnsi" w:cstheme="minorHAnsi"/>
          <w:color w:val="000000" w:themeColor="text1"/>
          <w:sz w:val="24"/>
          <w:szCs w:val="24"/>
        </w:rPr>
      </w:pPr>
      <w:r w:rsidRPr="0013311F">
        <w:rPr>
          <w:rFonts w:asciiTheme="minorHAnsi" w:hAnsiTheme="minorHAnsi" w:cstheme="minorHAnsi"/>
          <w:color w:val="000000" w:themeColor="text1"/>
          <w:sz w:val="24"/>
          <w:szCs w:val="24"/>
        </w:rPr>
        <w:t>- Model L - Tabel centralizator privind justificarea costurilor</w:t>
      </w:r>
    </w:p>
    <w:p w14:paraId="1F2223E4" w14:textId="77777777" w:rsidR="00681004" w:rsidRPr="0013311F" w:rsidRDefault="00681004" w:rsidP="00681004">
      <w:pPr>
        <w:ind w:left="567"/>
        <w:rPr>
          <w:rFonts w:asciiTheme="minorHAnsi" w:hAnsiTheme="minorHAnsi" w:cstheme="minorHAnsi"/>
          <w:color w:val="000000" w:themeColor="text1"/>
          <w:sz w:val="24"/>
          <w:szCs w:val="24"/>
        </w:rPr>
      </w:pPr>
      <w:r w:rsidRPr="0013311F">
        <w:rPr>
          <w:rFonts w:asciiTheme="minorHAnsi" w:hAnsiTheme="minorHAnsi" w:cstheme="minorHAnsi"/>
          <w:color w:val="000000" w:themeColor="text1"/>
          <w:sz w:val="24"/>
          <w:szCs w:val="24"/>
        </w:rPr>
        <w:t>- Model M - Certificarea aplicaţiei</w:t>
      </w:r>
    </w:p>
    <w:p w14:paraId="0B136DF6" w14:textId="19ED7825" w:rsidR="00A27BCD" w:rsidRPr="00FF64CA" w:rsidRDefault="009146A1" w:rsidP="001F0318">
      <w:pPr>
        <w:ind w:firstLine="360"/>
        <w:rPr>
          <w:rFonts w:asciiTheme="minorHAnsi" w:eastAsia="SimSun" w:hAnsiTheme="minorHAnsi" w:cstheme="minorHAnsi"/>
          <w:sz w:val="24"/>
          <w:szCs w:val="24"/>
        </w:rPr>
      </w:pPr>
      <w:r w:rsidRPr="0013311F">
        <w:rPr>
          <w:rFonts w:asciiTheme="minorHAnsi" w:hAnsiTheme="minorHAnsi" w:cstheme="minorHAnsi"/>
          <w:color w:val="000000" w:themeColor="text1"/>
          <w:sz w:val="24"/>
          <w:szCs w:val="24"/>
        </w:rPr>
        <w:t xml:space="preserve">    </w:t>
      </w:r>
      <w:r w:rsidR="00681004" w:rsidRPr="0013311F">
        <w:rPr>
          <w:rFonts w:asciiTheme="minorHAnsi" w:hAnsiTheme="minorHAnsi" w:cstheme="minorHAnsi"/>
          <w:color w:val="000000" w:themeColor="text1"/>
          <w:sz w:val="24"/>
          <w:szCs w:val="24"/>
        </w:rPr>
        <w:t>- Model N – Analiza privind infrastructura verde-albastră</w:t>
      </w:r>
      <w:bookmarkEnd w:id="61"/>
      <w:bookmarkEnd w:id="62"/>
      <w:bookmarkEnd w:id="63"/>
      <w:bookmarkEnd w:id="64"/>
    </w:p>
    <w:p w14:paraId="0228EB57" w14:textId="77777777" w:rsidR="004A1E02" w:rsidRPr="00FF64CA" w:rsidRDefault="004A1E02" w:rsidP="001700C8">
      <w:pPr>
        <w:autoSpaceDE w:val="0"/>
        <w:autoSpaceDN w:val="0"/>
        <w:adjustRightInd w:val="0"/>
        <w:rPr>
          <w:rFonts w:asciiTheme="minorHAnsi" w:eastAsia="SimSun" w:hAnsiTheme="minorHAnsi" w:cstheme="minorHAnsi"/>
          <w:sz w:val="24"/>
          <w:szCs w:val="24"/>
        </w:rPr>
      </w:pPr>
      <w:bookmarkStart w:id="193" w:name="_Toc425341328"/>
    </w:p>
    <w:bookmarkEnd w:id="193"/>
    <w:p w14:paraId="5F2D6F51" w14:textId="43A14992" w:rsidR="00D0626B" w:rsidRPr="00FF64CA" w:rsidRDefault="00D0626B" w:rsidP="004838D8">
      <w:pPr>
        <w:tabs>
          <w:tab w:val="left" w:pos="3210"/>
        </w:tabs>
        <w:rPr>
          <w:rFonts w:asciiTheme="minorHAnsi" w:hAnsiTheme="minorHAnsi" w:cstheme="minorHAnsi"/>
          <w:color w:val="FF0000"/>
          <w:sz w:val="24"/>
          <w:szCs w:val="24"/>
        </w:rPr>
      </w:pPr>
    </w:p>
    <w:sectPr w:rsidR="00D0626B" w:rsidRPr="00FF64CA" w:rsidSect="003632F5">
      <w:pgSz w:w="11906" w:h="16838" w:code="9"/>
      <w:pgMar w:top="0" w:right="851" w:bottom="993" w:left="1418" w:header="312" w:footer="444"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D318DB6" w14:textId="77777777" w:rsidR="0060241B" w:rsidRDefault="0060241B" w:rsidP="006749A2">
      <w:r>
        <w:separator/>
      </w:r>
    </w:p>
  </w:endnote>
  <w:endnote w:type="continuationSeparator" w:id="0">
    <w:p w14:paraId="73F782F3" w14:textId="77777777" w:rsidR="0060241B" w:rsidRDefault="0060241B" w:rsidP="006749A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 w:name="font301">
    <w:altName w:val="Times New Roman"/>
    <w:panose1 w:val="00000000000000000000"/>
    <w:charset w:val="00"/>
    <w:family w:val="auto"/>
    <w:notTrueType/>
    <w:pitch w:val="default"/>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roman"/>
    <w:notTrueType/>
    <w:pitch w:val="fixed"/>
    <w:sig w:usb0="00000001" w:usb1="08070000" w:usb2="00000010" w:usb3="00000000" w:csb0="00020000" w:csb1="00000000"/>
  </w:font>
  <w:font w:name="Arial,Bold">
    <w:altName w:val="Arial"/>
    <w:panose1 w:val="00000000000000000000"/>
    <w:charset w:val="00"/>
    <w:family w:val="swiss"/>
    <w:notTrueType/>
    <w:pitch w:val="default"/>
    <w:sig w:usb0="00000007" w:usb1="00000000" w:usb2="00000000" w:usb3="00000000" w:csb0="00000003" w:csb1="00000000"/>
  </w:font>
  <w:font w:name="Comic Sans MS">
    <w:panose1 w:val="030F0702030302020204"/>
    <w:charset w:val="00"/>
    <w:family w:val="script"/>
    <w:pitch w:val="variable"/>
    <w:sig w:usb0="00000287" w:usb1="00000013" w:usb2="00000000" w:usb3="00000000" w:csb0="0000009F" w:csb1="00000000"/>
  </w:font>
  <w:font w:name="Verdana">
    <w:panose1 w:val="020B0604030504040204"/>
    <w:charset w:val="00"/>
    <w:family w:val="swiss"/>
    <w:pitch w:val="variable"/>
    <w:sig w:usb0="A00006FF" w:usb1="4000205B" w:usb2="00000010" w:usb3="00000000" w:csb0="0000019F" w:csb1="00000000"/>
  </w:font>
  <w:font w:name="Georgia">
    <w:panose1 w:val="02040502050405020303"/>
    <w:charset w:val="00"/>
    <w:family w:val="roman"/>
    <w:pitch w:val="variable"/>
    <w:sig w:usb0="00000287" w:usb1="00000000" w:usb2="00000000" w:usb3="00000000" w:csb0="0000009F" w:csb1="00000000"/>
  </w:font>
  <w:font w:name="EUAlbertina">
    <w:altName w:val="Cambria"/>
    <w:panose1 w:val="00000000000000000000"/>
    <w:charset w:val="00"/>
    <w:family w:val="roman"/>
    <w:notTrueType/>
    <w:pitch w:val="default"/>
    <w:sig w:usb0="00000007" w:usb1="00000000" w:usb2="00000000" w:usb3="00000000" w:csb0="00000003" w:csb1="00000000"/>
  </w:font>
  <w:font w:name="TimesNewRomanPSMT">
    <w:altName w:val="MS Gothic"/>
    <w:panose1 w:val="00000000000000000000"/>
    <w:charset w:val="00"/>
    <w:family w:val="roman"/>
    <w:notTrueType/>
    <w:pitch w:val="default"/>
    <w:sig w:usb0="00000003" w:usb1="08070000" w:usb2="00000010" w:usb3="00000000" w:csb0="00020003"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E890ABC" w14:textId="77777777" w:rsidR="004848E5" w:rsidRDefault="004848E5">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84197891"/>
      <w:docPartObj>
        <w:docPartGallery w:val="Page Numbers (Bottom of Page)"/>
        <w:docPartUnique/>
      </w:docPartObj>
    </w:sdtPr>
    <w:sdtEndPr>
      <w:rPr>
        <w:rFonts w:asciiTheme="minorHAnsi" w:hAnsiTheme="minorHAnsi" w:cstheme="minorHAnsi"/>
        <w:noProof/>
      </w:rPr>
    </w:sdtEndPr>
    <w:sdtContent>
      <w:p w14:paraId="049A95BB" w14:textId="3238016C" w:rsidR="001C69C2" w:rsidRPr="00BE3C7E" w:rsidRDefault="001C69C2">
        <w:pPr>
          <w:pStyle w:val="Footer"/>
          <w:jc w:val="right"/>
          <w:rPr>
            <w:rFonts w:asciiTheme="minorHAnsi" w:hAnsiTheme="minorHAnsi" w:cstheme="minorHAnsi"/>
          </w:rPr>
        </w:pPr>
        <w:r w:rsidRPr="00BE3C7E">
          <w:rPr>
            <w:rFonts w:asciiTheme="minorHAnsi" w:hAnsiTheme="minorHAnsi" w:cstheme="minorHAnsi"/>
            <w:sz w:val="20"/>
            <w:szCs w:val="20"/>
          </w:rPr>
          <w:fldChar w:fldCharType="begin"/>
        </w:r>
        <w:r w:rsidRPr="00BE3C7E">
          <w:rPr>
            <w:rFonts w:asciiTheme="minorHAnsi" w:hAnsiTheme="minorHAnsi" w:cstheme="minorHAnsi"/>
            <w:sz w:val="20"/>
            <w:szCs w:val="20"/>
          </w:rPr>
          <w:instrText xml:space="preserve"> PAGE   \* MERGEFORMAT </w:instrText>
        </w:r>
        <w:r w:rsidRPr="00BE3C7E">
          <w:rPr>
            <w:rFonts w:asciiTheme="minorHAnsi" w:hAnsiTheme="minorHAnsi" w:cstheme="minorHAnsi"/>
            <w:sz w:val="20"/>
            <w:szCs w:val="20"/>
          </w:rPr>
          <w:fldChar w:fldCharType="separate"/>
        </w:r>
        <w:r w:rsidR="00CA64C2">
          <w:rPr>
            <w:rFonts w:asciiTheme="minorHAnsi" w:hAnsiTheme="minorHAnsi" w:cstheme="minorHAnsi"/>
            <w:noProof/>
            <w:sz w:val="20"/>
            <w:szCs w:val="20"/>
          </w:rPr>
          <w:t>42</w:t>
        </w:r>
        <w:r w:rsidRPr="00BE3C7E">
          <w:rPr>
            <w:rFonts w:asciiTheme="minorHAnsi" w:hAnsiTheme="minorHAnsi" w:cstheme="minorHAnsi"/>
            <w:noProof/>
            <w:sz w:val="20"/>
            <w:szCs w:val="20"/>
          </w:rPr>
          <w:fldChar w:fldCharType="end"/>
        </w:r>
      </w:p>
    </w:sdtContent>
  </w:sdt>
  <w:p w14:paraId="66E3479A" w14:textId="2E0C848C" w:rsidR="00BE3C7E" w:rsidRDefault="00BE3C7E">
    <w:pPr>
      <w:pStyle w:val="Footer"/>
    </w:pPr>
    <w:r w:rsidRPr="009A77A5">
      <w:rPr>
        <w:noProof/>
        <w:lang w:val="en-US" w:eastAsia="en-US"/>
      </w:rPr>
      <w:drawing>
        <wp:inline distT="0" distB="0" distL="0" distR="0" wp14:anchorId="3145BA63" wp14:editId="5B0C4566">
          <wp:extent cx="6115685" cy="589280"/>
          <wp:effectExtent l="0" t="0" r="0" b="1270"/>
          <wp:docPr id="1766804341" name="Picture 1766804341">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03B0011-CF51-3219-2398-4016931432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03B0011-CF51-3219-2398-401693143227}"/>
                      </a:ext>
                    </a:extLst>
                  </pic:cNvPr>
                  <pic:cNvPicPr>
                    <a:picLocks noChangeAspect="1"/>
                  </pic:cNvPicPr>
                </pic:nvPicPr>
                <pic:blipFill rotWithShape="1">
                  <a:blip r:embed="rId1">
                    <a:extLst>
                      <a:ext uri="{28A0092B-C50C-407E-A947-70E740481C1C}">
                        <a14:useLocalDpi xmlns:a14="http://schemas.microsoft.com/office/drawing/2010/main" val="0"/>
                      </a:ext>
                    </a:extLst>
                  </a:blip>
                  <a:srcRect l="3895" t="10252" r="5975" b="24871"/>
                  <a:stretch/>
                </pic:blipFill>
                <pic:spPr>
                  <a:xfrm>
                    <a:off x="0" y="0"/>
                    <a:ext cx="6115685" cy="589280"/>
                  </a:xfrm>
                  <a:prstGeom prst="rect">
                    <a:avLst/>
                  </a:prstGeom>
                </pic:spPr>
              </pic:pic>
            </a:graphicData>
          </a:graphic>
        </wp:inline>
      </w:drawing>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743019374"/>
      <w:docPartObj>
        <w:docPartGallery w:val="Page Numbers (Bottom of Page)"/>
        <w:docPartUnique/>
      </w:docPartObj>
    </w:sdtPr>
    <w:sdtEndPr>
      <w:rPr>
        <w:rFonts w:asciiTheme="minorHAnsi" w:hAnsiTheme="minorHAnsi" w:cstheme="minorHAnsi"/>
        <w:noProof/>
      </w:rPr>
    </w:sdtEndPr>
    <w:sdtContent>
      <w:p w14:paraId="3904785C" w14:textId="32BEF0A6" w:rsidR="00490092" w:rsidRDefault="00490092" w:rsidP="00490092">
        <w:pPr>
          <w:pStyle w:val="Footer"/>
          <w:jc w:val="right"/>
          <w:rPr>
            <w:rFonts w:asciiTheme="minorHAnsi" w:hAnsiTheme="minorHAnsi" w:cstheme="minorHAnsi"/>
            <w:noProof/>
          </w:rPr>
        </w:pPr>
      </w:p>
      <w:p w14:paraId="5A9DD031" w14:textId="6054F21D" w:rsidR="00490092" w:rsidRPr="00490092" w:rsidRDefault="00490092">
        <w:pPr>
          <w:pStyle w:val="Footer"/>
          <w:jc w:val="right"/>
          <w:rPr>
            <w:rFonts w:asciiTheme="minorHAnsi" w:hAnsiTheme="minorHAnsi" w:cstheme="minorHAnsi"/>
          </w:rPr>
        </w:pPr>
        <w:r w:rsidRPr="009A77A5">
          <w:rPr>
            <w:noProof/>
            <w:lang w:val="en-US" w:eastAsia="en-US"/>
          </w:rPr>
          <w:drawing>
            <wp:inline distT="0" distB="0" distL="0" distR="0" wp14:anchorId="35D92883" wp14:editId="66F40B98">
              <wp:extent cx="6115685" cy="589280"/>
              <wp:effectExtent l="0" t="0" r="0" b="1270"/>
              <wp:docPr id="49" name="Picture 7">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03B0011-CF51-3219-2398-4016931432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03B0011-CF51-3219-2398-401693143227}"/>
                          </a:ext>
                        </a:extLst>
                      </pic:cNvPr>
                      <pic:cNvPicPr>
                        <a:picLocks noChangeAspect="1"/>
                      </pic:cNvPicPr>
                    </pic:nvPicPr>
                    <pic:blipFill rotWithShape="1">
                      <a:blip r:embed="rId1">
                        <a:extLst>
                          <a:ext uri="{28A0092B-C50C-407E-A947-70E740481C1C}">
                            <a14:useLocalDpi xmlns:a14="http://schemas.microsoft.com/office/drawing/2010/main" val="0"/>
                          </a:ext>
                        </a:extLst>
                      </a:blip>
                      <a:srcRect l="3895" t="10252" r="5975" b="24871"/>
                      <a:stretch/>
                    </pic:blipFill>
                    <pic:spPr>
                      <a:xfrm>
                        <a:off x="0" y="0"/>
                        <a:ext cx="6115685" cy="589280"/>
                      </a:xfrm>
                      <a:prstGeom prst="rect">
                        <a:avLst/>
                      </a:prstGeom>
                    </pic:spPr>
                  </pic:pic>
                </a:graphicData>
              </a:graphic>
            </wp:inline>
          </w:drawing>
        </w:r>
      </w:p>
    </w:sdtContent>
  </w:sdt>
  <w:p w14:paraId="2FC8E980" w14:textId="77777777" w:rsidR="00490092" w:rsidRDefault="00490092">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824B48B" w14:textId="77777777" w:rsidR="0060241B" w:rsidRDefault="0060241B" w:rsidP="006749A2">
      <w:r>
        <w:separator/>
      </w:r>
    </w:p>
  </w:footnote>
  <w:footnote w:type="continuationSeparator" w:id="0">
    <w:p w14:paraId="7D91F96C" w14:textId="77777777" w:rsidR="0060241B" w:rsidRDefault="0060241B" w:rsidP="006749A2">
      <w:r>
        <w:continuationSeparator/>
      </w:r>
    </w:p>
  </w:footnote>
  <w:footnote w:id="1">
    <w:p w14:paraId="60DEF206" w14:textId="77777777" w:rsidR="001C69C2" w:rsidRPr="00A91438" w:rsidRDefault="001C69C2" w:rsidP="00D63386">
      <w:pPr>
        <w:pStyle w:val="FootnoteText"/>
        <w:rPr>
          <w:lang w:val="fr-FR"/>
        </w:rPr>
      </w:pPr>
      <w:r>
        <w:rPr>
          <w:rStyle w:val="FootnoteReference"/>
        </w:rPr>
        <w:footnoteRef/>
      </w:r>
      <w:r>
        <w:t xml:space="preserve"> </w:t>
      </w:r>
      <w:r w:rsidRPr="00F52D8E">
        <w:rPr>
          <w:sz w:val="18"/>
          <w:szCs w:val="18"/>
        </w:rPr>
        <w:tab/>
      </w:r>
      <w:r w:rsidRPr="00F52D8E">
        <w:rPr>
          <w:rFonts w:asciiTheme="minorHAnsi" w:hAnsiTheme="minorHAnsi" w:cstheme="minorHAnsi"/>
          <w:sz w:val="18"/>
          <w:szCs w:val="18"/>
        </w:rPr>
        <w:t>EUR-Lex - 52013DC0249 - EN - EUR-Lex (europa.eu);</w:t>
      </w:r>
    </w:p>
  </w:footnote>
  <w:footnote w:id="2">
    <w:p w14:paraId="43A29061" w14:textId="77777777" w:rsidR="00FE0DA5" w:rsidRPr="00BE3C7E" w:rsidRDefault="00FE0DA5" w:rsidP="00FE0DA5">
      <w:pPr>
        <w:pStyle w:val="FootnoteText"/>
        <w:rPr>
          <w:rFonts w:asciiTheme="minorHAnsi" w:hAnsiTheme="minorHAnsi" w:cstheme="minorHAnsi"/>
        </w:rPr>
      </w:pPr>
      <w:r w:rsidRPr="00BE3C7E">
        <w:rPr>
          <w:rStyle w:val="FootnoteReference"/>
          <w:rFonts w:asciiTheme="minorHAnsi" w:hAnsiTheme="minorHAnsi" w:cstheme="minorHAnsi"/>
        </w:rPr>
        <w:footnoteRef/>
      </w:r>
      <w:r w:rsidRPr="00BE3C7E">
        <w:rPr>
          <w:rFonts w:asciiTheme="minorHAnsi" w:hAnsiTheme="minorHAnsi" w:cstheme="minorHAnsi"/>
        </w:rPr>
        <w:t xml:space="preserve">   Conform HG 907/2016, cu modificările și completările ulterioare (Anexa 4, punctul 3.4 - studii de specialitate necesare în funcţie de specificul investiţiei);</w:t>
      </w:r>
    </w:p>
  </w:footnote>
  <w:footnote w:id="3">
    <w:p w14:paraId="55C4E8F7" w14:textId="64D3CD23" w:rsidR="001C69C2" w:rsidRPr="00C562EB" w:rsidRDefault="001C69C2">
      <w:pPr>
        <w:pStyle w:val="FootnoteText"/>
        <w:rPr>
          <w:rFonts w:asciiTheme="minorHAnsi" w:hAnsiTheme="minorHAnsi" w:cstheme="minorHAnsi"/>
          <w:sz w:val="18"/>
          <w:szCs w:val="18"/>
        </w:rPr>
      </w:pPr>
      <w:r w:rsidRPr="00BE3C7E">
        <w:rPr>
          <w:rStyle w:val="FootnoteReference"/>
          <w:rFonts w:asciiTheme="minorHAnsi" w:hAnsiTheme="minorHAnsi" w:cstheme="minorHAnsi"/>
          <w:sz w:val="18"/>
          <w:szCs w:val="18"/>
        </w:rPr>
        <w:footnoteRef/>
      </w:r>
      <w:r w:rsidRPr="00BE3C7E">
        <w:rPr>
          <w:rFonts w:asciiTheme="minorHAnsi" w:hAnsiTheme="minorHAnsi" w:cstheme="minorHAnsi"/>
          <w:sz w:val="18"/>
          <w:szCs w:val="18"/>
        </w:rPr>
        <w:t xml:space="preserve"> Idem;</w:t>
      </w:r>
    </w:p>
  </w:footnote>
  <w:footnote w:id="4">
    <w:p w14:paraId="2EDD82EC" w14:textId="77777777" w:rsidR="001C69C2" w:rsidRPr="00BE3C7E" w:rsidRDefault="001C69C2" w:rsidP="00B248B9">
      <w:pPr>
        <w:pStyle w:val="FootnoteText"/>
        <w:rPr>
          <w:rFonts w:asciiTheme="minorHAnsi" w:hAnsiTheme="minorHAnsi" w:cstheme="minorHAnsi"/>
          <w:lang w:val="en-GB"/>
        </w:rPr>
      </w:pPr>
      <w:r w:rsidRPr="00BE3C7E">
        <w:rPr>
          <w:rStyle w:val="FootnoteReference"/>
          <w:rFonts w:asciiTheme="minorHAnsi" w:hAnsiTheme="minorHAnsi" w:cstheme="minorHAnsi"/>
        </w:rPr>
        <w:footnoteRef/>
      </w:r>
      <w:r w:rsidRPr="00BE3C7E">
        <w:rPr>
          <w:rFonts w:asciiTheme="minorHAnsi" w:hAnsiTheme="minorHAnsi" w:cstheme="minorHAnsi"/>
        </w:rPr>
        <w:t xml:space="preserve"> </w:t>
      </w:r>
      <w:r w:rsidRPr="00BE3C7E">
        <w:rPr>
          <w:rFonts w:asciiTheme="minorHAnsi" w:hAnsiTheme="minorHAnsi" w:cstheme="minorHAnsi"/>
          <w:sz w:val="18"/>
          <w:szCs w:val="18"/>
        </w:rPr>
        <w:t>https://ec.europa.eu/regional_policy/sources/docgener/evaluation/pdf/performance2127/performance2127_swd.pdf</w:t>
      </w:r>
    </w:p>
  </w:footnote>
  <w:footnote w:id="5">
    <w:p w14:paraId="6C29C2A3" w14:textId="77777777" w:rsidR="001C69C2" w:rsidRPr="00550F9F" w:rsidRDefault="001C69C2" w:rsidP="00780DFB">
      <w:pPr>
        <w:pStyle w:val="FootnoteText"/>
        <w:rPr>
          <w:rFonts w:asciiTheme="minorHAnsi" w:hAnsiTheme="minorHAnsi"/>
          <w:i/>
          <w:sz w:val="18"/>
          <w:szCs w:val="18"/>
        </w:rPr>
      </w:pPr>
      <w:r w:rsidRPr="00550F9F">
        <w:rPr>
          <w:rStyle w:val="FootnoteReference"/>
          <w:rFonts w:asciiTheme="minorHAnsi" w:hAnsiTheme="minorHAnsi"/>
          <w:sz w:val="18"/>
          <w:szCs w:val="18"/>
        </w:rPr>
        <w:footnoteRef/>
      </w:r>
      <w:r w:rsidRPr="00550F9F">
        <w:rPr>
          <w:rFonts w:asciiTheme="minorHAnsi" w:hAnsiTheme="minorHAnsi"/>
          <w:sz w:val="18"/>
          <w:szCs w:val="18"/>
        </w:rPr>
        <w:t xml:space="preserve"> A se avea în vedere inclusiv </w:t>
      </w:r>
      <w:r w:rsidRPr="00550F9F">
        <w:rPr>
          <w:rFonts w:asciiTheme="minorHAnsi" w:hAnsiTheme="minorHAnsi"/>
          <w:i/>
          <w:sz w:val="18"/>
          <w:szCs w:val="18"/>
        </w:rPr>
        <w:t>https://mfe.gov.ro/minister/punctul-de-contact-pentru-implementarea-conventiei-privind-drepturile-persoanelor-cu-dizabilitati/</w:t>
      </w:r>
    </w:p>
  </w:footnote>
  <w:footnote w:id="6">
    <w:p w14:paraId="46E3823C" w14:textId="77777777" w:rsidR="003426AF" w:rsidRDefault="003426AF" w:rsidP="003426AF">
      <w:pPr>
        <w:pStyle w:val="FootnoteText"/>
      </w:pPr>
      <w:r w:rsidRPr="005C22B0">
        <w:rPr>
          <w:rStyle w:val="FootnoteReference"/>
          <w:rFonts w:ascii="Calibri" w:hAnsi="Calibri" w:cs="Calibri"/>
          <w:sz w:val="18"/>
          <w:szCs w:val="18"/>
        </w:rPr>
        <w:footnoteRef/>
      </w:r>
      <w:r w:rsidRPr="005C22B0">
        <w:rPr>
          <w:rFonts w:ascii="Calibri" w:hAnsi="Calibri" w:cs="Calibri"/>
          <w:sz w:val="18"/>
          <w:szCs w:val="18"/>
        </w:rPr>
        <w:t xml:space="preserve"> </w:t>
      </w:r>
      <w:r w:rsidRPr="005C22B0">
        <w:rPr>
          <w:rFonts w:ascii="Calibri" w:hAnsi="Calibri" w:cs="Calibri"/>
          <w:sz w:val="18"/>
          <w:szCs w:val="18"/>
          <w:lang w:val="fr-FR"/>
        </w:rPr>
        <w:t>Situate la nivelul zonei menţionate în SDT/SIDU pentru proiectul prioritizat (de ex. la nivel de stradă, cartier etc);</w:t>
      </w:r>
    </w:p>
  </w:footnote>
  <w:footnote w:id="7">
    <w:p w14:paraId="0F5A03FC" w14:textId="77777777" w:rsidR="001C69C2" w:rsidRPr="00994CA0" w:rsidRDefault="001C69C2" w:rsidP="00275756">
      <w:pPr>
        <w:pStyle w:val="FootnoteText"/>
        <w:rPr>
          <w:rFonts w:asciiTheme="minorHAnsi" w:hAnsiTheme="minorHAnsi" w:cstheme="minorHAnsi"/>
          <w:sz w:val="18"/>
          <w:szCs w:val="18"/>
        </w:rPr>
      </w:pPr>
      <w:r w:rsidRPr="00994CA0">
        <w:rPr>
          <w:rStyle w:val="FootnoteReference"/>
          <w:rFonts w:asciiTheme="minorHAnsi" w:hAnsiTheme="minorHAnsi" w:cstheme="minorHAnsi"/>
          <w:sz w:val="18"/>
          <w:szCs w:val="18"/>
        </w:rPr>
        <w:footnoteRef/>
      </w:r>
      <w:r w:rsidRPr="00994CA0">
        <w:rPr>
          <w:rFonts w:asciiTheme="minorHAnsi" w:hAnsiTheme="minorHAnsi" w:cstheme="minorHAnsi"/>
          <w:sz w:val="18"/>
          <w:szCs w:val="18"/>
        </w:rPr>
        <w:t xml:space="preserve"> Conform legislației aplicabile în vigoare, doar în cazul unui proiect mixt de investiții care cuprinde pe lângă lucrările de intervenții asupra uneia/mai multor construcții existente și lucrări aferente unei clădiri noi care adăpostește centrala termică (ca urmare a cerințelor ISU) sau lucrări de construire a liturilor în exteriorul unei clădiri (în cazuri argumentate tehnic și funcțional-arhitectural)</w:t>
      </w:r>
    </w:p>
  </w:footnote>
  <w:footnote w:id="8">
    <w:p w14:paraId="0B579871" w14:textId="05CCF80F" w:rsidR="001C69C2" w:rsidRPr="00994CA0" w:rsidRDefault="001C69C2" w:rsidP="00275756">
      <w:pPr>
        <w:pStyle w:val="FootnoteText"/>
        <w:rPr>
          <w:rFonts w:asciiTheme="minorHAnsi" w:hAnsiTheme="minorHAnsi" w:cstheme="minorHAnsi"/>
        </w:rPr>
      </w:pPr>
      <w:r w:rsidRPr="00994CA0">
        <w:rPr>
          <w:rStyle w:val="FootnoteReference"/>
          <w:rFonts w:asciiTheme="minorHAnsi" w:hAnsiTheme="minorHAnsi" w:cstheme="minorHAnsi"/>
        </w:rPr>
        <w:footnoteRef/>
      </w:r>
      <w:r w:rsidRPr="00994CA0">
        <w:rPr>
          <w:rFonts w:asciiTheme="minorHAnsi" w:hAnsiTheme="minorHAnsi" w:cstheme="minorHAnsi"/>
        </w:rPr>
        <w:t xml:space="preserve"> </w:t>
      </w:r>
      <w:r w:rsidRPr="00994CA0">
        <w:rPr>
          <w:rFonts w:asciiTheme="minorHAnsi" w:hAnsiTheme="minorHAnsi" w:cstheme="minorHAnsi"/>
          <w:sz w:val="18"/>
          <w:szCs w:val="18"/>
        </w:rPr>
        <w:t xml:space="preserve">In cazul in care a fost depusă Autorizatia de construire, depunerea Certificatului de urbanism (după caz) şi/sau </w:t>
      </w:r>
      <w:r w:rsidR="0038776F" w:rsidRPr="00994CA0">
        <w:rPr>
          <w:rFonts w:asciiTheme="minorHAnsi" w:hAnsiTheme="minorHAnsi" w:cstheme="minorHAnsi"/>
          <w:sz w:val="18"/>
          <w:szCs w:val="18"/>
        </w:rPr>
        <w:t>a</w:t>
      </w:r>
      <w:r w:rsidRPr="00994CA0">
        <w:rPr>
          <w:rFonts w:asciiTheme="minorHAnsi" w:hAnsiTheme="minorHAnsi" w:cstheme="minorHAnsi"/>
          <w:sz w:val="18"/>
          <w:szCs w:val="18"/>
        </w:rPr>
        <w:t xml:space="preserve"> avize</w:t>
      </w:r>
      <w:r w:rsidR="0038776F" w:rsidRPr="00994CA0">
        <w:rPr>
          <w:rFonts w:asciiTheme="minorHAnsi" w:hAnsiTheme="minorHAnsi" w:cstheme="minorHAnsi"/>
          <w:sz w:val="18"/>
          <w:szCs w:val="18"/>
        </w:rPr>
        <w:t>lor</w:t>
      </w:r>
      <w:r w:rsidRPr="00994CA0">
        <w:rPr>
          <w:rFonts w:asciiTheme="minorHAnsi" w:hAnsiTheme="minorHAnsi" w:cstheme="minorHAnsi"/>
          <w:sz w:val="18"/>
          <w:szCs w:val="18"/>
        </w:rPr>
        <w:t>/acorduri</w:t>
      </w:r>
      <w:r w:rsidR="0038776F" w:rsidRPr="00994CA0">
        <w:rPr>
          <w:rFonts w:asciiTheme="minorHAnsi" w:hAnsiTheme="minorHAnsi" w:cstheme="minorHAnsi"/>
          <w:sz w:val="18"/>
          <w:szCs w:val="18"/>
        </w:rPr>
        <w:t>lor</w:t>
      </w:r>
      <w:r w:rsidRPr="00994CA0">
        <w:rPr>
          <w:rFonts w:asciiTheme="minorHAnsi" w:hAnsiTheme="minorHAnsi" w:cstheme="minorHAnsi"/>
          <w:sz w:val="18"/>
          <w:szCs w:val="18"/>
        </w:rPr>
        <w:t xml:space="preserve"> NU mai este necesară.</w:t>
      </w:r>
    </w:p>
  </w:footnote>
  <w:footnote w:id="9">
    <w:p w14:paraId="3A7FDBE0" w14:textId="77777777" w:rsidR="001C69C2" w:rsidRPr="00994CA0" w:rsidRDefault="001C69C2" w:rsidP="00275756">
      <w:pPr>
        <w:rPr>
          <w:rFonts w:asciiTheme="minorHAnsi" w:hAnsiTheme="minorHAnsi" w:cstheme="minorHAnsi"/>
          <w:sz w:val="18"/>
          <w:szCs w:val="18"/>
        </w:rPr>
      </w:pPr>
      <w:r w:rsidRPr="00994CA0">
        <w:rPr>
          <w:rStyle w:val="FootnoteReference"/>
          <w:rFonts w:asciiTheme="minorHAnsi" w:hAnsiTheme="minorHAnsi" w:cstheme="minorHAnsi"/>
          <w:sz w:val="18"/>
          <w:szCs w:val="18"/>
        </w:rPr>
        <w:footnoteRef/>
      </w:r>
      <w:r w:rsidRPr="00994CA0">
        <w:rPr>
          <w:rFonts w:asciiTheme="minorHAnsi" w:hAnsiTheme="minorHAnsi" w:cstheme="minorHAnsi"/>
          <w:sz w:val="18"/>
          <w:szCs w:val="18"/>
        </w:rPr>
        <w:t xml:space="preserve"> Se va avea în vedere faptul că în conformitate cu prevederile 5(4) din HG nr. 907/2016, elaborarea proiectului tehnic de execuţie este condiţionată de aprobarea prealabilă a indicatorilor tehnico-economici şi emiterea autorizaţiei de construire/desfiinţare a executării lucrărilor.</w:t>
      </w:r>
    </w:p>
    <w:p w14:paraId="5622FC63" w14:textId="77777777" w:rsidR="001C69C2" w:rsidRPr="007B0B52" w:rsidRDefault="001C69C2" w:rsidP="00275756">
      <w:pPr>
        <w:pStyle w:val="FootnoteText"/>
        <w:rPr>
          <w:lang w:val="pt-PT"/>
        </w:rPr>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C91EC57" w14:textId="77777777" w:rsidR="004848E5" w:rsidRDefault="004848E5">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4892D7A" w14:textId="0F62F748" w:rsidR="001C69C2" w:rsidRDefault="00BE3C7E" w:rsidP="00BE3C7E">
    <w:pPr>
      <w:pStyle w:val="Header"/>
    </w:pPr>
    <w:r w:rsidRPr="00AD5884">
      <w:rPr>
        <w:rFonts w:cs="Calibri"/>
        <w:noProof/>
        <w:sz w:val="16"/>
        <w:szCs w:val="16"/>
        <w:lang w:val="en-US" w:eastAsia="en-US"/>
      </w:rPr>
      <mc:AlternateContent>
        <mc:Choice Requires="wpg">
          <w:drawing>
            <wp:anchor distT="0" distB="0" distL="114300" distR="114300" simplePos="0" relativeHeight="251661312" behindDoc="0" locked="0" layoutInCell="1" allowOverlap="1" wp14:anchorId="62B5314A" wp14:editId="48CD1900">
              <wp:simplePos x="0" y="0"/>
              <wp:positionH relativeFrom="margin">
                <wp:align>center</wp:align>
              </wp:positionH>
              <wp:positionV relativeFrom="paragraph">
                <wp:posOffset>11101</wp:posOffset>
              </wp:positionV>
              <wp:extent cx="5623318" cy="554287"/>
              <wp:effectExtent l="0" t="0" r="0" b="0"/>
              <wp:wrapNone/>
              <wp:docPr id="1475363422" name="Group 6"/>
              <wp:cNvGraphicFramePr/>
              <a:graphic xmlns:a="http://schemas.openxmlformats.org/drawingml/2006/main">
                <a:graphicData uri="http://schemas.microsoft.com/office/word/2010/wordprocessingGroup">
                  <wpg:wgp>
                    <wpg:cNvGrpSpPr/>
                    <wpg:grpSpPr>
                      <a:xfrm>
                        <a:off x="0" y="0"/>
                        <a:ext cx="5623318" cy="554287"/>
                        <a:chOff x="0" y="0"/>
                        <a:chExt cx="5623318" cy="554287"/>
                      </a:xfrm>
                    </wpg:grpSpPr>
                    <wpg:grpSp>
                      <wpg:cNvPr id="1060244187" name="Group 1060244187"/>
                      <wpg:cNvGrpSpPr/>
                      <wpg:grpSpPr>
                        <a:xfrm>
                          <a:off x="0" y="11112"/>
                          <a:ext cx="3533626" cy="543175"/>
                          <a:chOff x="0" y="11112"/>
                          <a:chExt cx="3533626" cy="543175"/>
                        </a:xfrm>
                      </wpg:grpSpPr>
                      <pic:pic xmlns:pic="http://schemas.openxmlformats.org/drawingml/2006/picture">
                        <pic:nvPicPr>
                          <pic:cNvPr id="981226198" name="Picture 981226198"/>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867838159" name="Picture 867838159"/>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967607526" name="Picture 1967607526"/>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588F4B8F" id="Group 6" o:spid="_x0000_s1026" style="position:absolute;margin-left:0;margin-top:.85pt;width:442.8pt;height:43.65pt;z-index:251661312;mso-position-horizontal:center;mso-position-horizontal-relative:margin"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LTM&#10;LwAAAAAAAAAAAAAAAAAAAAAAAAAAAAAAAAAAAAAAAAAAaJlfAAAAAAAAAAAAAAAAAAAAAAAAAAAA&#10;AAAAAAAAAAAAAADQcvELkp7OOZ/WAQAAAAAAAAAA8MurGAAAAAAAAAAAAAAAAAAAAAAAAAAAAAC3&#10;4+I1JN2fc16sAwAAAAAAAAAAAAAAAAAAAAAAAAAAAAAAAAAAAAAAAIDbNN8B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A/7NEBCQAAAMMgWP/Qz3HQCvI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NFqVsAAAIABJREFU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8wsAAAAAAAAAAAAAAAAAAAAAAAAAAAAAAAAAAAAAAAAAAFrmFw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3zCwAAAAAAAAAAAAAAAAAAAAAAAAAAAAAAAAAAAAAAAAAAWuYXAAAAAAAAAAAA&#10;AAAAAAAAAAAAAAAAAAAAAAAAAAAAAAC0zC8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YdfwNk+75fmAAAAAAAAAADA37ldL6YAAAAAAAAAAAAAAAAAAAAAAAAAAAAAkHFYBZzt&#10;+bhrDgAAAAAAAAAAAAAAAAAAAAAAAAAAAAAAAAAAAAAAAAA/mHgAAAAAfNujgyIEAiAIYssUxvD/&#10;wdGho4vEQg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efuCpO/dfdQBAAAAAAAAAAAAAAAAAAAAAAAAAAAAAAAAAAAAAAAAwH96&#10;Pc+jHgAAAAAAAAAAAAAAAAAAAAAAAAAAAAAAAAAAAAAAAAAAQi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PPrUVEAAAIYSURBVAAAAFrmCwAAAAAA&#10;AAAAAAAAAAAAAAAAAAAAAAAAAAAAAAAAAAAAWuYLAAAAAAAAAAAAAAAAAAAAAAAAAAAAAAAAAAAA&#10;AAAAAABa5gsAAAAAAAAAAAAAAAAAAAAAAAAAAAAAAAAAAAAAAAAAAFrmCwAAAAAAAAAAAAAAAAAA&#10;AAAAAAAAAAAAAAAAAAAA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">
              <v:group id="Group 1060244187"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981226198"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">
                  <v:imagedata r:id="rId4" o:title="" croptop="10277f" cropbottom="7092f" cropleft="2093f" cropright="47043f"/>
                </v:shape>
                <v:shape id="Picture 867838159"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">
                  <v:imagedata r:id="rId5" o:title="" cropbottom="1471f" cropleft="1376f" cropright="3334f"/>
                </v:shape>
              </v:group>
              <v:shape id="Picture 1967607526"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">
                <v:imagedata r:id="rId6" o:title="" croptop="15700f" cropbottom="15083f" cropleft="8990f" cropright="9159f"/>
                <o:lock v:ext="edit" aspectratio="f"/>
              </v:shape>
              <w10:wrap anchorx="margin"/>
            </v:group>
          </w:pict>
        </mc:Fallback>
      </mc:AlternateContent>
    </w:r>
  </w:p>
  <w:p w14:paraId="11E32849" w14:textId="77777777" w:rsidR="00BE3C7E" w:rsidRDefault="00BE3C7E" w:rsidP="00BE3C7E">
    <w:pPr>
      <w:pStyle w:val="Header"/>
    </w:pPr>
  </w:p>
  <w:p w14:paraId="0C5C4D22" w14:textId="77777777" w:rsidR="00BE3C7E" w:rsidRDefault="00BE3C7E" w:rsidP="00BE3C7E">
    <w:pPr>
      <w:pStyle w:val="Header"/>
    </w:pPr>
  </w:p>
  <w:p w14:paraId="4D458484" w14:textId="77777777" w:rsidR="00BE3C7E" w:rsidRDefault="00BE3C7E" w:rsidP="00BE3C7E">
    <w:pPr>
      <w:pStyle w:val="Header"/>
    </w:pPr>
  </w:p>
  <w:p w14:paraId="60113674" w14:textId="77777777" w:rsidR="00BE3C7E" w:rsidRPr="00BE3C7E" w:rsidRDefault="00BE3C7E" w:rsidP="00BE3C7E">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3EAA19A" w14:textId="5B5F9471" w:rsidR="001C69C2" w:rsidRDefault="00490092" w:rsidP="00217D2A">
    <w:pPr>
      <w:pStyle w:val="Header"/>
      <w:jc w:val="center"/>
    </w:pPr>
    <w:r w:rsidRPr="00AD5884">
      <w:rPr>
        <w:rFonts w:cs="Calibri"/>
        <w:noProof/>
        <w:sz w:val="16"/>
        <w:szCs w:val="16"/>
        <w:lang w:val="en-US" w:eastAsia="en-US"/>
      </w:rPr>
      <mc:AlternateContent>
        <mc:Choice Requires="wpg">
          <w:drawing>
            <wp:anchor distT="0" distB="0" distL="114300" distR="114300" simplePos="0" relativeHeight="251659264" behindDoc="0" locked="0" layoutInCell="1" allowOverlap="1" wp14:anchorId="7CCE8E76" wp14:editId="4A216D4E">
              <wp:simplePos x="0" y="0"/>
              <wp:positionH relativeFrom="margin">
                <wp:align>center</wp:align>
              </wp:positionH>
              <wp:positionV relativeFrom="paragraph">
                <wp:posOffset>76200</wp:posOffset>
              </wp:positionV>
              <wp:extent cx="5623318" cy="554287"/>
              <wp:effectExtent l="0" t="0" r="0" b="0"/>
              <wp:wrapNone/>
              <wp:docPr id="7" name="Group 6">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C541A36-B86A-C802-A9B0-020604A753B1}"/>
                  </a:ext>
                </a:extLst>
              </wp:docPr>
              <wp:cNvGraphicFramePr/>
              <a:graphic xmlns:a="http://schemas.openxmlformats.org/drawingml/2006/main">
                <a:graphicData uri="http://schemas.microsoft.com/office/word/2010/wordprocessingGroup">
                  <wpg:wgp>
                    <wpg:cNvGrpSpPr/>
                    <wpg:grpSpPr>
                      <a:xfrm>
                        <a:off x="0" y="0"/>
                        <a:ext cx="5623318" cy="554287"/>
                        <a:chOff x="0" y="0"/>
                        <a:chExt cx="5623318" cy="554287"/>
                      </a:xfrm>
                    </wpg:grpSpPr>
                    <wpg:grpSp>
                      <wpg:cNvPr id="1" name="Group 1">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F4192F2-AC03-52B9-60F5-D78EF46BBE57}"/>
                          </a:ext>
                        </a:extLst>
                      </wpg:cNvPr>
                      <wpg:cNvGrpSpPr/>
                      <wpg:grpSpPr>
                        <a:xfrm>
                          <a:off x="0" y="11112"/>
                          <a:ext cx="3533626" cy="543175"/>
                          <a:chOff x="0" y="11112"/>
                          <a:chExt cx="3533626" cy="543175"/>
                        </a:xfrm>
                      </wpg:grpSpPr>
                      <pic:pic xmlns:pic="http://schemas.openxmlformats.org/drawingml/2006/picture">
                        <pic:nvPicPr>
                          <pic:cNvPr id="3" name="Picture 3">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47CBA1E-0100-ECCB-5AB2-E3882BB4A261}"/>
                              </a:ext>
                            </a:extLst>
                          </pic:cNvPr>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 name="Picture 4">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B25AD77-E0BB-51CE-C247-AAD0EFB53427}"/>
                              </a:ext>
                            </a:extLst>
                          </pic:cNvPr>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2" name="Picture 2">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B0DE539-E40C-C2C7-E4E5-F4AED9BAAA70}"/>
                            </a:ext>
                          </a:extLst>
                        </pic:cNvPr>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4B4E00EF" id="Group 6" o:spid="_x0000_s1026" style="position:absolute;margin-left:0;margin-top:6pt;width:442.8pt;height:43.65pt;z-index:251659264;mso-position-horizontal:center;mso-position-horizontal-relative:margin"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cvELkp7O&#10;OZ/WAQAAAAAAAAAA8MurGAAAAAAAAAAAAAAAAAAAAAAAAAAAAAC34+I1JN2fc16sAwAAAAAAAAAA&#10;AAAAAAAAAAAAAAAAAAAAAAAAAAAAAIDbNN8B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Re/gL92ef/SHAAAAAAAAAAA+HeeHx/O98eb&#10;MQAAAAAAAAAAAAAAAAAAAAAAAAAAAAAkzCY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NFqVsAAA&#10;IABJREFU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D6DWnaAAAgAElEQVQ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oc9OjZBIACAIAjHG5mY&#10;2YQ9mNmZZdmbRQiPCzMl7AIAAAAAAAAAAAAAAAAAAAAAAAAAAAAAAAAAAAAAAAAALfMLAAAAAAAA&#10;AAAAAAAAAAAAAAAAAAAAAAAAAAAAAAAAAABa5hc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YdfwNk+75fmAAAA&#10;AAAAAADA37ldL6YAAAAAAAAAAAAAAAAAAAAAAAAAAAAAkHFYBZzt+bhrDgAAAAAAAAAAAAAAAAAA&#10;AAAAAAAAAAAAAAAAAAAAAAA/mHgAAAAAfNujgyIEAiAIYssUxvD/wdGho4vEQg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efuC&#10;pO/dfdQBAAAAAAAAAAAAAAAAAAAAAAAAAAAAAAAAAAAAAAAAwH96Pc+jHgAAAAAAAAAAAAAAAAAA&#10;AAAAAAAAAAAAAAAAAAAAAAAAQi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PPrUVEAAAIYSURBV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">
              <v:group id="Group 1"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">
                  <v:imagedata r:id="rId4" o:title="" croptop="10277f" cropbottom="7092f" cropleft="2093f" cropright="47043f"/>
                </v:shape>
                <v:shape id="Picture 4"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">
                  <v:imagedata r:id="rId5" o:title="" cropbottom="1471f" cropleft="1376f" cropright="3334f"/>
                </v:shape>
              </v:group>
              <v:shape id="Picture 2"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">
                <v:imagedata r:id="rId6" o:title="" croptop="15700f" cropbottom="15083f" cropleft="8990f" cropright="9159f"/>
                <o:lock v:ext="edit" aspectratio="f"/>
              </v:shape>
              <w10:wrap anchorx="margin"/>
            </v:group>
          </w:pict>
        </mc:Fallback>
      </mc:AlternateContent>
    </w:r>
  </w:p>
  <w:p w14:paraId="394065A3" w14:textId="77777777" w:rsidR="00490092" w:rsidRDefault="00490092" w:rsidP="00217D2A">
    <w:pPr>
      <w:pStyle w:val="Header"/>
      <w:jc w:val="center"/>
    </w:pPr>
  </w:p>
  <w:p w14:paraId="57559900" w14:textId="77777777" w:rsidR="00490092" w:rsidRDefault="00490092" w:rsidP="00217D2A">
    <w:pPr>
      <w:pStyle w:val="Header"/>
      <w:jc w:val="center"/>
    </w:pPr>
  </w:p>
  <w:p w14:paraId="44E9E0BD" w14:textId="77777777" w:rsidR="00490092" w:rsidRDefault="00490092" w:rsidP="00217D2A">
    <w:pPr>
      <w:pStyle w:val="Header"/>
      <w:jc w:val="center"/>
    </w:pPr>
  </w:p>
  <w:p w14:paraId="0153D192" w14:textId="77777777" w:rsidR="00490092" w:rsidRDefault="00490092" w:rsidP="00217D2A">
    <w:pPr>
      <w:pStyle w:val="Header"/>
      <w:jc w:val="cent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8" type="#_x0000_t75" style="width:11.25pt;height:11.25pt" o:bullet="t">
        <v:imagedata r:id="rId1" o:title="mso2289"/>
      </v:shape>
    </w:pict>
  </w:numPicBullet>
  <w:numPicBullet w:numPicBulletId="1">
    <w:pict>
      <v:shape id="_x0000_i1039" type="#_x0000_t75" style="width:45.75pt;height:42.75pt" o:bullet="t">
        <v:imagedata r:id="rId2" o:title="interzis"/>
      </v:shape>
    </w:pict>
  </w:numPicBullet>
  <w:abstractNum w:abstractNumId="0" w15:restartNumberingAfterBreak="0">
    <w:nsid w:val="FFFFFF89"/>
    <w:multiLevelType w:val="singleLevel"/>
    <w:tmpl w:val="9B94E59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1E30704"/>
    <w:multiLevelType w:val="hybridMultilevel"/>
    <w:tmpl w:val="85160CAE"/>
    <w:lvl w:ilvl="0" w:tplc="AFDABDE4">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389535A"/>
    <w:multiLevelType w:val="hybridMultilevel"/>
    <w:tmpl w:val="C86A393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15:restartNumberingAfterBreak="0">
    <w:nsid w:val="043934A2"/>
    <w:multiLevelType w:val="multilevel"/>
    <w:tmpl w:val="488463D6"/>
    <w:lvl w:ilvl="0">
      <w:start w:val="1"/>
      <w:numFmt w:val="decimal"/>
      <w:lvlText w:val="%1."/>
      <w:lvlJc w:val="left"/>
      <w:pPr>
        <w:ind w:left="720" w:hanging="360"/>
      </w:pPr>
      <w:rPr>
        <w:rFonts w:hint="default"/>
      </w:rPr>
    </w:lvl>
    <w:lvl w:ilvl="1">
      <w:start w:val="1"/>
      <w:numFmt w:val="decimal"/>
      <w:isLgl/>
      <w:lvlText w:val="%1.%2."/>
      <w:lvlJc w:val="left"/>
      <w:pPr>
        <w:ind w:left="756" w:hanging="396"/>
      </w:pPr>
      <w:rPr>
        <w:rFonts w:hint="default"/>
        <w:color w:val="auto"/>
      </w:rPr>
    </w:lvl>
    <w:lvl w:ilvl="2">
      <w:start w:val="1"/>
      <w:numFmt w:val="decimal"/>
      <w:isLgl/>
      <w:lvlText w:val="%1.%2.%3."/>
      <w:lvlJc w:val="left"/>
      <w:pPr>
        <w:ind w:left="1080" w:hanging="720"/>
      </w:pPr>
      <w:rPr>
        <w:rFonts w:hint="default"/>
        <w:color w:val="auto"/>
      </w:rPr>
    </w:lvl>
    <w:lvl w:ilvl="3">
      <w:start w:val="1"/>
      <w:numFmt w:val="decimal"/>
      <w:isLgl/>
      <w:lvlText w:val="%1.%2.%3.%4."/>
      <w:lvlJc w:val="left"/>
      <w:pPr>
        <w:ind w:left="1080" w:hanging="720"/>
      </w:pPr>
      <w:rPr>
        <w:rFonts w:hint="default"/>
        <w:color w:val="auto"/>
      </w:rPr>
    </w:lvl>
    <w:lvl w:ilvl="4">
      <w:start w:val="1"/>
      <w:numFmt w:val="decimal"/>
      <w:isLgl/>
      <w:lvlText w:val="%1.%2.%3.%4.%5."/>
      <w:lvlJc w:val="left"/>
      <w:pPr>
        <w:ind w:left="1440" w:hanging="1080"/>
      </w:pPr>
      <w:rPr>
        <w:rFonts w:hint="default"/>
        <w:color w:val="auto"/>
      </w:rPr>
    </w:lvl>
    <w:lvl w:ilvl="5">
      <w:start w:val="1"/>
      <w:numFmt w:val="decimal"/>
      <w:isLgl/>
      <w:lvlText w:val="%1.%2.%3.%4.%5.%6."/>
      <w:lvlJc w:val="left"/>
      <w:pPr>
        <w:ind w:left="1440" w:hanging="1080"/>
      </w:pPr>
      <w:rPr>
        <w:rFonts w:hint="default"/>
        <w:color w:val="auto"/>
      </w:rPr>
    </w:lvl>
    <w:lvl w:ilvl="6">
      <w:start w:val="1"/>
      <w:numFmt w:val="decimal"/>
      <w:isLgl/>
      <w:lvlText w:val="%1.%2.%3.%4.%5.%6.%7."/>
      <w:lvlJc w:val="left"/>
      <w:pPr>
        <w:ind w:left="1800" w:hanging="1440"/>
      </w:pPr>
      <w:rPr>
        <w:rFonts w:hint="default"/>
        <w:color w:val="auto"/>
      </w:rPr>
    </w:lvl>
    <w:lvl w:ilvl="7">
      <w:start w:val="1"/>
      <w:numFmt w:val="decimal"/>
      <w:isLgl/>
      <w:lvlText w:val="%1.%2.%3.%4.%5.%6.%7.%8."/>
      <w:lvlJc w:val="left"/>
      <w:pPr>
        <w:ind w:left="1800" w:hanging="1440"/>
      </w:pPr>
      <w:rPr>
        <w:rFonts w:hint="default"/>
        <w:color w:val="auto"/>
      </w:rPr>
    </w:lvl>
    <w:lvl w:ilvl="8">
      <w:start w:val="1"/>
      <w:numFmt w:val="decimal"/>
      <w:isLgl/>
      <w:lvlText w:val="%1.%2.%3.%4.%5.%6.%7.%8.%9."/>
      <w:lvlJc w:val="left"/>
      <w:pPr>
        <w:ind w:left="2160" w:hanging="1800"/>
      </w:pPr>
      <w:rPr>
        <w:rFonts w:hint="default"/>
        <w:color w:val="auto"/>
      </w:rPr>
    </w:lvl>
  </w:abstractNum>
  <w:abstractNum w:abstractNumId="4" w15:restartNumberingAfterBreak="0">
    <w:nsid w:val="05F83B82"/>
    <w:multiLevelType w:val="hybridMultilevel"/>
    <w:tmpl w:val="7038884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066741EE"/>
    <w:multiLevelType w:val="hybridMultilevel"/>
    <w:tmpl w:val="F01A9ACC"/>
    <w:lvl w:ilvl="0" w:tplc="A68E0DFE">
      <w:start w:val="2012"/>
      <w:numFmt w:val="bullet"/>
      <w:lvlText w:val="-"/>
      <w:lvlJc w:val="left"/>
      <w:pPr>
        <w:ind w:left="360" w:hanging="360"/>
      </w:pPr>
      <w:rPr>
        <w:rFonts w:ascii="Times New Roman" w:eastAsia="Calibri" w:hAnsi="Times New Roman" w:cs="Times New Roman"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6" w15:restartNumberingAfterBreak="0">
    <w:nsid w:val="07172A0E"/>
    <w:multiLevelType w:val="multilevel"/>
    <w:tmpl w:val="294A7E94"/>
    <w:lvl w:ilvl="0">
      <w:start w:val="1"/>
      <w:numFmt w:val="decimal"/>
      <w:pStyle w:val="Head1-Art"/>
      <w:lvlText w:val="ARTICOLUL %1 - "/>
      <w:lvlJc w:val="left"/>
      <w:pPr>
        <w:tabs>
          <w:tab w:val="num" w:pos="1440"/>
        </w:tabs>
        <w:ind w:left="360" w:hanging="360"/>
      </w:pPr>
      <w:rPr>
        <w:rFonts w:hint="default"/>
      </w:rPr>
    </w:lvl>
    <w:lvl w:ilvl="1">
      <w:start w:val="1"/>
      <w:numFmt w:val="decimal"/>
      <w:pStyle w:val="Head1-Art"/>
      <w:lvlText w:val="(%2)"/>
      <w:lvlJc w:val="left"/>
      <w:pPr>
        <w:tabs>
          <w:tab w:val="num" w:pos="900"/>
        </w:tabs>
        <w:ind w:left="900" w:hanging="360"/>
      </w:pPr>
      <w:rPr>
        <w:rFonts w:hint="default"/>
      </w:rPr>
    </w:lvl>
    <w:lvl w:ilvl="2">
      <w:start w:val="1"/>
      <w:numFmt w:val="lowerLetter"/>
      <w:pStyle w:val="Head2-Alin"/>
      <w:lvlText w:val="%3."/>
      <w:lvlJc w:val="left"/>
      <w:pPr>
        <w:tabs>
          <w:tab w:val="num" w:pos="1080"/>
        </w:tabs>
        <w:ind w:left="1080" w:hanging="360"/>
      </w:pPr>
      <w:rPr>
        <w:rFonts w:hint="default"/>
      </w:rPr>
    </w:lvl>
    <w:lvl w:ilvl="3">
      <w:start w:val="1"/>
      <w:numFmt w:val="upperLetter"/>
      <w:lvlRestart w:val="1"/>
      <w:pStyle w:val="Head3-Bullet"/>
      <w:lvlText w:val="%4."/>
      <w:lvlJc w:val="left"/>
      <w:pPr>
        <w:tabs>
          <w:tab w:val="num" w:pos="360"/>
        </w:tabs>
        <w:ind w:left="0" w:firstLine="0"/>
      </w:pPr>
      <w:rPr>
        <w:rFonts w:hint="default"/>
      </w:rPr>
    </w:lvl>
    <w:lvl w:ilvl="4">
      <w:start w:val="1"/>
      <w:numFmt w:val="none"/>
      <w:pStyle w:val="Head4-Subsect"/>
      <w:lvlText w:val=""/>
      <w:lvlJc w:val="left"/>
      <w:pPr>
        <w:tabs>
          <w:tab w:val="num" w:pos="360"/>
        </w:tabs>
        <w:ind w:left="0" w:firstLine="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7" w15:restartNumberingAfterBreak="0">
    <w:nsid w:val="09C62D8F"/>
    <w:multiLevelType w:val="hybridMultilevel"/>
    <w:tmpl w:val="D2E051C4"/>
    <w:lvl w:ilvl="0" w:tplc="470C1856">
      <w:start w:val="1"/>
      <w:numFmt w:val="bullet"/>
      <w:pStyle w:val="bullet"/>
      <w:lvlText w:val=""/>
      <w:lvlJc w:val="left"/>
      <w:pPr>
        <w:tabs>
          <w:tab w:val="num" w:pos="2160"/>
        </w:tabs>
        <w:ind w:left="216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0AA043C2"/>
    <w:multiLevelType w:val="hybridMultilevel"/>
    <w:tmpl w:val="12661C8C"/>
    <w:lvl w:ilvl="0" w:tplc="04090019">
      <w:start w:val="1"/>
      <w:numFmt w:val="lowerLetter"/>
      <w:lvlText w:val="%1."/>
      <w:lvlJc w:val="left"/>
      <w:pPr>
        <w:ind w:left="1434" w:hanging="360"/>
      </w:pPr>
    </w:lvl>
    <w:lvl w:ilvl="1" w:tplc="04090019" w:tentative="1">
      <w:start w:val="1"/>
      <w:numFmt w:val="lowerLetter"/>
      <w:lvlText w:val="%2."/>
      <w:lvlJc w:val="left"/>
      <w:pPr>
        <w:ind w:left="2154" w:hanging="360"/>
      </w:pPr>
    </w:lvl>
    <w:lvl w:ilvl="2" w:tplc="0409001B" w:tentative="1">
      <w:start w:val="1"/>
      <w:numFmt w:val="lowerRoman"/>
      <w:lvlText w:val="%3."/>
      <w:lvlJc w:val="right"/>
      <w:pPr>
        <w:ind w:left="2874" w:hanging="180"/>
      </w:pPr>
    </w:lvl>
    <w:lvl w:ilvl="3" w:tplc="0409000F" w:tentative="1">
      <w:start w:val="1"/>
      <w:numFmt w:val="decimal"/>
      <w:lvlText w:val="%4."/>
      <w:lvlJc w:val="left"/>
      <w:pPr>
        <w:ind w:left="3594" w:hanging="360"/>
      </w:pPr>
    </w:lvl>
    <w:lvl w:ilvl="4" w:tplc="E5E4E98A">
      <w:start w:val="1"/>
      <w:numFmt w:val="lowerLetter"/>
      <w:lvlText w:val="%5."/>
      <w:lvlJc w:val="left"/>
      <w:pPr>
        <w:ind w:left="0" w:firstLine="0"/>
      </w:pPr>
      <w:rPr>
        <w:rFonts w:hint="default"/>
      </w:rPr>
    </w:lvl>
    <w:lvl w:ilvl="5" w:tplc="0409001B" w:tentative="1">
      <w:start w:val="1"/>
      <w:numFmt w:val="lowerRoman"/>
      <w:lvlText w:val="%6."/>
      <w:lvlJc w:val="right"/>
      <w:pPr>
        <w:ind w:left="5034" w:hanging="180"/>
      </w:pPr>
    </w:lvl>
    <w:lvl w:ilvl="6" w:tplc="0409000F" w:tentative="1">
      <w:start w:val="1"/>
      <w:numFmt w:val="decimal"/>
      <w:lvlText w:val="%7."/>
      <w:lvlJc w:val="left"/>
      <w:pPr>
        <w:ind w:left="5754" w:hanging="360"/>
      </w:pPr>
    </w:lvl>
    <w:lvl w:ilvl="7" w:tplc="04090019" w:tentative="1">
      <w:start w:val="1"/>
      <w:numFmt w:val="lowerLetter"/>
      <w:lvlText w:val="%8."/>
      <w:lvlJc w:val="left"/>
      <w:pPr>
        <w:ind w:left="6474" w:hanging="360"/>
      </w:pPr>
    </w:lvl>
    <w:lvl w:ilvl="8" w:tplc="0409001B" w:tentative="1">
      <w:start w:val="1"/>
      <w:numFmt w:val="lowerRoman"/>
      <w:lvlText w:val="%9."/>
      <w:lvlJc w:val="right"/>
      <w:pPr>
        <w:ind w:left="7194" w:hanging="180"/>
      </w:pPr>
    </w:lvl>
  </w:abstractNum>
  <w:abstractNum w:abstractNumId="9" w15:restartNumberingAfterBreak="0">
    <w:nsid w:val="0DC57A27"/>
    <w:multiLevelType w:val="hybridMultilevel"/>
    <w:tmpl w:val="85DA95AE"/>
    <w:lvl w:ilvl="0" w:tplc="04180015">
      <w:start w:val="1"/>
      <w:numFmt w:val="upperLetter"/>
      <w:lvlText w:val="%1."/>
      <w:lvlJc w:val="left"/>
      <w:pPr>
        <w:ind w:left="720" w:hanging="360"/>
      </w:pPr>
    </w:lvl>
    <w:lvl w:ilvl="1" w:tplc="04180017">
      <w:start w:val="1"/>
      <w:numFmt w:val="lowerLetter"/>
      <w:lvlText w:val="%2)"/>
      <w:lvlJc w:val="left"/>
      <w:pPr>
        <w:ind w:left="1440" w:hanging="360"/>
      </w:pPr>
    </w:lvl>
    <w:lvl w:ilvl="2" w:tplc="0418001B">
      <w:start w:val="1"/>
      <w:numFmt w:val="lowerRoman"/>
      <w:lvlText w:val="%3."/>
      <w:lvlJc w:val="right"/>
      <w:pPr>
        <w:ind w:left="2160" w:hanging="180"/>
      </w:pPr>
    </w:lvl>
    <w:lvl w:ilvl="3" w:tplc="0418000F">
      <w:start w:val="1"/>
      <w:numFmt w:val="decimal"/>
      <w:lvlText w:val="%4."/>
      <w:lvlJc w:val="left"/>
      <w:pPr>
        <w:ind w:left="2880" w:hanging="360"/>
      </w:pPr>
    </w:lvl>
    <w:lvl w:ilvl="4" w:tplc="04180019">
      <w:start w:val="1"/>
      <w:numFmt w:val="lowerLetter"/>
      <w:lvlText w:val="%5."/>
      <w:lvlJc w:val="left"/>
      <w:pPr>
        <w:ind w:left="3600" w:hanging="360"/>
      </w:pPr>
    </w:lvl>
    <w:lvl w:ilvl="5" w:tplc="0418001B">
      <w:start w:val="1"/>
      <w:numFmt w:val="lowerRoman"/>
      <w:lvlText w:val="%6."/>
      <w:lvlJc w:val="right"/>
      <w:pPr>
        <w:ind w:left="4320" w:hanging="180"/>
      </w:pPr>
    </w:lvl>
    <w:lvl w:ilvl="6" w:tplc="0418000F">
      <w:start w:val="1"/>
      <w:numFmt w:val="decimal"/>
      <w:lvlText w:val="%7."/>
      <w:lvlJc w:val="left"/>
      <w:pPr>
        <w:ind w:left="5040" w:hanging="360"/>
      </w:pPr>
    </w:lvl>
    <w:lvl w:ilvl="7" w:tplc="04180019">
      <w:start w:val="1"/>
      <w:numFmt w:val="lowerLetter"/>
      <w:lvlText w:val="%8."/>
      <w:lvlJc w:val="left"/>
      <w:pPr>
        <w:ind w:left="5760" w:hanging="360"/>
      </w:pPr>
    </w:lvl>
    <w:lvl w:ilvl="8" w:tplc="0418001B">
      <w:start w:val="1"/>
      <w:numFmt w:val="lowerRoman"/>
      <w:lvlText w:val="%9."/>
      <w:lvlJc w:val="right"/>
      <w:pPr>
        <w:ind w:left="6480" w:hanging="180"/>
      </w:pPr>
    </w:lvl>
  </w:abstractNum>
  <w:abstractNum w:abstractNumId="10" w15:restartNumberingAfterBreak="0">
    <w:nsid w:val="0E377C85"/>
    <w:multiLevelType w:val="hybridMultilevel"/>
    <w:tmpl w:val="ABE4D3F8"/>
    <w:lvl w:ilvl="0" w:tplc="0409000B">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 w15:restartNumberingAfterBreak="0">
    <w:nsid w:val="0F4276A6"/>
    <w:multiLevelType w:val="hybridMultilevel"/>
    <w:tmpl w:val="FE2A3F44"/>
    <w:lvl w:ilvl="0" w:tplc="0409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2" w15:restartNumberingAfterBreak="0">
    <w:nsid w:val="11465517"/>
    <w:multiLevelType w:val="hybridMultilevel"/>
    <w:tmpl w:val="50D0A586"/>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3" w15:restartNumberingAfterBreak="0">
    <w:nsid w:val="18227DA6"/>
    <w:multiLevelType w:val="hybridMultilevel"/>
    <w:tmpl w:val="0A12BA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18C870C6"/>
    <w:multiLevelType w:val="hybridMultilevel"/>
    <w:tmpl w:val="8F24F8E6"/>
    <w:lvl w:ilvl="0" w:tplc="16DA2ADE">
      <w:start w:val="1"/>
      <w:numFmt w:val="decimal"/>
      <w:lvlText w:val="%1."/>
      <w:lvlJc w:val="left"/>
      <w:pPr>
        <w:ind w:left="720" w:hanging="360"/>
      </w:pPr>
      <w:rPr>
        <w:rFonts w:hint="default"/>
        <w:b w:val="0"/>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1BAD7A60"/>
    <w:multiLevelType w:val="multilevel"/>
    <w:tmpl w:val="201A0A18"/>
    <w:lvl w:ilvl="0">
      <w:start w:val="1"/>
      <w:numFmt w:val="decimal"/>
      <w:pStyle w:val="List"/>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6" w15:restartNumberingAfterBreak="0">
    <w:nsid w:val="1D8A7E31"/>
    <w:multiLevelType w:val="hybridMultilevel"/>
    <w:tmpl w:val="2EDE4608"/>
    <w:lvl w:ilvl="0" w:tplc="242636B0">
      <w:start w:val="1"/>
      <w:numFmt w:val="lowerLetter"/>
      <w:lvlText w:val="%1."/>
      <w:lvlJc w:val="left"/>
      <w:pPr>
        <w:ind w:left="360" w:hanging="360"/>
      </w:pPr>
      <w:rPr>
        <w:color w:val="auto"/>
      </w:rPr>
    </w:lvl>
    <w:lvl w:ilvl="1" w:tplc="E13EA14E">
      <w:start w:val="1"/>
      <w:numFmt w:val="lowerLetter"/>
      <w:lvlText w:val="%2."/>
      <w:lvlJc w:val="left"/>
      <w:pPr>
        <w:ind w:left="1440" w:hanging="360"/>
      </w:pPr>
      <w:rPr>
        <w:rFonts w:hint="default"/>
        <w:b w:val="0"/>
        <w:i w:val="0"/>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1E351404"/>
    <w:multiLevelType w:val="hybridMultilevel"/>
    <w:tmpl w:val="194857CA"/>
    <w:lvl w:ilvl="0" w:tplc="B016C34C">
      <w:start w:val="2"/>
      <w:numFmt w:val="bullet"/>
      <w:lvlText w:val="-"/>
      <w:lvlJc w:val="left"/>
      <w:pPr>
        <w:ind w:left="720" w:hanging="360"/>
      </w:pPr>
      <w:rPr>
        <w:rFonts w:ascii="Calibri" w:eastAsia="Times New Roman" w:hAnsi="Calibri" w:cstheme="minorHAns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1FA40757"/>
    <w:multiLevelType w:val="hybridMultilevel"/>
    <w:tmpl w:val="101EA6F6"/>
    <w:lvl w:ilvl="0" w:tplc="AC326F2C">
      <w:start w:val="1"/>
      <w:numFmt w:val="bullet"/>
      <w:lvlText w:val=""/>
      <w:lvlPicBulletId w:val="1"/>
      <w:lvlJc w:val="left"/>
      <w:pPr>
        <w:ind w:left="720" w:hanging="360"/>
      </w:pPr>
      <w:rPr>
        <w:rFonts w:ascii="Symbol" w:hAnsi="Symbol" w:hint="default"/>
        <w:color w:val="auto"/>
        <w:sz w:val="32"/>
        <w:szCs w:val="3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9" w15:restartNumberingAfterBreak="0">
    <w:nsid w:val="22C766DB"/>
    <w:multiLevelType w:val="hybridMultilevel"/>
    <w:tmpl w:val="4702A6D2"/>
    <w:lvl w:ilvl="0" w:tplc="0418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22E44180"/>
    <w:multiLevelType w:val="multilevel"/>
    <w:tmpl w:val="DFC88CEC"/>
    <w:name w:val="NumPar"/>
    <w:lvl w:ilvl="0">
      <w:start w:val="1"/>
      <w:numFmt w:val="decimal"/>
      <w:pStyle w:val="NumPar3"/>
      <w:lvlText w:val="%1."/>
      <w:lvlJc w:val="left"/>
      <w:pPr>
        <w:tabs>
          <w:tab w:val="num" w:pos="850"/>
        </w:tabs>
        <w:ind w:left="850" w:hanging="850"/>
      </w:pPr>
    </w:lvl>
    <w:lvl w:ilvl="1">
      <w:start w:val="1"/>
      <w:numFmt w:val="decimal"/>
      <w:pStyle w:val="NumPar4"/>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1" w15:restartNumberingAfterBreak="0">
    <w:nsid w:val="23495A65"/>
    <w:multiLevelType w:val="hybridMultilevel"/>
    <w:tmpl w:val="5FB6395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23B76CAA"/>
    <w:multiLevelType w:val="hybridMultilevel"/>
    <w:tmpl w:val="49BE4E90"/>
    <w:lvl w:ilvl="0" w:tplc="0409000B">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3" w15:restartNumberingAfterBreak="0">
    <w:nsid w:val="23D011C3"/>
    <w:multiLevelType w:val="hybridMultilevel"/>
    <w:tmpl w:val="9B12962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25EB62B6"/>
    <w:multiLevelType w:val="multilevel"/>
    <w:tmpl w:val="CB40FFB4"/>
    <w:lvl w:ilvl="0">
      <w:start w:val="1"/>
      <w:numFmt w:val="decimal"/>
      <w:pStyle w:val="ListNumber2"/>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numFmt w:val="none"/>
      <w:lvlText w:val=""/>
      <w:lvlJc w:val="left"/>
      <w:pPr>
        <w:tabs>
          <w:tab w:val="num" w:pos="360"/>
        </w:tabs>
      </w:pPr>
    </w:lvl>
    <w:lvl w:ilvl="6">
      <w:numFmt w:val="none"/>
      <w:lvlText w:val=""/>
      <w:lvlJc w:val="left"/>
      <w:pPr>
        <w:tabs>
          <w:tab w:val="num" w:pos="360"/>
        </w:tabs>
      </w:pPr>
    </w:lvl>
    <w:lvl w:ilvl="7">
      <w:numFmt w:val="none"/>
      <w:lvlText w:val=""/>
      <w:lvlJc w:val="left"/>
      <w:pPr>
        <w:tabs>
          <w:tab w:val="num" w:pos="360"/>
        </w:tabs>
      </w:pPr>
    </w:lvl>
    <w:lvl w:ilvl="8">
      <w:numFmt w:val="none"/>
      <w:lvlText w:val=""/>
      <w:lvlJc w:val="left"/>
      <w:pPr>
        <w:tabs>
          <w:tab w:val="num" w:pos="360"/>
        </w:tabs>
      </w:pPr>
    </w:lvl>
  </w:abstractNum>
  <w:abstractNum w:abstractNumId="25" w15:restartNumberingAfterBreak="0">
    <w:nsid w:val="27720282"/>
    <w:multiLevelType w:val="hybridMultilevel"/>
    <w:tmpl w:val="A40273CC"/>
    <w:lvl w:ilvl="0" w:tplc="B016C34C">
      <w:start w:val="2"/>
      <w:numFmt w:val="bullet"/>
      <w:lvlText w:val="-"/>
      <w:lvlJc w:val="left"/>
      <w:pPr>
        <w:ind w:left="720" w:hanging="360"/>
      </w:pPr>
      <w:rPr>
        <w:rFonts w:ascii="Calibri" w:eastAsia="Times New Roman" w:hAnsi="Calibri" w:cstheme="minorHAns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295259C9"/>
    <w:multiLevelType w:val="hybridMultilevel"/>
    <w:tmpl w:val="8DA8DCA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2C8B08F0"/>
    <w:multiLevelType w:val="hybridMultilevel"/>
    <w:tmpl w:val="356E372E"/>
    <w:lvl w:ilvl="0" w:tplc="0409000B">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8" w15:restartNumberingAfterBreak="0">
    <w:nsid w:val="2CEC143B"/>
    <w:multiLevelType w:val="hybridMultilevel"/>
    <w:tmpl w:val="7F42A1E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2FD40B05"/>
    <w:multiLevelType w:val="hybridMultilevel"/>
    <w:tmpl w:val="F42287DA"/>
    <w:lvl w:ilvl="0" w:tplc="58DA2326">
      <w:start w:val="1"/>
      <w:numFmt w:val="decimal"/>
      <w:lvlText w:val="%1."/>
      <w:lvlJc w:val="left"/>
      <w:pPr>
        <w:ind w:left="360" w:hanging="360"/>
      </w:pPr>
      <w:rPr>
        <w:rFonts w:hint="default"/>
        <w:b w:val="0"/>
        <w:bCs w:val="0"/>
        <w:i w:val="0"/>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0" w15:restartNumberingAfterBreak="0">
    <w:nsid w:val="30D928F7"/>
    <w:multiLevelType w:val="hybridMultilevel"/>
    <w:tmpl w:val="FCEA683A"/>
    <w:lvl w:ilvl="0" w:tplc="0409000B">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1" w15:restartNumberingAfterBreak="0">
    <w:nsid w:val="32715A98"/>
    <w:multiLevelType w:val="multilevel"/>
    <w:tmpl w:val="FAECF880"/>
    <w:lvl w:ilvl="0">
      <w:start w:val="4"/>
      <w:numFmt w:val="decimal"/>
      <w:lvlText w:val="%1."/>
      <w:lvlJc w:val="left"/>
      <w:pPr>
        <w:ind w:left="780" w:hanging="780"/>
      </w:pPr>
      <w:rPr>
        <w:rFonts w:hint="default"/>
      </w:rPr>
    </w:lvl>
    <w:lvl w:ilvl="1">
      <w:start w:val="3"/>
      <w:numFmt w:val="decimal"/>
      <w:lvlText w:val="%1.%2."/>
      <w:lvlJc w:val="left"/>
      <w:pPr>
        <w:ind w:left="780" w:hanging="780"/>
      </w:pPr>
      <w:rPr>
        <w:rFonts w:hint="default"/>
      </w:rPr>
    </w:lvl>
    <w:lvl w:ilvl="2">
      <w:start w:val="1"/>
      <w:numFmt w:val="decimal"/>
      <w:lvlText w:val="%1.%2.%3."/>
      <w:lvlJc w:val="left"/>
      <w:pPr>
        <w:ind w:left="780" w:hanging="780"/>
      </w:pPr>
      <w:rPr>
        <w:rFonts w:hint="default"/>
      </w:rPr>
    </w:lvl>
    <w:lvl w:ilvl="3">
      <w:start w:val="6"/>
      <w:numFmt w:val="decimal"/>
      <w:pStyle w:val="TOC7"/>
      <w:lvlText w:val="%1.%2.%3.%4."/>
      <w:lvlJc w:val="left"/>
      <w:pPr>
        <w:ind w:left="179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2" w15:restartNumberingAfterBreak="0">
    <w:nsid w:val="347828B3"/>
    <w:multiLevelType w:val="hybridMultilevel"/>
    <w:tmpl w:val="0CDEEB02"/>
    <w:lvl w:ilvl="0" w:tplc="0409000F">
      <w:start w:val="4"/>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37D060E0"/>
    <w:multiLevelType w:val="multilevel"/>
    <w:tmpl w:val="FB7C4AD8"/>
    <w:lvl w:ilvl="0">
      <w:start w:val="1"/>
      <w:numFmt w:val="bullet"/>
      <w:lvlText w:val=""/>
      <w:lvlJc w:val="left"/>
      <w:pPr>
        <w:tabs>
          <w:tab w:val="num" w:pos="360"/>
        </w:tabs>
        <w:ind w:left="360" w:hanging="360"/>
      </w:pPr>
      <w:rPr>
        <w:rFonts w:ascii="Wingdings" w:hAnsi="Wingdings" w:hint="default"/>
      </w:rPr>
    </w:lvl>
    <w:lvl w:ilvl="1">
      <w:start w:val="1"/>
      <w:numFmt w:val="lowerLetter"/>
      <w:lvlText w:val="%2."/>
      <w:lvlJc w:val="left"/>
      <w:pPr>
        <w:tabs>
          <w:tab w:val="num" w:pos="720"/>
        </w:tabs>
        <w:ind w:left="720" w:hanging="360"/>
      </w:pPr>
      <w:rPr>
        <w:rFonts w:hint="default"/>
      </w:rPr>
    </w:lvl>
    <w:lvl w:ilvl="2">
      <w:start w:val="1"/>
      <w:numFmt w:val="bullet"/>
      <w:pStyle w:val="211"/>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pStyle w:val="211"/>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4" w15:restartNumberingAfterBreak="0">
    <w:nsid w:val="3DE95455"/>
    <w:multiLevelType w:val="hybridMultilevel"/>
    <w:tmpl w:val="F1FA8D9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40466F48"/>
    <w:multiLevelType w:val="hybridMultilevel"/>
    <w:tmpl w:val="E8B27932"/>
    <w:lvl w:ilvl="0" w:tplc="3D067B44">
      <w:start w:val="15"/>
      <w:numFmt w:val="bullet"/>
      <w:lvlText w:val="-"/>
      <w:lvlJc w:val="left"/>
      <w:pPr>
        <w:ind w:left="720" w:hanging="360"/>
      </w:pPr>
      <w:rPr>
        <w:rFonts w:ascii="Trebuchet MS" w:eastAsia="Times New Roman" w:hAnsi="Trebuchet MS"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416D3969"/>
    <w:multiLevelType w:val="hybridMultilevel"/>
    <w:tmpl w:val="44BA05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7" w15:restartNumberingAfterBreak="0">
    <w:nsid w:val="42DD4DCF"/>
    <w:multiLevelType w:val="hybridMultilevel"/>
    <w:tmpl w:val="3A5685EE"/>
    <w:lvl w:ilvl="0" w:tplc="C4521552">
      <w:start w:val="1"/>
      <w:numFmt w:val="bullet"/>
      <w:pStyle w:val="bullet1"/>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8B162BEC">
      <w:numFmt w:val="bullet"/>
      <w:lvlText w:val="-"/>
      <w:lvlJc w:val="left"/>
      <w:pPr>
        <w:tabs>
          <w:tab w:val="num" w:pos="2160"/>
        </w:tabs>
        <w:ind w:left="2160" w:hanging="360"/>
      </w:pPr>
      <w:rPr>
        <w:rFonts w:ascii="Times New Roman" w:eastAsia="Times New Roman" w:hAnsi="Times New Roman" w:cs="Times New Roman"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4652040D"/>
    <w:multiLevelType w:val="hybridMultilevel"/>
    <w:tmpl w:val="65BA0D1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466E3896"/>
    <w:multiLevelType w:val="hybridMultilevel"/>
    <w:tmpl w:val="3078D1B6"/>
    <w:lvl w:ilvl="0" w:tplc="04090007">
      <w:start w:val="1"/>
      <w:numFmt w:val="bullet"/>
      <w:lvlText w:val=""/>
      <w:lvlPicBulletId w:val="0"/>
      <w:lvlJc w:val="left"/>
      <w:pPr>
        <w:tabs>
          <w:tab w:val="num" w:pos="2160"/>
        </w:tabs>
        <w:ind w:left="2160" w:hanging="360"/>
      </w:pPr>
      <w:rPr>
        <w:rFonts w:ascii="Symbol" w:hAnsi="Symbol" w:hint="default"/>
      </w:rPr>
    </w:lvl>
    <w:lvl w:ilvl="1" w:tplc="04090003" w:tentative="1">
      <w:start w:val="1"/>
      <w:numFmt w:val="bullet"/>
      <w:lvlText w:val="o"/>
      <w:lvlJc w:val="left"/>
      <w:pPr>
        <w:tabs>
          <w:tab w:val="num" w:pos="2880"/>
        </w:tabs>
        <w:ind w:left="2880" w:hanging="360"/>
      </w:pPr>
      <w:rPr>
        <w:rFonts w:ascii="Courier New" w:hAnsi="Courier New" w:cs="Courier New" w:hint="default"/>
      </w:rPr>
    </w:lvl>
    <w:lvl w:ilvl="2" w:tplc="04090005" w:tentative="1">
      <w:start w:val="1"/>
      <w:numFmt w:val="bullet"/>
      <w:lvlText w:val=""/>
      <w:lvlJc w:val="left"/>
      <w:pPr>
        <w:tabs>
          <w:tab w:val="num" w:pos="3600"/>
        </w:tabs>
        <w:ind w:left="3600" w:hanging="360"/>
      </w:pPr>
      <w:rPr>
        <w:rFonts w:ascii="Wingdings" w:hAnsi="Wingdings" w:hint="default"/>
      </w:rPr>
    </w:lvl>
    <w:lvl w:ilvl="3" w:tplc="04090001" w:tentative="1">
      <w:start w:val="1"/>
      <w:numFmt w:val="bullet"/>
      <w:lvlText w:val=""/>
      <w:lvlJc w:val="left"/>
      <w:pPr>
        <w:tabs>
          <w:tab w:val="num" w:pos="4320"/>
        </w:tabs>
        <w:ind w:left="4320" w:hanging="360"/>
      </w:pPr>
      <w:rPr>
        <w:rFonts w:ascii="Symbol" w:hAnsi="Symbol" w:hint="default"/>
      </w:rPr>
    </w:lvl>
    <w:lvl w:ilvl="4" w:tplc="04090003" w:tentative="1">
      <w:start w:val="1"/>
      <w:numFmt w:val="bullet"/>
      <w:lvlText w:val="o"/>
      <w:lvlJc w:val="left"/>
      <w:pPr>
        <w:tabs>
          <w:tab w:val="num" w:pos="5040"/>
        </w:tabs>
        <w:ind w:left="5040" w:hanging="360"/>
      </w:pPr>
      <w:rPr>
        <w:rFonts w:ascii="Courier New" w:hAnsi="Courier New" w:cs="Courier New" w:hint="default"/>
      </w:rPr>
    </w:lvl>
    <w:lvl w:ilvl="5" w:tplc="04090005" w:tentative="1">
      <w:start w:val="1"/>
      <w:numFmt w:val="bullet"/>
      <w:lvlText w:val=""/>
      <w:lvlJc w:val="left"/>
      <w:pPr>
        <w:tabs>
          <w:tab w:val="num" w:pos="5760"/>
        </w:tabs>
        <w:ind w:left="5760" w:hanging="360"/>
      </w:pPr>
      <w:rPr>
        <w:rFonts w:ascii="Wingdings" w:hAnsi="Wingdings" w:hint="default"/>
      </w:rPr>
    </w:lvl>
    <w:lvl w:ilvl="6" w:tplc="04090001" w:tentative="1">
      <w:start w:val="1"/>
      <w:numFmt w:val="bullet"/>
      <w:lvlText w:val=""/>
      <w:lvlJc w:val="left"/>
      <w:pPr>
        <w:tabs>
          <w:tab w:val="num" w:pos="6480"/>
        </w:tabs>
        <w:ind w:left="6480" w:hanging="360"/>
      </w:pPr>
      <w:rPr>
        <w:rFonts w:ascii="Symbol" w:hAnsi="Symbol" w:hint="default"/>
      </w:rPr>
    </w:lvl>
    <w:lvl w:ilvl="7" w:tplc="04090003" w:tentative="1">
      <w:start w:val="1"/>
      <w:numFmt w:val="bullet"/>
      <w:lvlText w:val="o"/>
      <w:lvlJc w:val="left"/>
      <w:pPr>
        <w:tabs>
          <w:tab w:val="num" w:pos="7200"/>
        </w:tabs>
        <w:ind w:left="7200" w:hanging="360"/>
      </w:pPr>
      <w:rPr>
        <w:rFonts w:ascii="Courier New" w:hAnsi="Courier New" w:cs="Courier New" w:hint="default"/>
      </w:rPr>
    </w:lvl>
    <w:lvl w:ilvl="8" w:tplc="04090005" w:tentative="1">
      <w:start w:val="1"/>
      <w:numFmt w:val="bullet"/>
      <w:lvlText w:val=""/>
      <w:lvlJc w:val="left"/>
      <w:pPr>
        <w:tabs>
          <w:tab w:val="num" w:pos="7920"/>
        </w:tabs>
        <w:ind w:left="7920" w:hanging="360"/>
      </w:pPr>
      <w:rPr>
        <w:rFonts w:ascii="Wingdings" w:hAnsi="Wingdings" w:hint="default"/>
      </w:rPr>
    </w:lvl>
  </w:abstractNum>
  <w:abstractNum w:abstractNumId="40" w15:restartNumberingAfterBreak="0">
    <w:nsid w:val="46E16A57"/>
    <w:multiLevelType w:val="hybridMultilevel"/>
    <w:tmpl w:val="B64E74BA"/>
    <w:lvl w:ilvl="0" w:tplc="04090001">
      <w:start w:val="1"/>
      <w:numFmt w:val="bullet"/>
      <w:lvlText w:val=""/>
      <w:lvlJc w:val="left"/>
      <w:pPr>
        <w:ind w:left="1429" w:hanging="360"/>
      </w:pPr>
      <w:rPr>
        <w:rFonts w:ascii="Symbol" w:hAnsi="Symbol" w:hint="default"/>
      </w:rPr>
    </w:lvl>
    <w:lvl w:ilvl="1" w:tplc="04090003" w:tentative="1">
      <w:start w:val="1"/>
      <w:numFmt w:val="bullet"/>
      <w:lvlText w:val="o"/>
      <w:lvlJc w:val="left"/>
      <w:pPr>
        <w:ind w:left="2149" w:hanging="360"/>
      </w:pPr>
      <w:rPr>
        <w:rFonts w:ascii="Courier New" w:hAnsi="Courier New" w:cs="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41" w15:restartNumberingAfterBreak="0">
    <w:nsid w:val="47B4055C"/>
    <w:multiLevelType w:val="multilevel"/>
    <w:tmpl w:val="DEE8180C"/>
    <w:styleLink w:val="ART"/>
    <w:lvl w:ilvl="0">
      <w:start w:val="1"/>
      <w:numFmt w:val="decimal"/>
      <w:isLgl/>
      <w:lvlText w:val="Articolul %1"/>
      <w:lvlJc w:val="left"/>
      <w:pPr>
        <w:ind w:left="567" w:hanging="567"/>
      </w:pPr>
      <w:rPr>
        <w:rFonts w:ascii="Calibri" w:hAnsi="Calibri" w:cs="Times New Roman" w:hint="default"/>
        <w:b/>
        <w:i w:val="0"/>
        <w:color w:val="auto"/>
        <w:sz w:val="20"/>
      </w:rPr>
    </w:lvl>
    <w:lvl w:ilvl="1">
      <w:start w:val="1"/>
      <w:numFmt w:val="decimal"/>
      <w:lvlText w:val="(%2)"/>
      <w:lvlJc w:val="left"/>
      <w:pPr>
        <w:ind w:left="1134" w:hanging="567"/>
      </w:pPr>
      <w:rPr>
        <w:rFonts w:ascii="Calibri" w:hAnsi="Calibri" w:cs="Times New Roman" w:hint="default"/>
        <w:sz w:val="20"/>
      </w:rPr>
    </w:lvl>
    <w:lvl w:ilvl="2">
      <w:start w:val="1"/>
      <w:numFmt w:val="lowerLetter"/>
      <w:lvlText w:val="(%3)"/>
      <w:lvlJc w:val="left"/>
      <w:pPr>
        <w:ind w:left="2155" w:hanging="737"/>
      </w:pPr>
      <w:rPr>
        <w:rFonts w:ascii="Calibri" w:hAnsi="Calibri" w:cs="Times New Roman" w:hint="default"/>
        <w:sz w:val="20"/>
      </w:rPr>
    </w:lvl>
    <w:lvl w:ilvl="3">
      <w:start w:val="1"/>
      <w:numFmt w:val="bullet"/>
      <w:lvlText w:val="­"/>
      <w:lvlJc w:val="left"/>
      <w:pPr>
        <w:ind w:left="2722" w:hanging="737"/>
      </w:pPr>
      <w:rPr>
        <w:rFonts w:ascii="Calibri" w:hAnsi="Calibri" w:cs="Times New Roman" w:hint="default"/>
        <w:sz w:val="22"/>
      </w:rPr>
    </w:lvl>
    <w:lvl w:ilvl="4">
      <w:start w:val="1"/>
      <w:numFmt w:val="lowerLetter"/>
      <w:lvlText w:val="%5."/>
      <w:lvlJc w:val="left"/>
      <w:pPr>
        <w:ind w:left="3289" w:hanging="737"/>
      </w:pPr>
    </w:lvl>
    <w:lvl w:ilvl="5">
      <w:start w:val="1"/>
      <w:numFmt w:val="lowerRoman"/>
      <w:lvlText w:val="%6."/>
      <w:lvlJc w:val="right"/>
      <w:pPr>
        <w:ind w:left="3856" w:hanging="737"/>
      </w:p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cs="Times New Roman" w:hint="default"/>
      </w:rPr>
    </w:lvl>
    <w:lvl w:ilvl="8">
      <w:start w:val="1"/>
      <w:numFmt w:val="none"/>
      <w:lvlText w:val=""/>
      <w:lvlJc w:val="right"/>
      <w:pPr>
        <w:ind w:left="5557" w:hanging="737"/>
      </w:pPr>
    </w:lvl>
  </w:abstractNum>
  <w:abstractNum w:abstractNumId="42" w15:restartNumberingAfterBreak="0">
    <w:nsid w:val="48E1170A"/>
    <w:multiLevelType w:val="hybridMultilevel"/>
    <w:tmpl w:val="9218198C"/>
    <w:lvl w:ilvl="0" w:tplc="56209A08">
      <w:numFmt w:val="bullet"/>
      <w:lvlText w:val="-"/>
      <w:lvlJc w:val="left"/>
      <w:pPr>
        <w:ind w:left="720" w:hanging="360"/>
      </w:pPr>
      <w:rPr>
        <w:rFonts w:ascii="Trebuchet MS" w:eastAsia="SimSun" w:hAnsi="Trebuchet MS" w:cs="Times New Roman" w:hint="default"/>
        <w:b w:val="0"/>
        <w:u w:val="none"/>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 w15:restartNumberingAfterBreak="0">
    <w:nsid w:val="490F001C"/>
    <w:multiLevelType w:val="hybridMultilevel"/>
    <w:tmpl w:val="4EDA5166"/>
    <w:lvl w:ilvl="0" w:tplc="20FE0310">
      <w:start w:val="1"/>
      <w:numFmt w:val="lowerLetter"/>
      <w:lvlText w:val="(%1)"/>
      <w:lvlJc w:val="left"/>
      <w:pPr>
        <w:ind w:left="780" w:hanging="360"/>
      </w:pPr>
      <w:rPr>
        <w:rFonts w:asciiTheme="minorHAnsi" w:eastAsiaTheme="minorHAnsi" w:hAnsiTheme="minorHAnsi" w:cstheme="minorHAnsi" w:hint="default"/>
        <w:sz w:val="22"/>
        <w:szCs w:val="22"/>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44" w15:restartNumberingAfterBreak="0">
    <w:nsid w:val="49E50D4E"/>
    <w:multiLevelType w:val="multilevel"/>
    <w:tmpl w:val="7E282072"/>
    <w:lvl w:ilvl="0">
      <w:start w:val="1"/>
      <w:numFmt w:val="decimal"/>
      <w:lvlText w:val="%1."/>
      <w:lvlJc w:val="left"/>
      <w:pPr>
        <w:ind w:left="720" w:hanging="360"/>
      </w:pPr>
      <w:rPr>
        <w:rFonts w:hint="default"/>
      </w:rPr>
    </w:lvl>
    <w:lvl w:ilvl="1">
      <w:start w:val="1"/>
      <w:numFmt w:val="decimal"/>
      <w:isLgl/>
      <w:lvlText w:val="%1.%2"/>
      <w:lvlJc w:val="left"/>
      <w:pPr>
        <w:ind w:left="1065" w:hanging="7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5" w15:restartNumberingAfterBreak="0">
    <w:nsid w:val="50505E0D"/>
    <w:multiLevelType w:val="hybridMultilevel"/>
    <w:tmpl w:val="8E086F5E"/>
    <w:lvl w:ilvl="0" w:tplc="2CC27840">
      <w:start w:val="1"/>
      <w:numFmt w:val="bullet"/>
      <w:lvlText w:val="-"/>
      <w:lvlJc w:val="left"/>
      <w:pPr>
        <w:ind w:left="720" w:hanging="360"/>
      </w:pPr>
      <w:rPr>
        <w:rFonts w:ascii="Trebuchet MS" w:eastAsia="Times New Roman" w:hAnsi="Trebuchet MS" w:cs="Times New Roman" w:hint="default"/>
      </w:rPr>
    </w:lvl>
    <w:lvl w:ilvl="1" w:tplc="04180003" w:tentative="1">
      <w:start w:val="1"/>
      <w:numFmt w:val="bullet"/>
      <w:lvlText w:val="o"/>
      <w:lvlJc w:val="left"/>
      <w:pPr>
        <w:ind w:left="1440" w:hanging="360"/>
      </w:pPr>
      <w:rPr>
        <w:rFonts w:ascii="font301" w:hAnsi="font301" w:cs="font301"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font301" w:hAnsi="font301" w:cs="font301"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font301" w:hAnsi="font301" w:cs="font301" w:hint="default"/>
      </w:rPr>
    </w:lvl>
    <w:lvl w:ilvl="8" w:tplc="04180005" w:tentative="1">
      <w:start w:val="1"/>
      <w:numFmt w:val="bullet"/>
      <w:lvlText w:val=""/>
      <w:lvlJc w:val="left"/>
      <w:pPr>
        <w:ind w:left="6480" w:hanging="360"/>
      </w:pPr>
      <w:rPr>
        <w:rFonts w:ascii="Wingdings" w:hAnsi="Wingdings" w:hint="default"/>
      </w:rPr>
    </w:lvl>
  </w:abstractNum>
  <w:abstractNum w:abstractNumId="46" w15:restartNumberingAfterBreak="0">
    <w:nsid w:val="517D63A8"/>
    <w:multiLevelType w:val="hybridMultilevel"/>
    <w:tmpl w:val="05D0652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51920ACB"/>
    <w:multiLevelType w:val="hybridMultilevel"/>
    <w:tmpl w:val="68ACF12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8" w15:restartNumberingAfterBreak="0">
    <w:nsid w:val="57FF2396"/>
    <w:multiLevelType w:val="hybridMultilevel"/>
    <w:tmpl w:val="E610B936"/>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9" w15:restartNumberingAfterBreak="0">
    <w:nsid w:val="5A99700E"/>
    <w:multiLevelType w:val="multilevel"/>
    <w:tmpl w:val="790E7328"/>
    <w:lvl w:ilvl="0">
      <w:start w:val="1"/>
      <w:numFmt w:val="decimal"/>
      <w:lvlText w:val="%1."/>
      <w:lvlJc w:val="left"/>
      <w:pPr>
        <w:tabs>
          <w:tab w:val="num" w:pos="360"/>
        </w:tabs>
        <w:ind w:left="360" w:hanging="360"/>
      </w:pPr>
      <w:rPr>
        <w:rFonts w:hint="default"/>
        <w:b/>
        <w:i w:val="0"/>
        <w:sz w:val="28"/>
        <w:szCs w:val="28"/>
      </w:rPr>
    </w:lvl>
    <w:lvl w:ilvl="1">
      <w:start w:val="1"/>
      <w:numFmt w:val="upperRoman"/>
      <w:lvlText w:val="%2."/>
      <w:lvlJc w:val="righ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771"/>
        </w:tabs>
        <w:ind w:left="2771" w:hanging="360"/>
      </w:pPr>
      <w:rPr>
        <w:rFonts w:hint="default"/>
        <w:b/>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0" w15:restartNumberingAfterBreak="0">
    <w:nsid w:val="5A9F61E1"/>
    <w:multiLevelType w:val="hybridMultilevel"/>
    <w:tmpl w:val="891EDC9E"/>
    <w:lvl w:ilvl="0" w:tplc="FFFFFFFF">
      <w:start w:val="1"/>
      <w:numFmt w:val="lowerLetter"/>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51" w15:restartNumberingAfterBreak="0">
    <w:nsid w:val="5B952EF3"/>
    <w:multiLevelType w:val="hybridMultilevel"/>
    <w:tmpl w:val="B4A833C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15:restartNumberingAfterBreak="0">
    <w:nsid w:val="60AB5923"/>
    <w:multiLevelType w:val="hybridMultilevel"/>
    <w:tmpl w:val="33A0F9C0"/>
    <w:lvl w:ilvl="0" w:tplc="0409000B">
      <w:start w:val="1"/>
      <w:numFmt w:val="bullet"/>
      <w:lvlText w:val=""/>
      <w:lvlJc w:val="left"/>
      <w:pPr>
        <w:ind w:left="769" w:hanging="360"/>
      </w:pPr>
      <w:rPr>
        <w:rFonts w:ascii="Wingdings" w:hAnsi="Wingdings" w:hint="default"/>
      </w:rPr>
    </w:lvl>
    <w:lvl w:ilvl="1" w:tplc="0409000B">
      <w:start w:val="1"/>
      <w:numFmt w:val="bullet"/>
      <w:lvlText w:val=""/>
      <w:lvlJc w:val="left"/>
      <w:pPr>
        <w:ind w:left="360" w:hanging="360"/>
      </w:pPr>
      <w:rPr>
        <w:rFonts w:ascii="Wingdings" w:hAnsi="Wingdings" w:hint="default"/>
      </w:rPr>
    </w:lvl>
    <w:lvl w:ilvl="2" w:tplc="04090005" w:tentative="1">
      <w:start w:val="1"/>
      <w:numFmt w:val="bullet"/>
      <w:lvlText w:val=""/>
      <w:lvlJc w:val="left"/>
      <w:pPr>
        <w:ind w:left="2209" w:hanging="360"/>
      </w:pPr>
      <w:rPr>
        <w:rFonts w:ascii="Wingdings" w:hAnsi="Wingdings" w:hint="default"/>
      </w:rPr>
    </w:lvl>
    <w:lvl w:ilvl="3" w:tplc="04090001" w:tentative="1">
      <w:start w:val="1"/>
      <w:numFmt w:val="bullet"/>
      <w:lvlText w:val=""/>
      <w:lvlJc w:val="left"/>
      <w:pPr>
        <w:ind w:left="2929" w:hanging="360"/>
      </w:pPr>
      <w:rPr>
        <w:rFonts w:ascii="Symbol" w:hAnsi="Symbol" w:hint="default"/>
      </w:rPr>
    </w:lvl>
    <w:lvl w:ilvl="4" w:tplc="04090003" w:tentative="1">
      <w:start w:val="1"/>
      <w:numFmt w:val="bullet"/>
      <w:lvlText w:val="o"/>
      <w:lvlJc w:val="left"/>
      <w:pPr>
        <w:ind w:left="3649" w:hanging="360"/>
      </w:pPr>
      <w:rPr>
        <w:rFonts w:ascii="Courier New" w:hAnsi="Courier New" w:cs="Courier New" w:hint="default"/>
      </w:rPr>
    </w:lvl>
    <w:lvl w:ilvl="5" w:tplc="04090005" w:tentative="1">
      <w:start w:val="1"/>
      <w:numFmt w:val="bullet"/>
      <w:lvlText w:val=""/>
      <w:lvlJc w:val="left"/>
      <w:pPr>
        <w:ind w:left="4369" w:hanging="360"/>
      </w:pPr>
      <w:rPr>
        <w:rFonts w:ascii="Wingdings" w:hAnsi="Wingdings" w:hint="default"/>
      </w:rPr>
    </w:lvl>
    <w:lvl w:ilvl="6" w:tplc="04090001" w:tentative="1">
      <w:start w:val="1"/>
      <w:numFmt w:val="bullet"/>
      <w:lvlText w:val=""/>
      <w:lvlJc w:val="left"/>
      <w:pPr>
        <w:ind w:left="5089" w:hanging="360"/>
      </w:pPr>
      <w:rPr>
        <w:rFonts w:ascii="Symbol" w:hAnsi="Symbol" w:hint="default"/>
      </w:rPr>
    </w:lvl>
    <w:lvl w:ilvl="7" w:tplc="04090003" w:tentative="1">
      <w:start w:val="1"/>
      <w:numFmt w:val="bullet"/>
      <w:lvlText w:val="o"/>
      <w:lvlJc w:val="left"/>
      <w:pPr>
        <w:ind w:left="5809" w:hanging="360"/>
      </w:pPr>
      <w:rPr>
        <w:rFonts w:ascii="Courier New" w:hAnsi="Courier New" w:cs="Courier New" w:hint="default"/>
      </w:rPr>
    </w:lvl>
    <w:lvl w:ilvl="8" w:tplc="04090005" w:tentative="1">
      <w:start w:val="1"/>
      <w:numFmt w:val="bullet"/>
      <w:lvlText w:val=""/>
      <w:lvlJc w:val="left"/>
      <w:pPr>
        <w:ind w:left="6529" w:hanging="360"/>
      </w:pPr>
      <w:rPr>
        <w:rFonts w:ascii="Wingdings" w:hAnsi="Wingdings" w:hint="default"/>
      </w:rPr>
    </w:lvl>
  </w:abstractNum>
  <w:abstractNum w:abstractNumId="53" w15:restartNumberingAfterBreak="0">
    <w:nsid w:val="628563AE"/>
    <w:multiLevelType w:val="hybridMultilevel"/>
    <w:tmpl w:val="CA326908"/>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15:restartNumberingAfterBreak="0">
    <w:nsid w:val="633D59F7"/>
    <w:multiLevelType w:val="hybridMultilevel"/>
    <w:tmpl w:val="6A98B3B0"/>
    <w:lvl w:ilvl="0" w:tplc="021431FA">
      <w:start w:val="1"/>
      <w:numFmt w:val="decimal"/>
      <w:lvlText w:val="%1."/>
      <w:lvlJc w:val="left"/>
      <w:pPr>
        <w:ind w:left="450" w:hanging="360"/>
      </w:pPr>
      <w:rPr>
        <w:rFonts w:eastAsia="Times New Roman" w:hint="default"/>
        <w:b/>
        <w:color w:val="auto"/>
      </w:rPr>
    </w:lvl>
    <w:lvl w:ilvl="1" w:tplc="34AAAE9A">
      <w:start w:val="1"/>
      <w:numFmt w:val="lowerLetter"/>
      <w:lvlText w:val="%2)"/>
      <w:lvlJc w:val="left"/>
      <w:pPr>
        <w:ind w:left="810" w:hanging="360"/>
      </w:pPr>
      <w:rPr>
        <w:rFonts w:hint="default"/>
      </w:rPr>
    </w:lvl>
    <w:lvl w:ilvl="2" w:tplc="0418001B">
      <w:start w:val="1"/>
      <w:numFmt w:val="lowerRoman"/>
      <w:lvlText w:val="%3."/>
      <w:lvlJc w:val="right"/>
      <w:pPr>
        <w:ind w:left="1530" w:hanging="180"/>
      </w:pPr>
    </w:lvl>
    <w:lvl w:ilvl="3" w:tplc="4E5A529E">
      <w:start w:val="1"/>
      <w:numFmt w:val="decimal"/>
      <w:lvlText w:val="%4."/>
      <w:lvlJc w:val="left"/>
      <w:pPr>
        <w:ind w:left="2250" w:hanging="360"/>
      </w:pPr>
      <w:rPr>
        <w:color w:val="7030A0"/>
      </w:rPr>
    </w:lvl>
    <w:lvl w:ilvl="4" w:tplc="04180019">
      <w:start w:val="1"/>
      <w:numFmt w:val="lowerLetter"/>
      <w:lvlText w:val="%5."/>
      <w:lvlJc w:val="left"/>
      <w:pPr>
        <w:ind w:left="2970" w:hanging="360"/>
      </w:pPr>
    </w:lvl>
    <w:lvl w:ilvl="5" w:tplc="0418001B">
      <w:start w:val="1"/>
      <w:numFmt w:val="lowerRoman"/>
      <w:lvlText w:val="%6."/>
      <w:lvlJc w:val="right"/>
      <w:pPr>
        <w:ind w:left="3690" w:hanging="180"/>
      </w:pPr>
    </w:lvl>
    <w:lvl w:ilvl="6" w:tplc="0418000F">
      <w:start w:val="1"/>
      <w:numFmt w:val="decimal"/>
      <w:lvlText w:val="%7."/>
      <w:lvlJc w:val="left"/>
      <w:pPr>
        <w:ind w:left="4410" w:hanging="360"/>
      </w:pPr>
    </w:lvl>
    <w:lvl w:ilvl="7" w:tplc="6304F6C4">
      <w:start w:val="2"/>
      <w:numFmt w:val="decimal"/>
      <w:lvlText w:val="%8"/>
      <w:lvlJc w:val="left"/>
      <w:pPr>
        <w:ind w:left="5130" w:hanging="360"/>
      </w:pPr>
      <w:rPr>
        <w:rFonts w:ascii="Calibri" w:hAnsi="Calibri" w:cs="Calibri" w:hint="default"/>
      </w:rPr>
    </w:lvl>
    <w:lvl w:ilvl="8" w:tplc="0418001B" w:tentative="1">
      <w:start w:val="1"/>
      <w:numFmt w:val="lowerRoman"/>
      <w:lvlText w:val="%9."/>
      <w:lvlJc w:val="right"/>
      <w:pPr>
        <w:ind w:left="5850" w:hanging="180"/>
      </w:pPr>
    </w:lvl>
  </w:abstractNum>
  <w:abstractNum w:abstractNumId="55" w15:restartNumberingAfterBreak="0">
    <w:nsid w:val="667B377D"/>
    <w:multiLevelType w:val="hybridMultilevel"/>
    <w:tmpl w:val="D910EFCA"/>
    <w:lvl w:ilvl="0" w:tplc="9C6ED276">
      <w:start w:val="5"/>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6" w15:restartNumberingAfterBreak="0">
    <w:nsid w:val="668A10F7"/>
    <w:multiLevelType w:val="singleLevel"/>
    <w:tmpl w:val="BD783356"/>
    <w:lvl w:ilvl="0">
      <w:start w:val="1"/>
      <w:numFmt w:val="bullet"/>
      <w:pStyle w:val="ListDash2"/>
      <w:lvlText w:val="–"/>
      <w:lvlJc w:val="left"/>
      <w:pPr>
        <w:tabs>
          <w:tab w:val="num" w:pos="1360"/>
        </w:tabs>
        <w:ind w:left="1360" w:hanging="283"/>
      </w:pPr>
      <w:rPr>
        <w:rFonts w:ascii="Times New Roman" w:hAnsi="Times New Roman"/>
      </w:rPr>
    </w:lvl>
  </w:abstractNum>
  <w:abstractNum w:abstractNumId="57" w15:restartNumberingAfterBreak="0">
    <w:nsid w:val="66C43D35"/>
    <w:multiLevelType w:val="hybridMultilevel"/>
    <w:tmpl w:val="9530DA0A"/>
    <w:lvl w:ilvl="0" w:tplc="04090001">
      <w:start w:val="1"/>
      <w:numFmt w:val="bullet"/>
      <w:lvlText w:val=""/>
      <w:lvlJc w:val="left"/>
      <w:pPr>
        <w:ind w:left="1100" w:hanging="360"/>
      </w:pPr>
      <w:rPr>
        <w:rFonts w:ascii="Symbol" w:hAnsi="Symbol" w:hint="default"/>
      </w:rPr>
    </w:lvl>
    <w:lvl w:ilvl="1" w:tplc="04090003" w:tentative="1">
      <w:start w:val="1"/>
      <w:numFmt w:val="bullet"/>
      <w:lvlText w:val="o"/>
      <w:lvlJc w:val="left"/>
      <w:pPr>
        <w:ind w:left="1820" w:hanging="360"/>
      </w:pPr>
      <w:rPr>
        <w:rFonts w:ascii="Courier New" w:hAnsi="Courier New" w:cs="Courier New" w:hint="default"/>
      </w:rPr>
    </w:lvl>
    <w:lvl w:ilvl="2" w:tplc="04090005" w:tentative="1">
      <w:start w:val="1"/>
      <w:numFmt w:val="bullet"/>
      <w:lvlText w:val=""/>
      <w:lvlJc w:val="left"/>
      <w:pPr>
        <w:ind w:left="2540" w:hanging="360"/>
      </w:pPr>
      <w:rPr>
        <w:rFonts w:ascii="Wingdings" w:hAnsi="Wingdings" w:hint="default"/>
      </w:rPr>
    </w:lvl>
    <w:lvl w:ilvl="3" w:tplc="04090001" w:tentative="1">
      <w:start w:val="1"/>
      <w:numFmt w:val="bullet"/>
      <w:lvlText w:val=""/>
      <w:lvlJc w:val="left"/>
      <w:pPr>
        <w:ind w:left="3260" w:hanging="360"/>
      </w:pPr>
      <w:rPr>
        <w:rFonts w:ascii="Symbol" w:hAnsi="Symbol" w:hint="default"/>
      </w:rPr>
    </w:lvl>
    <w:lvl w:ilvl="4" w:tplc="04090003" w:tentative="1">
      <w:start w:val="1"/>
      <w:numFmt w:val="bullet"/>
      <w:lvlText w:val="o"/>
      <w:lvlJc w:val="left"/>
      <w:pPr>
        <w:ind w:left="3980" w:hanging="360"/>
      </w:pPr>
      <w:rPr>
        <w:rFonts w:ascii="Courier New" w:hAnsi="Courier New" w:cs="Courier New" w:hint="default"/>
      </w:rPr>
    </w:lvl>
    <w:lvl w:ilvl="5" w:tplc="04090005" w:tentative="1">
      <w:start w:val="1"/>
      <w:numFmt w:val="bullet"/>
      <w:lvlText w:val=""/>
      <w:lvlJc w:val="left"/>
      <w:pPr>
        <w:ind w:left="4700" w:hanging="360"/>
      </w:pPr>
      <w:rPr>
        <w:rFonts w:ascii="Wingdings" w:hAnsi="Wingdings" w:hint="default"/>
      </w:rPr>
    </w:lvl>
    <w:lvl w:ilvl="6" w:tplc="04090001" w:tentative="1">
      <w:start w:val="1"/>
      <w:numFmt w:val="bullet"/>
      <w:lvlText w:val=""/>
      <w:lvlJc w:val="left"/>
      <w:pPr>
        <w:ind w:left="5420" w:hanging="360"/>
      </w:pPr>
      <w:rPr>
        <w:rFonts w:ascii="Symbol" w:hAnsi="Symbol" w:hint="default"/>
      </w:rPr>
    </w:lvl>
    <w:lvl w:ilvl="7" w:tplc="04090003" w:tentative="1">
      <w:start w:val="1"/>
      <w:numFmt w:val="bullet"/>
      <w:lvlText w:val="o"/>
      <w:lvlJc w:val="left"/>
      <w:pPr>
        <w:ind w:left="6140" w:hanging="360"/>
      </w:pPr>
      <w:rPr>
        <w:rFonts w:ascii="Courier New" w:hAnsi="Courier New" w:cs="Courier New" w:hint="default"/>
      </w:rPr>
    </w:lvl>
    <w:lvl w:ilvl="8" w:tplc="04090005" w:tentative="1">
      <w:start w:val="1"/>
      <w:numFmt w:val="bullet"/>
      <w:lvlText w:val=""/>
      <w:lvlJc w:val="left"/>
      <w:pPr>
        <w:ind w:left="6860" w:hanging="360"/>
      </w:pPr>
      <w:rPr>
        <w:rFonts w:ascii="Wingdings" w:hAnsi="Wingdings" w:hint="default"/>
      </w:rPr>
    </w:lvl>
  </w:abstractNum>
  <w:abstractNum w:abstractNumId="58" w15:restartNumberingAfterBreak="0">
    <w:nsid w:val="6A934954"/>
    <w:multiLevelType w:val="hybridMultilevel"/>
    <w:tmpl w:val="1F964090"/>
    <w:lvl w:ilvl="0" w:tplc="08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15:restartNumberingAfterBreak="0">
    <w:nsid w:val="6E230244"/>
    <w:multiLevelType w:val="hybridMultilevel"/>
    <w:tmpl w:val="4D1C855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0" w15:restartNumberingAfterBreak="0">
    <w:nsid w:val="717679F7"/>
    <w:multiLevelType w:val="hybridMultilevel"/>
    <w:tmpl w:val="3230C8AC"/>
    <w:lvl w:ilvl="0" w:tplc="28B4EE32">
      <w:start w:val="1"/>
      <w:numFmt w:val="decimal"/>
      <w:pStyle w:val="bulletX"/>
      <w:lvlText w:val="4.%1."/>
      <w:lvlJc w:val="left"/>
      <w:pPr>
        <w:tabs>
          <w:tab w:val="num" w:pos="720"/>
        </w:tabs>
        <w:ind w:left="720" w:hanging="360"/>
      </w:pPr>
      <w:rPr>
        <w:rFonts w:hint="default"/>
      </w:rPr>
    </w:lvl>
    <w:lvl w:ilvl="1" w:tplc="AFDABDE4">
      <w:numFmt w:val="bullet"/>
      <w:lvlText w:val="-"/>
      <w:lvlJc w:val="left"/>
      <w:pPr>
        <w:tabs>
          <w:tab w:val="num" w:pos="1440"/>
        </w:tabs>
        <w:ind w:left="1440" w:hanging="360"/>
      </w:pPr>
      <w:rPr>
        <w:rFonts w:ascii="Times New Roman" w:eastAsia="Times New Roman" w:hAnsi="Times New Roman" w:cs="Times New Roman" w:hint="default"/>
      </w:rPr>
    </w:lvl>
    <w:lvl w:ilvl="2" w:tplc="7780E980">
      <w:start w:val="1"/>
      <w:numFmt w:val="lowerLetter"/>
      <w:lvlText w:val="%3)"/>
      <w:lvlJc w:val="left"/>
      <w:pPr>
        <w:tabs>
          <w:tab w:val="num" w:pos="2340"/>
        </w:tabs>
        <w:ind w:left="2340" w:hanging="360"/>
      </w:pPr>
      <w:rPr>
        <w:rFonts w:hint="default"/>
      </w:rPr>
    </w:lvl>
    <w:lvl w:ilvl="3" w:tplc="443C0734">
      <w:start w:val="1"/>
      <w:numFmt w:val="upperLetter"/>
      <w:lvlText w:val="%4."/>
      <w:lvlJc w:val="left"/>
      <w:pPr>
        <w:tabs>
          <w:tab w:val="num" w:pos="2880"/>
        </w:tabs>
        <w:ind w:left="2880" w:hanging="360"/>
      </w:pPr>
      <w:rPr>
        <w:rFonts w:hint="default"/>
      </w:rPr>
    </w:lvl>
    <w:lvl w:ilvl="4" w:tplc="1A92B7EA">
      <w:start w:val="3"/>
      <w:numFmt w:val="lowerRoman"/>
      <w:lvlText w:val="%5)"/>
      <w:lvlJc w:val="left"/>
      <w:pPr>
        <w:tabs>
          <w:tab w:val="num" w:pos="3960"/>
        </w:tabs>
        <w:ind w:left="3960" w:hanging="720"/>
      </w:pPr>
      <w:rPr>
        <w:rFonts w:hint="default"/>
      </w:r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1" w15:restartNumberingAfterBreak="0">
    <w:nsid w:val="75840FB8"/>
    <w:multiLevelType w:val="hybridMultilevel"/>
    <w:tmpl w:val="0748BF16"/>
    <w:lvl w:ilvl="0" w:tplc="DAFED1B8">
      <w:start w:val="1"/>
      <w:numFmt w:val="lowerLetter"/>
      <w:lvlText w:val="%1)"/>
      <w:lvlJc w:val="left"/>
      <w:pPr>
        <w:ind w:left="900" w:hanging="360"/>
      </w:pPr>
      <w:rPr>
        <w:rFonts w:hint="default"/>
      </w:rPr>
    </w:lvl>
    <w:lvl w:ilvl="1" w:tplc="04180019" w:tentative="1">
      <w:start w:val="1"/>
      <w:numFmt w:val="lowerLetter"/>
      <w:lvlText w:val="%2."/>
      <w:lvlJc w:val="left"/>
      <w:pPr>
        <w:ind w:left="1620" w:hanging="360"/>
      </w:pPr>
    </w:lvl>
    <w:lvl w:ilvl="2" w:tplc="0418001B" w:tentative="1">
      <w:start w:val="1"/>
      <w:numFmt w:val="lowerRoman"/>
      <w:lvlText w:val="%3."/>
      <w:lvlJc w:val="right"/>
      <w:pPr>
        <w:ind w:left="2340" w:hanging="180"/>
      </w:pPr>
    </w:lvl>
    <w:lvl w:ilvl="3" w:tplc="0418000F" w:tentative="1">
      <w:start w:val="1"/>
      <w:numFmt w:val="decimal"/>
      <w:lvlText w:val="%4."/>
      <w:lvlJc w:val="left"/>
      <w:pPr>
        <w:ind w:left="3060" w:hanging="360"/>
      </w:pPr>
    </w:lvl>
    <w:lvl w:ilvl="4" w:tplc="04180019" w:tentative="1">
      <w:start w:val="1"/>
      <w:numFmt w:val="lowerLetter"/>
      <w:lvlText w:val="%5."/>
      <w:lvlJc w:val="left"/>
      <w:pPr>
        <w:ind w:left="3780" w:hanging="360"/>
      </w:pPr>
    </w:lvl>
    <w:lvl w:ilvl="5" w:tplc="0418001B" w:tentative="1">
      <w:start w:val="1"/>
      <w:numFmt w:val="lowerRoman"/>
      <w:lvlText w:val="%6."/>
      <w:lvlJc w:val="right"/>
      <w:pPr>
        <w:ind w:left="4500" w:hanging="180"/>
      </w:pPr>
    </w:lvl>
    <w:lvl w:ilvl="6" w:tplc="0418000F" w:tentative="1">
      <w:start w:val="1"/>
      <w:numFmt w:val="decimal"/>
      <w:lvlText w:val="%7."/>
      <w:lvlJc w:val="left"/>
      <w:pPr>
        <w:ind w:left="5220" w:hanging="360"/>
      </w:pPr>
    </w:lvl>
    <w:lvl w:ilvl="7" w:tplc="04180019" w:tentative="1">
      <w:start w:val="1"/>
      <w:numFmt w:val="lowerLetter"/>
      <w:lvlText w:val="%8."/>
      <w:lvlJc w:val="left"/>
      <w:pPr>
        <w:ind w:left="5940" w:hanging="360"/>
      </w:pPr>
    </w:lvl>
    <w:lvl w:ilvl="8" w:tplc="0418001B" w:tentative="1">
      <w:start w:val="1"/>
      <w:numFmt w:val="lowerRoman"/>
      <w:lvlText w:val="%9."/>
      <w:lvlJc w:val="right"/>
      <w:pPr>
        <w:ind w:left="6660" w:hanging="180"/>
      </w:pPr>
    </w:lvl>
  </w:abstractNum>
  <w:abstractNum w:abstractNumId="62" w15:restartNumberingAfterBreak="0">
    <w:nsid w:val="75AF0F63"/>
    <w:multiLevelType w:val="hybridMultilevel"/>
    <w:tmpl w:val="1C8A4394"/>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3" w15:restartNumberingAfterBreak="0">
    <w:nsid w:val="78524373"/>
    <w:multiLevelType w:val="hybridMultilevel"/>
    <w:tmpl w:val="BFC2F04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4" w15:restartNumberingAfterBreak="0">
    <w:nsid w:val="78C31525"/>
    <w:multiLevelType w:val="hybridMultilevel"/>
    <w:tmpl w:val="1854B776"/>
    <w:lvl w:ilvl="0" w:tplc="FFFFFFFF">
      <w:start w:val="1"/>
      <w:numFmt w:val="lowerLetter"/>
      <w:lvlText w:val="(%1)"/>
      <w:lvlJc w:val="left"/>
      <w:pPr>
        <w:ind w:left="780" w:hanging="360"/>
      </w:pPr>
      <w:rPr>
        <w:rFonts w:asciiTheme="minorHAnsi" w:eastAsiaTheme="minorHAnsi" w:hAnsiTheme="minorHAnsi" w:cstheme="minorHAnsi" w:hint="default"/>
        <w:sz w:val="22"/>
        <w:szCs w:val="22"/>
      </w:rPr>
    </w:lvl>
    <w:lvl w:ilvl="1" w:tplc="FFFFFFFF" w:tentative="1">
      <w:start w:val="1"/>
      <w:numFmt w:val="bullet"/>
      <w:lvlText w:val="o"/>
      <w:lvlJc w:val="left"/>
      <w:pPr>
        <w:ind w:left="1500" w:hanging="360"/>
      </w:pPr>
      <w:rPr>
        <w:rFonts w:ascii="Courier New" w:hAnsi="Courier New" w:cs="Courier New" w:hint="default"/>
      </w:rPr>
    </w:lvl>
    <w:lvl w:ilvl="2" w:tplc="FFFFFFFF" w:tentative="1">
      <w:start w:val="1"/>
      <w:numFmt w:val="bullet"/>
      <w:lvlText w:val=""/>
      <w:lvlJc w:val="left"/>
      <w:pPr>
        <w:ind w:left="2220" w:hanging="360"/>
      </w:pPr>
      <w:rPr>
        <w:rFonts w:ascii="Wingdings" w:hAnsi="Wingdings" w:hint="default"/>
      </w:rPr>
    </w:lvl>
    <w:lvl w:ilvl="3" w:tplc="FFFFFFFF" w:tentative="1">
      <w:start w:val="1"/>
      <w:numFmt w:val="bullet"/>
      <w:lvlText w:val=""/>
      <w:lvlJc w:val="left"/>
      <w:pPr>
        <w:ind w:left="2940" w:hanging="360"/>
      </w:pPr>
      <w:rPr>
        <w:rFonts w:ascii="Symbol" w:hAnsi="Symbol" w:hint="default"/>
      </w:rPr>
    </w:lvl>
    <w:lvl w:ilvl="4" w:tplc="FFFFFFFF" w:tentative="1">
      <w:start w:val="1"/>
      <w:numFmt w:val="bullet"/>
      <w:lvlText w:val="o"/>
      <w:lvlJc w:val="left"/>
      <w:pPr>
        <w:ind w:left="3660" w:hanging="360"/>
      </w:pPr>
      <w:rPr>
        <w:rFonts w:ascii="Courier New" w:hAnsi="Courier New" w:cs="Courier New" w:hint="default"/>
      </w:rPr>
    </w:lvl>
    <w:lvl w:ilvl="5" w:tplc="FFFFFFFF" w:tentative="1">
      <w:start w:val="1"/>
      <w:numFmt w:val="bullet"/>
      <w:lvlText w:val=""/>
      <w:lvlJc w:val="left"/>
      <w:pPr>
        <w:ind w:left="4380" w:hanging="360"/>
      </w:pPr>
      <w:rPr>
        <w:rFonts w:ascii="Wingdings" w:hAnsi="Wingdings" w:hint="default"/>
      </w:rPr>
    </w:lvl>
    <w:lvl w:ilvl="6" w:tplc="FFFFFFFF" w:tentative="1">
      <w:start w:val="1"/>
      <w:numFmt w:val="bullet"/>
      <w:lvlText w:val=""/>
      <w:lvlJc w:val="left"/>
      <w:pPr>
        <w:ind w:left="5100" w:hanging="360"/>
      </w:pPr>
      <w:rPr>
        <w:rFonts w:ascii="Symbol" w:hAnsi="Symbol" w:hint="default"/>
      </w:rPr>
    </w:lvl>
    <w:lvl w:ilvl="7" w:tplc="FFFFFFFF" w:tentative="1">
      <w:start w:val="1"/>
      <w:numFmt w:val="bullet"/>
      <w:lvlText w:val="o"/>
      <w:lvlJc w:val="left"/>
      <w:pPr>
        <w:ind w:left="5820" w:hanging="360"/>
      </w:pPr>
      <w:rPr>
        <w:rFonts w:ascii="Courier New" w:hAnsi="Courier New" w:cs="Courier New" w:hint="default"/>
      </w:rPr>
    </w:lvl>
    <w:lvl w:ilvl="8" w:tplc="FFFFFFFF" w:tentative="1">
      <w:start w:val="1"/>
      <w:numFmt w:val="bullet"/>
      <w:lvlText w:val=""/>
      <w:lvlJc w:val="left"/>
      <w:pPr>
        <w:ind w:left="6540" w:hanging="360"/>
      </w:pPr>
      <w:rPr>
        <w:rFonts w:ascii="Wingdings" w:hAnsi="Wingdings" w:hint="default"/>
      </w:rPr>
    </w:lvl>
  </w:abstractNum>
  <w:abstractNum w:abstractNumId="65" w15:restartNumberingAfterBreak="0">
    <w:nsid w:val="79906EA8"/>
    <w:multiLevelType w:val="hybridMultilevel"/>
    <w:tmpl w:val="C3005EC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6" w15:restartNumberingAfterBreak="0">
    <w:nsid w:val="79B02F3A"/>
    <w:multiLevelType w:val="multilevel"/>
    <w:tmpl w:val="5D4A4D92"/>
    <w:lvl w:ilvl="0">
      <w:start w:val="1"/>
      <w:numFmt w:val="decimal"/>
      <w:lvlText w:val="%1."/>
      <w:lvlJc w:val="left"/>
      <w:pPr>
        <w:ind w:left="720" w:hanging="360"/>
      </w:pPr>
      <w:rPr>
        <w:rFonts w:hint="default"/>
        <w:b/>
        <w:bCs w:val="0"/>
      </w:rPr>
    </w:lvl>
    <w:lvl w:ilvl="1">
      <w:start w:val="2"/>
      <w:numFmt w:val="decimal"/>
      <w:isLgl/>
      <w:lvlText w:val="%1.%2"/>
      <w:lvlJc w:val="left"/>
      <w:pPr>
        <w:ind w:left="915" w:hanging="55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67" w15:restartNumberingAfterBreak="0">
    <w:nsid w:val="7A724C64"/>
    <w:multiLevelType w:val="hybridMultilevel"/>
    <w:tmpl w:val="1A36C9DC"/>
    <w:lvl w:ilvl="0" w:tplc="0418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8" w15:restartNumberingAfterBreak="0">
    <w:nsid w:val="7A86444D"/>
    <w:multiLevelType w:val="hybridMultilevel"/>
    <w:tmpl w:val="FDA4090A"/>
    <w:lvl w:ilvl="0" w:tplc="B016C34C">
      <w:start w:val="2"/>
      <w:numFmt w:val="bullet"/>
      <w:lvlText w:val="-"/>
      <w:lvlJc w:val="left"/>
      <w:pPr>
        <w:ind w:left="1440" w:hanging="360"/>
      </w:pPr>
      <w:rPr>
        <w:rFonts w:ascii="Calibri" w:eastAsia="Times New Roman" w:hAnsi="Calibri" w:cstheme="minorHAnsi"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69" w15:restartNumberingAfterBreak="0">
    <w:nsid w:val="7F16420B"/>
    <w:multiLevelType w:val="hybridMultilevel"/>
    <w:tmpl w:val="9F249D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33"/>
  </w:num>
  <w:num w:numId="2">
    <w:abstractNumId w:val="60"/>
  </w:num>
  <w:num w:numId="3">
    <w:abstractNumId w:val="24"/>
  </w:num>
  <w:num w:numId="4">
    <w:abstractNumId w:val="37"/>
  </w:num>
  <w:num w:numId="5">
    <w:abstractNumId w:val="7"/>
  </w:num>
  <w:num w:numId="6">
    <w:abstractNumId w:val="15"/>
  </w:num>
  <w:num w:numId="7">
    <w:abstractNumId w:val="6"/>
  </w:num>
  <w:num w:numId="8">
    <w:abstractNumId w:val="56"/>
  </w:num>
  <w:num w:numId="9">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0"/>
  </w:num>
  <w:num w:numId="11">
    <w:abstractNumId w:val="66"/>
  </w:num>
  <w:num w:numId="12">
    <w:abstractNumId w:val="49"/>
  </w:num>
  <w:num w:numId="13">
    <w:abstractNumId w:val="44"/>
  </w:num>
  <w:num w:numId="14">
    <w:abstractNumId w:val="31"/>
  </w:num>
  <w:num w:numId="15">
    <w:abstractNumId w:val="36"/>
  </w:num>
  <w:num w:numId="16">
    <w:abstractNumId w:val="45"/>
  </w:num>
  <w:num w:numId="17">
    <w:abstractNumId w:val="38"/>
  </w:num>
  <w:num w:numId="18">
    <w:abstractNumId w:val="39"/>
  </w:num>
  <w:num w:numId="19">
    <w:abstractNumId w:val="19"/>
  </w:num>
  <w:num w:numId="20">
    <w:abstractNumId w:val="58"/>
  </w:num>
  <w:num w:numId="21">
    <w:abstractNumId w:val="12"/>
  </w:num>
  <w:num w:numId="22">
    <w:abstractNumId w:val="69"/>
  </w:num>
  <w:num w:numId="23">
    <w:abstractNumId w:val="23"/>
  </w:num>
  <w:num w:numId="24">
    <w:abstractNumId w:val="28"/>
  </w:num>
  <w:num w:numId="25">
    <w:abstractNumId w:val="9"/>
  </w:num>
  <w:num w:numId="26">
    <w:abstractNumId w:val="1"/>
  </w:num>
  <w:num w:numId="27">
    <w:abstractNumId w:val="41"/>
  </w:num>
  <w:num w:numId="28">
    <w:abstractNumId w:val="2"/>
  </w:num>
  <w:num w:numId="29">
    <w:abstractNumId w:val="48"/>
  </w:num>
  <w:num w:numId="30">
    <w:abstractNumId w:val="47"/>
  </w:num>
  <w:num w:numId="31">
    <w:abstractNumId w:val="67"/>
  </w:num>
  <w:num w:numId="32">
    <w:abstractNumId w:val="4"/>
  </w:num>
  <w:num w:numId="33">
    <w:abstractNumId w:val="59"/>
  </w:num>
  <w:num w:numId="34">
    <w:abstractNumId w:val="26"/>
  </w:num>
  <w:num w:numId="35">
    <w:abstractNumId w:val="65"/>
  </w:num>
  <w:num w:numId="36">
    <w:abstractNumId w:val="10"/>
  </w:num>
  <w:num w:numId="37">
    <w:abstractNumId w:val="8"/>
  </w:num>
  <w:num w:numId="38">
    <w:abstractNumId w:val="16"/>
  </w:num>
  <w:num w:numId="39">
    <w:abstractNumId w:val="61"/>
  </w:num>
  <w:num w:numId="40">
    <w:abstractNumId w:val="50"/>
  </w:num>
  <w:num w:numId="41">
    <w:abstractNumId w:val="42"/>
  </w:num>
  <w:num w:numId="42">
    <w:abstractNumId w:val="11"/>
  </w:num>
  <w:num w:numId="43">
    <w:abstractNumId w:val="5"/>
  </w:num>
  <w:num w:numId="44">
    <w:abstractNumId w:val="30"/>
  </w:num>
  <w:num w:numId="45">
    <w:abstractNumId w:val="21"/>
  </w:num>
  <w:num w:numId="46">
    <w:abstractNumId w:val="22"/>
  </w:num>
  <w:num w:numId="47">
    <w:abstractNumId w:val="54"/>
  </w:num>
  <w:num w:numId="48">
    <w:abstractNumId w:val="27"/>
  </w:num>
  <w:num w:numId="49">
    <w:abstractNumId w:val="55"/>
  </w:num>
  <w:num w:numId="50">
    <w:abstractNumId w:val="14"/>
  </w:num>
  <w:num w:numId="51">
    <w:abstractNumId w:val="68"/>
  </w:num>
  <w:num w:numId="52">
    <w:abstractNumId w:val="43"/>
  </w:num>
  <w:num w:numId="53">
    <w:abstractNumId w:val="29"/>
  </w:num>
  <w:num w:numId="54">
    <w:abstractNumId w:val="17"/>
  </w:num>
  <w:num w:numId="55">
    <w:abstractNumId w:val="25"/>
  </w:num>
  <w:num w:numId="56">
    <w:abstractNumId w:val="63"/>
  </w:num>
  <w:num w:numId="57">
    <w:abstractNumId w:val="3"/>
  </w:num>
  <w:num w:numId="58">
    <w:abstractNumId w:val="32"/>
  </w:num>
  <w:num w:numId="59">
    <w:abstractNumId w:val="52"/>
  </w:num>
  <w:num w:numId="60">
    <w:abstractNumId w:val="46"/>
  </w:num>
  <w:num w:numId="61">
    <w:abstractNumId w:val="51"/>
  </w:num>
  <w:num w:numId="62">
    <w:abstractNumId w:val="53"/>
  </w:num>
  <w:num w:numId="63">
    <w:abstractNumId w:val="18"/>
  </w:num>
  <w:num w:numId="64">
    <w:abstractNumId w:val="62"/>
  </w:num>
  <w:num w:numId="65">
    <w:abstractNumId w:val="64"/>
  </w:num>
  <w:num w:numId="66">
    <w:abstractNumId w:val="34"/>
  </w:num>
  <w:num w:numId="67">
    <w:abstractNumId w:val="13"/>
  </w:num>
  <w:num w:numId="68">
    <w:abstractNumId w:val="57"/>
  </w:num>
  <w:num w:numId="69">
    <w:abstractNumId w:val="35"/>
  </w:num>
  <w:num w:numId="70">
    <w:abstractNumId w:val="40"/>
  </w:num>
  <w:numIdMacAtCleanup w:val="7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removePersonalInformation/>
  <w:removeDateAndTime/>
  <w:hideSpellingErrors/>
  <w:activeWritingStyle w:appName="MSWord" w:lang="fr-BE" w:vendorID="64" w:dllVersion="6" w:nlCheck="1" w:checkStyle="0"/>
  <w:activeWritingStyle w:appName="MSWord" w:lang="en-US" w:vendorID="64" w:dllVersion="6" w:nlCheck="1" w:checkStyle="1"/>
  <w:activeWritingStyle w:appName="MSWord" w:lang="it-IT" w:vendorID="64" w:dllVersion="6" w:nlCheck="1" w:checkStyle="0"/>
  <w:activeWritingStyle w:appName="MSWord" w:lang="en-US" w:vendorID="64" w:dllVersion="4096" w:nlCheck="1" w:checkStyle="0"/>
  <w:activeWritingStyle w:appName="MSWord" w:lang="fr-BE" w:vendorID="64" w:dllVersion="4096" w:nlCheck="1" w:checkStyle="0"/>
  <w:activeWritingStyle w:appName="MSWord" w:lang="fr-FR" w:vendorID="64" w:dllVersion="4096" w:nlCheck="1" w:checkStyle="0"/>
  <w:activeWritingStyle w:appName="MSWord" w:lang="pt-BR" w:vendorID="64" w:dllVersion="6" w:nlCheck="1" w:checkStyle="0"/>
  <w:activeWritingStyle w:appName="MSWord" w:lang="en-GB" w:vendorID="64" w:dllVersion="4096" w:nlCheck="1" w:checkStyle="0"/>
  <w:activeWritingStyle w:appName="MSWord" w:lang="fr-FR" w:vendorID="64" w:dllVersion="0" w:nlCheck="1" w:checkStyle="0"/>
  <w:activeWritingStyle w:appName="MSWord" w:lang="en-GB" w:vendorID="64" w:dllVersion="0" w:nlCheck="1" w:checkStyle="0"/>
  <w:activeWritingStyle w:appName="MSWord" w:lang="en-US" w:vendorID="64" w:dllVersion="0" w:nlCheck="1" w:checkStyle="0"/>
  <w:activeWritingStyle w:appName="MSWord" w:lang="fr-FR" w:vendorID="64" w:dllVersion="6" w:nlCheck="1" w:checkStyle="1"/>
  <w:activeWritingStyle w:appName="MSWord" w:lang="en-GB" w:vendorID="64" w:dllVersion="6" w:nlCheck="1" w:checkStyle="0"/>
  <w:activeWritingStyle w:appName="MSWord" w:lang="en-US" w:vendorID="64" w:dllVersion="131078" w:nlCheck="1" w:checkStyle="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20"/>
  <w:displayHorizontalDrawingGridEvery w:val="2"/>
  <w:noPunctuationKerning/>
  <w:characterSpacingControl w:val="doNotCompress"/>
  <w:hdrShapeDefaults>
    <o:shapedefaults v:ext="edit" spidmax="2049">
      <o:colormru v:ext="edit" colors="#ff9"/>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803FB"/>
    <w:rsid w:val="000005A2"/>
    <w:rsid w:val="00000985"/>
    <w:rsid w:val="00000B4F"/>
    <w:rsid w:val="00000F24"/>
    <w:rsid w:val="00001455"/>
    <w:rsid w:val="00002077"/>
    <w:rsid w:val="000020A0"/>
    <w:rsid w:val="00002BCE"/>
    <w:rsid w:val="00002C2B"/>
    <w:rsid w:val="000033F0"/>
    <w:rsid w:val="00004586"/>
    <w:rsid w:val="00004620"/>
    <w:rsid w:val="000047DD"/>
    <w:rsid w:val="0000734C"/>
    <w:rsid w:val="00007A43"/>
    <w:rsid w:val="00007BE5"/>
    <w:rsid w:val="0001042B"/>
    <w:rsid w:val="0001194C"/>
    <w:rsid w:val="000128B5"/>
    <w:rsid w:val="00012C8F"/>
    <w:rsid w:val="00013535"/>
    <w:rsid w:val="000137F3"/>
    <w:rsid w:val="00013E72"/>
    <w:rsid w:val="0001431E"/>
    <w:rsid w:val="00014917"/>
    <w:rsid w:val="0001516F"/>
    <w:rsid w:val="0001518E"/>
    <w:rsid w:val="000159C5"/>
    <w:rsid w:val="00015ECD"/>
    <w:rsid w:val="00016507"/>
    <w:rsid w:val="0001701F"/>
    <w:rsid w:val="00017053"/>
    <w:rsid w:val="00017371"/>
    <w:rsid w:val="00017853"/>
    <w:rsid w:val="00017941"/>
    <w:rsid w:val="000204BF"/>
    <w:rsid w:val="00020CD9"/>
    <w:rsid w:val="00021081"/>
    <w:rsid w:val="0002169E"/>
    <w:rsid w:val="00021768"/>
    <w:rsid w:val="00022015"/>
    <w:rsid w:val="000223B8"/>
    <w:rsid w:val="00023961"/>
    <w:rsid w:val="00023C23"/>
    <w:rsid w:val="00024B62"/>
    <w:rsid w:val="00026963"/>
    <w:rsid w:val="00026981"/>
    <w:rsid w:val="00026DE0"/>
    <w:rsid w:val="00027256"/>
    <w:rsid w:val="0002762A"/>
    <w:rsid w:val="00027A1C"/>
    <w:rsid w:val="00027A22"/>
    <w:rsid w:val="00030795"/>
    <w:rsid w:val="00030CCE"/>
    <w:rsid w:val="00031067"/>
    <w:rsid w:val="0003111A"/>
    <w:rsid w:val="000319D8"/>
    <w:rsid w:val="00031C34"/>
    <w:rsid w:val="00031DB2"/>
    <w:rsid w:val="00031F7C"/>
    <w:rsid w:val="000324A7"/>
    <w:rsid w:val="00032856"/>
    <w:rsid w:val="00033591"/>
    <w:rsid w:val="000338F1"/>
    <w:rsid w:val="00033991"/>
    <w:rsid w:val="00033FE2"/>
    <w:rsid w:val="00035052"/>
    <w:rsid w:val="0003553A"/>
    <w:rsid w:val="00035D2E"/>
    <w:rsid w:val="00035EAE"/>
    <w:rsid w:val="000360F5"/>
    <w:rsid w:val="0003615B"/>
    <w:rsid w:val="00036762"/>
    <w:rsid w:val="000372B8"/>
    <w:rsid w:val="0003756B"/>
    <w:rsid w:val="00037C8F"/>
    <w:rsid w:val="00040EF2"/>
    <w:rsid w:val="00041033"/>
    <w:rsid w:val="0004193A"/>
    <w:rsid w:val="00041A25"/>
    <w:rsid w:val="000439D3"/>
    <w:rsid w:val="00043F6F"/>
    <w:rsid w:val="00044946"/>
    <w:rsid w:val="0004507A"/>
    <w:rsid w:val="000457F8"/>
    <w:rsid w:val="00045E64"/>
    <w:rsid w:val="00047022"/>
    <w:rsid w:val="00047181"/>
    <w:rsid w:val="00047B8C"/>
    <w:rsid w:val="00047D4B"/>
    <w:rsid w:val="00050258"/>
    <w:rsid w:val="0005030E"/>
    <w:rsid w:val="00052C9A"/>
    <w:rsid w:val="0005378E"/>
    <w:rsid w:val="00053E88"/>
    <w:rsid w:val="000542F8"/>
    <w:rsid w:val="000545B5"/>
    <w:rsid w:val="00054A7C"/>
    <w:rsid w:val="00054B53"/>
    <w:rsid w:val="00054D00"/>
    <w:rsid w:val="00054D6D"/>
    <w:rsid w:val="00054F2E"/>
    <w:rsid w:val="0005539E"/>
    <w:rsid w:val="0005562E"/>
    <w:rsid w:val="00055642"/>
    <w:rsid w:val="00055DAF"/>
    <w:rsid w:val="000560C7"/>
    <w:rsid w:val="00056838"/>
    <w:rsid w:val="00056C7C"/>
    <w:rsid w:val="000571A5"/>
    <w:rsid w:val="000576D4"/>
    <w:rsid w:val="00057BB5"/>
    <w:rsid w:val="00060611"/>
    <w:rsid w:val="00060844"/>
    <w:rsid w:val="00060C69"/>
    <w:rsid w:val="0006110C"/>
    <w:rsid w:val="0006125D"/>
    <w:rsid w:val="00061709"/>
    <w:rsid w:val="000617EC"/>
    <w:rsid w:val="00061B3E"/>
    <w:rsid w:val="000621A4"/>
    <w:rsid w:val="000626B3"/>
    <w:rsid w:val="0006295C"/>
    <w:rsid w:val="000629FA"/>
    <w:rsid w:val="00062F64"/>
    <w:rsid w:val="000630A0"/>
    <w:rsid w:val="00063264"/>
    <w:rsid w:val="00063EEF"/>
    <w:rsid w:val="00064216"/>
    <w:rsid w:val="00064A38"/>
    <w:rsid w:val="00064D65"/>
    <w:rsid w:val="0006517C"/>
    <w:rsid w:val="00065755"/>
    <w:rsid w:val="00065E21"/>
    <w:rsid w:val="00065E49"/>
    <w:rsid w:val="0006669C"/>
    <w:rsid w:val="00066E1E"/>
    <w:rsid w:val="00067A62"/>
    <w:rsid w:val="00072A44"/>
    <w:rsid w:val="00073160"/>
    <w:rsid w:val="0007382F"/>
    <w:rsid w:val="0007397C"/>
    <w:rsid w:val="00073E61"/>
    <w:rsid w:val="00074A01"/>
    <w:rsid w:val="00074C12"/>
    <w:rsid w:val="0007539C"/>
    <w:rsid w:val="00075578"/>
    <w:rsid w:val="00076511"/>
    <w:rsid w:val="00076D0D"/>
    <w:rsid w:val="00076D7E"/>
    <w:rsid w:val="00077C9D"/>
    <w:rsid w:val="00077E04"/>
    <w:rsid w:val="000801D3"/>
    <w:rsid w:val="000814A9"/>
    <w:rsid w:val="00081DF0"/>
    <w:rsid w:val="000822CF"/>
    <w:rsid w:val="00082378"/>
    <w:rsid w:val="00082D65"/>
    <w:rsid w:val="00083441"/>
    <w:rsid w:val="00083BFE"/>
    <w:rsid w:val="0008452E"/>
    <w:rsid w:val="000846A2"/>
    <w:rsid w:val="00085D90"/>
    <w:rsid w:val="00090632"/>
    <w:rsid w:val="0009063A"/>
    <w:rsid w:val="000911D4"/>
    <w:rsid w:val="00091DAA"/>
    <w:rsid w:val="000924EE"/>
    <w:rsid w:val="0009261B"/>
    <w:rsid w:val="00092F1F"/>
    <w:rsid w:val="00093026"/>
    <w:rsid w:val="000930B1"/>
    <w:rsid w:val="00093918"/>
    <w:rsid w:val="00093D62"/>
    <w:rsid w:val="000945C8"/>
    <w:rsid w:val="00094FA5"/>
    <w:rsid w:val="00095E18"/>
    <w:rsid w:val="00095E7F"/>
    <w:rsid w:val="00095FEC"/>
    <w:rsid w:val="00096411"/>
    <w:rsid w:val="00096C68"/>
    <w:rsid w:val="00096D00"/>
    <w:rsid w:val="00097B50"/>
    <w:rsid w:val="000A057C"/>
    <w:rsid w:val="000A07D6"/>
    <w:rsid w:val="000A0881"/>
    <w:rsid w:val="000A0900"/>
    <w:rsid w:val="000A0902"/>
    <w:rsid w:val="000A0A12"/>
    <w:rsid w:val="000A0CFF"/>
    <w:rsid w:val="000A0DF7"/>
    <w:rsid w:val="000A18CF"/>
    <w:rsid w:val="000A28FC"/>
    <w:rsid w:val="000A36A7"/>
    <w:rsid w:val="000A4091"/>
    <w:rsid w:val="000A66E5"/>
    <w:rsid w:val="000A6727"/>
    <w:rsid w:val="000A6A4F"/>
    <w:rsid w:val="000A7642"/>
    <w:rsid w:val="000A7997"/>
    <w:rsid w:val="000A7E15"/>
    <w:rsid w:val="000B0204"/>
    <w:rsid w:val="000B0A04"/>
    <w:rsid w:val="000B1850"/>
    <w:rsid w:val="000B1D0C"/>
    <w:rsid w:val="000B2D02"/>
    <w:rsid w:val="000B3187"/>
    <w:rsid w:val="000B31A6"/>
    <w:rsid w:val="000B3D7D"/>
    <w:rsid w:val="000B4412"/>
    <w:rsid w:val="000B49BB"/>
    <w:rsid w:val="000B4DEC"/>
    <w:rsid w:val="000B6131"/>
    <w:rsid w:val="000B63EC"/>
    <w:rsid w:val="000B68F0"/>
    <w:rsid w:val="000B6B1B"/>
    <w:rsid w:val="000B6B25"/>
    <w:rsid w:val="000B7D7D"/>
    <w:rsid w:val="000C0559"/>
    <w:rsid w:val="000C093B"/>
    <w:rsid w:val="000C0D7D"/>
    <w:rsid w:val="000C1E1E"/>
    <w:rsid w:val="000C1E97"/>
    <w:rsid w:val="000C1FB5"/>
    <w:rsid w:val="000C2089"/>
    <w:rsid w:val="000C2117"/>
    <w:rsid w:val="000C2246"/>
    <w:rsid w:val="000C2403"/>
    <w:rsid w:val="000C24E4"/>
    <w:rsid w:val="000C2642"/>
    <w:rsid w:val="000C2A89"/>
    <w:rsid w:val="000C3535"/>
    <w:rsid w:val="000C35A6"/>
    <w:rsid w:val="000C3BC9"/>
    <w:rsid w:val="000C5497"/>
    <w:rsid w:val="000C609A"/>
    <w:rsid w:val="000C7100"/>
    <w:rsid w:val="000C73F0"/>
    <w:rsid w:val="000C7535"/>
    <w:rsid w:val="000C757D"/>
    <w:rsid w:val="000C7CAF"/>
    <w:rsid w:val="000C7FFB"/>
    <w:rsid w:val="000D0852"/>
    <w:rsid w:val="000D0B6F"/>
    <w:rsid w:val="000D1013"/>
    <w:rsid w:val="000D1A77"/>
    <w:rsid w:val="000D1B39"/>
    <w:rsid w:val="000D21F9"/>
    <w:rsid w:val="000D2426"/>
    <w:rsid w:val="000D34FA"/>
    <w:rsid w:val="000D3922"/>
    <w:rsid w:val="000D3AC2"/>
    <w:rsid w:val="000D3AFD"/>
    <w:rsid w:val="000D463D"/>
    <w:rsid w:val="000D58DF"/>
    <w:rsid w:val="000D5C0A"/>
    <w:rsid w:val="000D6507"/>
    <w:rsid w:val="000D661E"/>
    <w:rsid w:val="000D6949"/>
    <w:rsid w:val="000D6DDB"/>
    <w:rsid w:val="000D7210"/>
    <w:rsid w:val="000D7934"/>
    <w:rsid w:val="000E0447"/>
    <w:rsid w:val="000E1464"/>
    <w:rsid w:val="000E26C7"/>
    <w:rsid w:val="000E27D3"/>
    <w:rsid w:val="000E2B1A"/>
    <w:rsid w:val="000E2BF4"/>
    <w:rsid w:val="000E33D5"/>
    <w:rsid w:val="000E3775"/>
    <w:rsid w:val="000E3950"/>
    <w:rsid w:val="000E4B9E"/>
    <w:rsid w:val="000E4C6F"/>
    <w:rsid w:val="000E5012"/>
    <w:rsid w:val="000E537C"/>
    <w:rsid w:val="000E63F8"/>
    <w:rsid w:val="000E6E8E"/>
    <w:rsid w:val="000E6EB5"/>
    <w:rsid w:val="000E708A"/>
    <w:rsid w:val="000E7112"/>
    <w:rsid w:val="000F0479"/>
    <w:rsid w:val="000F0C9C"/>
    <w:rsid w:val="000F1C74"/>
    <w:rsid w:val="000F204B"/>
    <w:rsid w:val="000F222A"/>
    <w:rsid w:val="000F2BF6"/>
    <w:rsid w:val="000F470A"/>
    <w:rsid w:val="000F4830"/>
    <w:rsid w:val="000F4E2B"/>
    <w:rsid w:val="000F5137"/>
    <w:rsid w:val="000F5679"/>
    <w:rsid w:val="000F5873"/>
    <w:rsid w:val="000F7649"/>
    <w:rsid w:val="0010030D"/>
    <w:rsid w:val="001009DB"/>
    <w:rsid w:val="00100B02"/>
    <w:rsid w:val="0010107F"/>
    <w:rsid w:val="00101DA5"/>
    <w:rsid w:val="001025FD"/>
    <w:rsid w:val="0010268C"/>
    <w:rsid w:val="001026A7"/>
    <w:rsid w:val="00102A3B"/>
    <w:rsid w:val="00102FD5"/>
    <w:rsid w:val="001034AB"/>
    <w:rsid w:val="001036A0"/>
    <w:rsid w:val="001037D3"/>
    <w:rsid w:val="00103A0E"/>
    <w:rsid w:val="00104AAA"/>
    <w:rsid w:val="00105298"/>
    <w:rsid w:val="00107897"/>
    <w:rsid w:val="00110AF0"/>
    <w:rsid w:val="00110F0E"/>
    <w:rsid w:val="00110FEC"/>
    <w:rsid w:val="00111461"/>
    <w:rsid w:val="001117FD"/>
    <w:rsid w:val="001118D4"/>
    <w:rsid w:val="00111B60"/>
    <w:rsid w:val="00111DC7"/>
    <w:rsid w:val="001128B5"/>
    <w:rsid w:val="00112D1E"/>
    <w:rsid w:val="0011326E"/>
    <w:rsid w:val="00114274"/>
    <w:rsid w:val="001143FE"/>
    <w:rsid w:val="001146C6"/>
    <w:rsid w:val="001155C2"/>
    <w:rsid w:val="00115B6D"/>
    <w:rsid w:val="0011745F"/>
    <w:rsid w:val="00121946"/>
    <w:rsid w:val="00121DA5"/>
    <w:rsid w:val="00122920"/>
    <w:rsid w:val="00122AB0"/>
    <w:rsid w:val="00122BFA"/>
    <w:rsid w:val="00122E49"/>
    <w:rsid w:val="001238E4"/>
    <w:rsid w:val="0012407B"/>
    <w:rsid w:val="001244CC"/>
    <w:rsid w:val="0012457E"/>
    <w:rsid w:val="001245B7"/>
    <w:rsid w:val="0012469A"/>
    <w:rsid w:val="0012469E"/>
    <w:rsid w:val="00124F0E"/>
    <w:rsid w:val="001250F8"/>
    <w:rsid w:val="00125477"/>
    <w:rsid w:val="00126C7A"/>
    <w:rsid w:val="001271AA"/>
    <w:rsid w:val="00131AAF"/>
    <w:rsid w:val="00132605"/>
    <w:rsid w:val="00132D33"/>
    <w:rsid w:val="00132D98"/>
    <w:rsid w:val="00132FBE"/>
    <w:rsid w:val="0013311F"/>
    <w:rsid w:val="00133B6F"/>
    <w:rsid w:val="00134623"/>
    <w:rsid w:val="001348FE"/>
    <w:rsid w:val="0013511D"/>
    <w:rsid w:val="0013513F"/>
    <w:rsid w:val="00135B92"/>
    <w:rsid w:val="00135F78"/>
    <w:rsid w:val="00135FBD"/>
    <w:rsid w:val="001368B5"/>
    <w:rsid w:val="00136BF2"/>
    <w:rsid w:val="00136DAB"/>
    <w:rsid w:val="00137B3A"/>
    <w:rsid w:val="00140500"/>
    <w:rsid w:val="00140683"/>
    <w:rsid w:val="0014085B"/>
    <w:rsid w:val="00140B6E"/>
    <w:rsid w:val="00140EEA"/>
    <w:rsid w:val="0014105A"/>
    <w:rsid w:val="00141FFB"/>
    <w:rsid w:val="001424DF"/>
    <w:rsid w:val="001431B6"/>
    <w:rsid w:val="00143BCB"/>
    <w:rsid w:val="001440CD"/>
    <w:rsid w:val="0014558D"/>
    <w:rsid w:val="00145676"/>
    <w:rsid w:val="00146E06"/>
    <w:rsid w:val="001476D3"/>
    <w:rsid w:val="0015029C"/>
    <w:rsid w:val="00150C66"/>
    <w:rsid w:val="00150D20"/>
    <w:rsid w:val="001520DB"/>
    <w:rsid w:val="00152E8C"/>
    <w:rsid w:val="001530A2"/>
    <w:rsid w:val="00153177"/>
    <w:rsid w:val="00153209"/>
    <w:rsid w:val="00153FB9"/>
    <w:rsid w:val="00154F49"/>
    <w:rsid w:val="00155144"/>
    <w:rsid w:val="0015543C"/>
    <w:rsid w:val="0015641C"/>
    <w:rsid w:val="00156DF2"/>
    <w:rsid w:val="00157D1F"/>
    <w:rsid w:val="00161753"/>
    <w:rsid w:val="00161843"/>
    <w:rsid w:val="00161D3C"/>
    <w:rsid w:val="00162057"/>
    <w:rsid w:val="00162FB1"/>
    <w:rsid w:val="00163785"/>
    <w:rsid w:val="00163826"/>
    <w:rsid w:val="0016541C"/>
    <w:rsid w:val="00165595"/>
    <w:rsid w:val="0016574C"/>
    <w:rsid w:val="001663F3"/>
    <w:rsid w:val="0016667C"/>
    <w:rsid w:val="001669E5"/>
    <w:rsid w:val="00167F1D"/>
    <w:rsid w:val="001700C8"/>
    <w:rsid w:val="001702C9"/>
    <w:rsid w:val="00171092"/>
    <w:rsid w:val="001714DF"/>
    <w:rsid w:val="0017160E"/>
    <w:rsid w:val="00171B29"/>
    <w:rsid w:val="0017259F"/>
    <w:rsid w:val="00172CE8"/>
    <w:rsid w:val="00172F72"/>
    <w:rsid w:val="001733A8"/>
    <w:rsid w:val="0017447C"/>
    <w:rsid w:val="00174803"/>
    <w:rsid w:val="00174EFC"/>
    <w:rsid w:val="0017538B"/>
    <w:rsid w:val="0017614D"/>
    <w:rsid w:val="0017708F"/>
    <w:rsid w:val="001770B5"/>
    <w:rsid w:val="00177DFC"/>
    <w:rsid w:val="0018012B"/>
    <w:rsid w:val="00180DF1"/>
    <w:rsid w:val="00181E40"/>
    <w:rsid w:val="0018224E"/>
    <w:rsid w:val="00182626"/>
    <w:rsid w:val="00183FDB"/>
    <w:rsid w:val="0018427B"/>
    <w:rsid w:val="001844CF"/>
    <w:rsid w:val="00184801"/>
    <w:rsid w:val="00184D84"/>
    <w:rsid w:val="0018502C"/>
    <w:rsid w:val="0018558A"/>
    <w:rsid w:val="00185FAF"/>
    <w:rsid w:val="001868F5"/>
    <w:rsid w:val="00186DCE"/>
    <w:rsid w:val="00187F81"/>
    <w:rsid w:val="00187FA6"/>
    <w:rsid w:val="00190168"/>
    <w:rsid w:val="00190E98"/>
    <w:rsid w:val="00191079"/>
    <w:rsid w:val="00191378"/>
    <w:rsid w:val="001918E0"/>
    <w:rsid w:val="00193229"/>
    <w:rsid w:val="001933F5"/>
    <w:rsid w:val="00193402"/>
    <w:rsid w:val="00193801"/>
    <w:rsid w:val="00195079"/>
    <w:rsid w:val="00195248"/>
    <w:rsid w:val="00195A29"/>
    <w:rsid w:val="00196226"/>
    <w:rsid w:val="001966D4"/>
    <w:rsid w:val="001971D7"/>
    <w:rsid w:val="001976A7"/>
    <w:rsid w:val="00197FFA"/>
    <w:rsid w:val="001A0627"/>
    <w:rsid w:val="001A093B"/>
    <w:rsid w:val="001A1CC9"/>
    <w:rsid w:val="001A2366"/>
    <w:rsid w:val="001A2726"/>
    <w:rsid w:val="001A320E"/>
    <w:rsid w:val="001A3763"/>
    <w:rsid w:val="001A3C8B"/>
    <w:rsid w:val="001A3E96"/>
    <w:rsid w:val="001A41D9"/>
    <w:rsid w:val="001A439E"/>
    <w:rsid w:val="001A4522"/>
    <w:rsid w:val="001A5713"/>
    <w:rsid w:val="001A72D1"/>
    <w:rsid w:val="001A76CE"/>
    <w:rsid w:val="001A7BE6"/>
    <w:rsid w:val="001A7F9E"/>
    <w:rsid w:val="001B017E"/>
    <w:rsid w:val="001B07EB"/>
    <w:rsid w:val="001B0B9E"/>
    <w:rsid w:val="001B1146"/>
    <w:rsid w:val="001B16CA"/>
    <w:rsid w:val="001B227A"/>
    <w:rsid w:val="001B37FB"/>
    <w:rsid w:val="001B45DF"/>
    <w:rsid w:val="001B4DCF"/>
    <w:rsid w:val="001B5637"/>
    <w:rsid w:val="001B7172"/>
    <w:rsid w:val="001B773E"/>
    <w:rsid w:val="001B7A39"/>
    <w:rsid w:val="001C00D2"/>
    <w:rsid w:val="001C0B44"/>
    <w:rsid w:val="001C1239"/>
    <w:rsid w:val="001C1C9D"/>
    <w:rsid w:val="001C3A89"/>
    <w:rsid w:val="001C54E3"/>
    <w:rsid w:val="001C54E5"/>
    <w:rsid w:val="001C578A"/>
    <w:rsid w:val="001C6451"/>
    <w:rsid w:val="001C69C2"/>
    <w:rsid w:val="001C6B0C"/>
    <w:rsid w:val="001C75D2"/>
    <w:rsid w:val="001D068B"/>
    <w:rsid w:val="001D0DAB"/>
    <w:rsid w:val="001D27F6"/>
    <w:rsid w:val="001D2D25"/>
    <w:rsid w:val="001D3434"/>
    <w:rsid w:val="001D376D"/>
    <w:rsid w:val="001D470D"/>
    <w:rsid w:val="001D4FBA"/>
    <w:rsid w:val="001D5445"/>
    <w:rsid w:val="001D59EC"/>
    <w:rsid w:val="001D734C"/>
    <w:rsid w:val="001D763E"/>
    <w:rsid w:val="001D78A1"/>
    <w:rsid w:val="001D7FD4"/>
    <w:rsid w:val="001E055B"/>
    <w:rsid w:val="001E24C6"/>
    <w:rsid w:val="001E2D9F"/>
    <w:rsid w:val="001E3C55"/>
    <w:rsid w:val="001E461F"/>
    <w:rsid w:val="001E6090"/>
    <w:rsid w:val="001E7D3A"/>
    <w:rsid w:val="001E7E7A"/>
    <w:rsid w:val="001F0318"/>
    <w:rsid w:val="001F0E2D"/>
    <w:rsid w:val="001F0E94"/>
    <w:rsid w:val="001F13B9"/>
    <w:rsid w:val="001F13D4"/>
    <w:rsid w:val="001F1640"/>
    <w:rsid w:val="001F2726"/>
    <w:rsid w:val="001F2D49"/>
    <w:rsid w:val="001F30AF"/>
    <w:rsid w:val="001F30DE"/>
    <w:rsid w:val="001F35C6"/>
    <w:rsid w:val="001F3FE6"/>
    <w:rsid w:val="001F4249"/>
    <w:rsid w:val="001F47D9"/>
    <w:rsid w:val="001F4CAD"/>
    <w:rsid w:val="001F5309"/>
    <w:rsid w:val="001F59EB"/>
    <w:rsid w:val="001F602D"/>
    <w:rsid w:val="001F7E08"/>
    <w:rsid w:val="001F7F05"/>
    <w:rsid w:val="00200709"/>
    <w:rsid w:val="002011AC"/>
    <w:rsid w:val="002015E8"/>
    <w:rsid w:val="00201886"/>
    <w:rsid w:val="00202158"/>
    <w:rsid w:val="00202A4B"/>
    <w:rsid w:val="00202E3C"/>
    <w:rsid w:val="00202FC1"/>
    <w:rsid w:val="00204011"/>
    <w:rsid w:val="0020411D"/>
    <w:rsid w:val="002051C7"/>
    <w:rsid w:val="00205CF8"/>
    <w:rsid w:val="0020626C"/>
    <w:rsid w:val="00207088"/>
    <w:rsid w:val="00207698"/>
    <w:rsid w:val="00207E24"/>
    <w:rsid w:val="002102AF"/>
    <w:rsid w:val="00210895"/>
    <w:rsid w:val="002129ED"/>
    <w:rsid w:val="00212C7E"/>
    <w:rsid w:val="00214040"/>
    <w:rsid w:val="0021570E"/>
    <w:rsid w:val="00215C35"/>
    <w:rsid w:val="00215E21"/>
    <w:rsid w:val="0021603A"/>
    <w:rsid w:val="0021711A"/>
    <w:rsid w:val="00217B6D"/>
    <w:rsid w:val="00217C5D"/>
    <w:rsid w:val="00217D2A"/>
    <w:rsid w:val="002206C2"/>
    <w:rsid w:val="002216C3"/>
    <w:rsid w:val="002216DB"/>
    <w:rsid w:val="002227E7"/>
    <w:rsid w:val="00223846"/>
    <w:rsid w:val="00224420"/>
    <w:rsid w:val="00224BAD"/>
    <w:rsid w:val="002253B8"/>
    <w:rsid w:val="00225AA4"/>
    <w:rsid w:val="00226382"/>
    <w:rsid w:val="002265A6"/>
    <w:rsid w:val="0022687D"/>
    <w:rsid w:val="00226E84"/>
    <w:rsid w:val="002279F8"/>
    <w:rsid w:val="002304C9"/>
    <w:rsid w:val="002308D6"/>
    <w:rsid w:val="00230FD5"/>
    <w:rsid w:val="00231D81"/>
    <w:rsid w:val="00232084"/>
    <w:rsid w:val="00232DC5"/>
    <w:rsid w:val="00233413"/>
    <w:rsid w:val="002338FC"/>
    <w:rsid w:val="00233B61"/>
    <w:rsid w:val="00235203"/>
    <w:rsid w:val="00235962"/>
    <w:rsid w:val="00235FDE"/>
    <w:rsid w:val="00236669"/>
    <w:rsid w:val="002367C0"/>
    <w:rsid w:val="002371A3"/>
    <w:rsid w:val="002405F7"/>
    <w:rsid w:val="0024122B"/>
    <w:rsid w:val="0024164C"/>
    <w:rsid w:val="00242C28"/>
    <w:rsid w:val="00243B29"/>
    <w:rsid w:val="00244169"/>
    <w:rsid w:val="00244AC0"/>
    <w:rsid w:val="00244E4D"/>
    <w:rsid w:val="00244EC5"/>
    <w:rsid w:val="0024542F"/>
    <w:rsid w:val="002454AE"/>
    <w:rsid w:val="0024550F"/>
    <w:rsid w:val="002456AB"/>
    <w:rsid w:val="002459E5"/>
    <w:rsid w:val="002461FD"/>
    <w:rsid w:val="00246686"/>
    <w:rsid w:val="0024795D"/>
    <w:rsid w:val="00247BFD"/>
    <w:rsid w:val="00250AB8"/>
    <w:rsid w:val="00251C74"/>
    <w:rsid w:val="00251DBA"/>
    <w:rsid w:val="00252041"/>
    <w:rsid w:val="0025222A"/>
    <w:rsid w:val="002525F3"/>
    <w:rsid w:val="00252A48"/>
    <w:rsid w:val="00253D6D"/>
    <w:rsid w:val="00254134"/>
    <w:rsid w:val="002545E3"/>
    <w:rsid w:val="002547EC"/>
    <w:rsid w:val="002548E9"/>
    <w:rsid w:val="00254A0D"/>
    <w:rsid w:val="00254D7B"/>
    <w:rsid w:val="0025564E"/>
    <w:rsid w:val="002557CA"/>
    <w:rsid w:val="00256F29"/>
    <w:rsid w:val="0025731F"/>
    <w:rsid w:val="002574D0"/>
    <w:rsid w:val="002574DE"/>
    <w:rsid w:val="00257720"/>
    <w:rsid w:val="002577ED"/>
    <w:rsid w:val="00257A03"/>
    <w:rsid w:val="00260C23"/>
    <w:rsid w:val="002619EF"/>
    <w:rsid w:val="00261EF3"/>
    <w:rsid w:val="00262EF7"/>
    <w:rsid w:val="00263593"/>
    <w:rsid w:val="0026416E"/>
    <w:rsid w:val="002651FF"/>
    <w:rsid w:val="00266782"/>
    <w:rsid w:val="00267024"/>
    <w:rsid w:val="00267406"/>
    <w:rsid w:val="00267E4E"/>
    <w:rsid w:val="0027060E"/>
    <w:rsid w:val="002715E0"/>
    <w:rsid w:val="002718BB"/>
    <w:rsid w:val="00271B91"/>
    <w:rsid w:val="00271FCD"/>
    <w:rsid w:val="0027278C"/>
    <w:rsid w:val="0027395D"/>
    <w:rsid w:val="00273F8C"/>
    <w:rsid w:val="0027403D"/>
    <w:rsid w:val="002748F5"/>
    <w:rsid w:val="00274941"/>
    <w:rsid w:val="00274AB0"/>
    <w:rsid w:val="00275756"/>
    <w:rsid w:val="002758AE"/>
    <w:rsid w:val="00275BF6"/>
    <w:rsid w:val="002768F0"/>
    <w:rsid w:val="002775B8"/>
    <w:rsid w:val="002776FE"/>
    <w:rsid w:val="0028008D"/>
    <w:rsid w:val="002800EC"/>
    <w:rsid w:val="00280CEA"/>
    <w:rsid w:val="00280E45"/>
    <w:rsid w:val="0028127F"/>
    <w:rsid w:val="00281C03"/>
    <w:rsid w:val="0028219A"/>
    <w:rsid w:val="00282B9E"/>
    <w:rsid w:val="00282BE1"/>
    <w:rsid w:val="00282D3D"/>
    <w:rsid w:val="00283420"/>
    <w:rsid w:val="00284E06"/>
    <w:rsid w:val="002855C7"/>
    <w:rsid w:val="00285C54"/>
    <w:rsid w:val="00286787"/>
    <w:rsid w:val="002869E9"/>
    <w:rsid w:val="00286BEA"/>
    <w:rsid w:val="002870F1"/>
    <w:rsid w:val="00287119"/>
    <w:rsid w:val="002879CD"/>
    <w:rsid w:val="002879D3"/>
    <w:rsid w:val="00290654"/>
    <w:rsid w:val="00290A84"/>
    <w:rsid w:val="00290C5B"/>
    <w:rsid w:val="00290C93"/>
    <w:rsid w:val="00291F69"/>
    <w:rsid w:val="00292289"/>
    <w:rsid w:val="00292FB1"/>
    <w:rsid w:val="0029303E"/>
    <w:rsid w:val="00293463"/>
    <w:rsid w:val="00293B29"/>
    <w:rsid w:val="00293E63"/>
    <w:rsid w:val="00296400"/>
    <w:rsid w:val="00296548"/>
    <w:rsid w:val="00296A29"/>
    <w:rsid w:val="00296C8A"/>
    <w:rsid w:val="00297771"/>
    <w:rsid w:val="002A01EC"/>
    <w:rsid w:val="002A0292"/>
    <w:rsid w:val="002A02F4"/>
    <w:rsid w:val="002A08D0"/>
    <w:rsid w:val="002A0AC1"/>
    <w:rsid w:val="002A2769"/>
    <w:rsid w:val="002A29FB"/>
    <w:rsid w:val="002A2E1E"/>
    <w:rsid w:val="002A3317"/>
    <w:rsid w:val="002A335D"/>
    <w:rsid w:val="002A3690"/>
    <w:rsid w:val="002A3AD7"/>
    <w:rsid w:val="002A3C73"/>
    <w:rsid w:val="002A482A"/>
    <w:rsid w:val="002A56F2"/>
    <w:rsid w:val="002A5718"/>
    <w:rsid w:val="002A5F4B"/>
    <w:rsid w:val="002A6BE0"/>
    <w:rsid w:val="002A7581"/>
    <w:rsid w:val="002B0C4D"/>
    <w:rsid w:val="002B1239"/>
    <w:rsid w:val="002B148C"/>
    <w:rsid w:val="002B15B6"/>
    <w:rsid w:val="002B2486"/>
    <w:rsid w:val="002B2E46"/>
    <w:rsid w:val="002B3137"/>
    <w:rsid w:val="002B3147"/>
    <w:rsid w:val="002B3DC7"/>
    <w:rsid w:val="002B4315"/>
    <w:rsid w:val="002B474A"/>
    <w:rsid w:val="002B4F8D"/>
    <w:rsid w:val="002B5E9E"/>
    <w:rsid w:val="002B7D50"/>
    <w:rsid w:val="002C0224"/>
    <w:rsid w:val="002C06FB"/>
    <w:rsid w:val="002C0836"/>
    <w:rsid w:val="002C1082"/>
    <w:rsid w:val="002C1488"/>
    <w:rsid w:val="002C2247"/>
    <w:rsid w:val="002C2CC3"/>
    <w:rsid w:val="002C3548"/>
    <w:rsid w:val="002C3A39"/>
    <w:rsid w:val="002C3CF4"/>
    <w:rsid w:val="002C46A6"/>
    <w:rsid w:val="002C59B9"/>
    <w:rsid w:val="002C6161"/>
    <w:rsid w:val="002C65B7"/>
    <w:rsid w:val="002C6E96"/>
    <w:rsid w:val="002C6F91"/>
    <w:rsid w:val="002D09A2"/>
    <w:rsid w:val="002D1C06"/>
    <w:rsid w:val="002D204D"/>
    <w:rsid w:val="002D2236"/>
    <w:rsid w:val="002D292D"/>
    <w:rsid w:val="002D42CF"/>
    <w:rsid w:val="002D459A"/>
    <w:rsid w:val="002D55AC"/>
    <w:rsid w:val="002D6871"/>
    <w:rsid w:val="002D7700"/>
    <w:rsid w:val="002D77E9"/>
    <w:rsid w:val="002E069B"/>
    <w:rsid w:val="002E1AC9"/>
    <w:rsid w:val="002E1BD1"/>
    <w:rsid w:val="002E24FF"/>
    <w:rsid w:val="002E2A07"/>
    <w:rsid w:val="002E31C9"/>
    <w:rsid w:val="002E377F"/>
    <w:rsid w:val="002E42B1"/>
    <w:rsid w:val="002E4479"/>
    <w:rsid w:val="002E4ED5"/>
    <w:rsid w:val="002E500F"/>
    <w:rsid w:val="002E55CB"/>
    <w:rsid w:val="002E5A58"/>
    <w:rsid w:val="002E5F8C"/>
    <w:rsid w:val="002E6CF5"/>
    <w:rsid w:val="002E7369"/>
    <w:rsid w:val="002E73B7"/>
    <w:rsid w:val="002E7CB7"/>
    <w:rsid w:val="002F0927"/>
    <w:rsid w:val="002F0C20"/>
    <w:rsid w:val="002F178C"/>
    <w:rsid w:val="002F179B"/>
    <w:rsid w:val="002F183A"/>
    <w:rsid w:val="002F196E"/>
    <w:rsid w:val="002F1BC3"/>
    <w:rsid w:val="002F2E56"/>
    <w:rsid w:val="002F32B7"/>
    <w:rsid w:val="002F3614"/>
    <w:rsid w:val="002F409D"/>
    <w:rsid w:val="002F45C1"/>
    <w:rsid w:val="002F4FBD"/>
    <w:rsid w:val="002F53EA"/>
    <w:rsid w:val="002F5414"/>
    <w:rsid w:val="002F5698"/>
    <w:rsid w:val="002F57A4"/>
    <w:rsid w:val="002F7916"/>
    <w:rsid w:val="002F7B06"/>
    <w:rsid w:val="002F7BC7"/>
    <w:rsid w:val="002F7D81"/>
    <w:rsid w:val="00300561"/>
    <w:rsid w:val="0030096E"/>
    <w:rsid w:val="00300CFE"/>
    <w:rsid w:val="00301579"/>
    <w:rsid w:val="00301998"/>
    <w:rsid w:val="003023C0"/>
    <w:rsid w:val="00303512"/>
    <w:rsid w:val="003039AB"/>
    <w:rsid w:val="00305552"/>
    <w:rsid w:val="003055D2"/>
    <w:rsid w:val="00306062"/>
    <w:rsid w:val="003060E6"/>
    <w:rsid w:val="00306385"/>
    <w:rsid w:val="00307443"/>
    <w:rsid w:val="00307D5D"/>
    <w:rsid w:val="00310341"/>
    <w:rsid w:val="00310E77"/>
    <w:rsid w:val="00311C02"/>
    <w:rsid w:val="00311D01"/>
    <w:rsid w:val="00311FB9"/>
    <w:rsid w:val="003125BB"/>
    <w:rsid w:val="0031274E"/>
    <w:rsid w:val="00312822"/>
    <w:rsid w:val="00312B49"/>
    <w:rsid w:val="00313016"/>
    <w:rsid w:val="00313F06"/>
    <w:rsid w:val="003140ED"/>
    <w:rsid w:val="00314E27"/>
    <w:rsid w:val="00314F69"/>
    <w:rsid w:val="00315521"/>
    <w:rsid w:val="00315BA6"/>
    <w:rsid w:val="003172CA"/>
    <w:rsid w:val="00320084"/>
    <w:rsid w:val="003203BB"/>
    <w:rsid w:val="00320429"/>
    <w:rsid w:val="003204B2"/>
    <w:rsid w:val="00320941"/>
    <w:rsid w:val="00322DEC"/>
    <w:rsid w:val="003233E5"/>
    <w:rsid w:val="00323ED6"/>
    <w:rsid w:val="00324127"/>
    <w:rsid w:val="003242C9"/>
    <w:rsid w:val="0032495E"/>
    <w:rsid w:val="00325797"/>
    <w:rsid w:val="00325D9C"/>
    <w:rsid w:val="00325E41"/>
    <w:rsid w:val="00325F6C"/>
    <w:rsid w:val="00326149"/>
    <w:rsid w:val="003262D0"/>
    <w:rsid w:val="003268D2"/>
    <w:rsid w:val="00327603"/>
    <w:rsid w:val="003277FA"/>
    <w:rsid w:val="0033132C"/>
    <w:rsid w:val="003313B3"/>
    <w:rsid w:val="003315E1"/>
    <w:rsid w:val="00331D54"/>
    <w:rsid w:val="0033214E"/>
    <w:rsid w:val="003322E4"/>
    <w:rsid w:val="00332F7F"/>
    <w:rsid w:val="003330BC"/>
    <w:rsid w:val="00333218"/>
    <w:rsid w:val="00333A68"/>
    <w:rsid w:val="00334A3F"/>
    <w:rsid w:val="00334A4A"/>
    <w:rsid w:val="00335032"/>
    <w:rsid w:val="00336EE5"/>
    <w:rsid w:val="00337344"/>
    <w:rsid w:val="00337DE6"/>
    <w:rsid w:val="00341427"/>
    <w:rsid w:val="00342025"/>
    <w:rsid w:val="003424D1"/>
    <w:rsid w:val="003426AF"/>
    <w:rsid w:val="003435F4"/>
    <w:rsid w:val="00343960"/>
    <w:rsid w:val="00343C55"/>
    <w:rsid w:val="00343DA4"/>
    <w:rsid w:val="003440C4"/>
    <w:rsid w:val="00345078"/>
    <w:rsid w:val="003451FC"/>
    <w:rsid w:val="003455A2"/>
    <w:rsid w:val="00345737"/>
    <w:rsid w:val="00345807"/>
    <w:rsid w:val="003459A6"/>
    <w:rsid w:val="00345E82"/>
    <w:rsid w:val="003468DB"/>
    <w:rsid w:val="003472AE"/>
    <w:rsid w:val="003477D2"/>
    <w:rsid w:val="00347C4F"/>
    <w:rsid w:val="00350FA7"/>
    <w:rsid w:val="00351704"/>
    <w:rsid w:val="00352C93"/>
    <w:rsid w:val="00352D74"/>
    <w:rsid w:val="00353BBC"/>
    <w:rsid w:val="00354615"/>
    <w:rsid w:val="00354D42"/>
    <w:rsid w:val="00354E3D"/>
    <w:rsid w:val="00356168"/>
    <w:rsid w:val="0035633D"/>
    <w:rsid w:val="0035641D"/>
    <w:rsid w:val="003574EA"/>
    <w:rsid w:val="003577AE"/>
    <w:rsid w:val="00357C58"/>
    <w:rsid w:val="00357DD9"/>
    <w:rsid w:val="00357EAF"/>
    <w:rsid w:val="0036026E"/>
    <w:rsid w:val="00360B28"/>
    <w:rsid w:val="00360C87"/>
    <w:rsid w:val="00360F17"/>
    <w:rsid w:val="00361354"/>
    <w:rsid w:val="003617D0"/>
    <w:rsid w:val="0036191A"/>
    <w:rsid w:val="003626C9"/>
    <w:rsid w:val="003632F5"/>
    <w:rsid w:val="003640C5"/>
    <w:rsid w:val="003654E2"/>
    <w:rsid w:val="00365516"/>
    <w:rsid w:val="003656A2"/>
    <w:rsid w:val="00365FA4"/>
    <w:rsid w:val="00366272"/>
    <w:rsid w:val="0036646F"/>
    <w:rsid w:val="00366EE8"/>
    <w:rsid w:val="0036731E"/>
    <w:rsid w:val="003675CC"/>
    <w:rsid w:val="00367A97"/>
    <w:rsid w:val="00367D70"/>
    <w:rsid w:val="00372790"/>
    <w:rsid w:val="00372CCD"/>
    <w:rsid w:val="003736AF"/>
    <w:rsid w:val="00374D9E"/>
    <w:rsid w:val="00375647"/>
    <w:rsid w:val="00376D62"/>
    <w:rsid w:val="00376DE0"/>
    <w:rsid w:val="003774A0"/>
    <w:rsid w:val="00377DF6"/>
    <w:rsid w:val="003802D3"/>
    <w:rsid w:val="0038082B"/>
    <w:rsid w:val="00380A3F"/>
    <w:rsid w:val="00380BD2"/>
    <w:rsid w:val="00382037"/>
    <w:rsid w:val="003823AF"/>
    <w:rsid w:val="0038245C"/>
    <w:rsid w:val="00382D22"/>
    <w:rsid w:val="0038352E"/>
    <w:rsid w:val="00383FCF"/>
    <w:rsid w:val="003841BA"/>
    <w:rsid w:val="00384E56"/>
    <w:rsid w:val="003862BD"/>
    <w:rsid w:val="003866F4"/>
    <w:rsid w:val="00386B5B"/>
    <w:rsid w:val="00386C2F"/>
    <w:rsid w:val="003871A1"/>
    <w:rsid w:val="003876B3"/>
    <w:rsid w:val="0038776F"/>
    <w:rsid w:val="003918BD"/>
    <w:rsid w:val="00391ABE"/>
    <w:rsid w:val="00391FFD"/>
    <w:rsid w:val="00392CD6"/>
    <w:rsid w:val="00392D78"/>
    <w:rsid w:val="00392F0A"/>
    <w:rsid w:val="003932F2"/>
    <w:rsid w:val="003932F8"/>
    <w:rsid w:val="003933AD"/>
    <w:rsid w:val="0039380C"/>
    <w:rsid w:val="0039390D"/>
    <w:rsid w:val="00393D8A"/>
    <w:rsid w:val="00393E4B"/>
    <w:rsid w:val="00393F1B"/>
    <w:rsid w:val="00393F47"/>
    <w:rsid w:val="00396134"/>
    <w:rsid w:val="00396EFF"/>
    <w:rsid w:val="00397996"/>
    <w:rsid w:val="003A0308"/>
    <w:rsid w:val="003A03FF"/>
    <w:rsid w:val="003A040F"/>
    <w:rsid w:val="003A06C6"/>
    <w:rsid w:val="003A1C7F"/>
    <w:rsid w:val="003A27A3"/>
    <w:rsid w:val="003A2FB8"/>
    <w:rsid w:val="003A34F0"/>
    <w:rsid w:val="003A3BFE"/>
    <w:rsid w:val="003A459F"/>
    <w:rsid w:val="003A48D9"/>
    <w:rsid w:val="003A4F30"/>
    <w:rsid w:val="003A562D"/>
    <w:rsid w:val="003A61D1"/>
    <w:rsid w:val="003A6A58"/>
    <w:rsid w:val="003A6EEF"/>
    <w:rsid w:val="003A74CF"/>
    <w:rsid w:val="003A7ABC"/>
    <w:rsid w:val="003A7BB1"/>
    <w:rsid w:val="003A7F1A"/>
    <w:rsid w:val="003B042B"/>
    <w:rsid w:val="003B109D"/>
    <w:rsid w:val="003B13BE"/>
    <w:rsid w:val="003B1903"/>
    <w:rsid w:val="003B1A17"/>
    <w:rsid w:val="003B1DDA"/>
    <w:rsid w:val="003B1E2A"/>
    <w:rsid w:val="003B1EF3"/>
    <w:rsid w:val="003B22F1"/>
    <w:rsid w:val="003B2344"/>
    <w:rsid w:val="003B295A"/>
    <w:rsid w:val="003B3ADA"/>
    <w:rsid w:val="003B3AF3"/>
    <w:rsid w:val="003B466C"/>
    <w:rsid w:val="003B6198"/>
    <w:rsid w:val="003B6A9C"/>
    <w:rsid w:val="003B71D0"/>
    <w:rsid w:val="003B75A8"/>
    <w:rsid w:val="003C0854"/>
    <w:rsid w:val="003C16FB"/>
    <w:rsid w:val="003C1BFA"/>
    <w:rsid w:val="003C2E00"/>
    <w:rsid w:val="003C3A29"/>
    <w:rsid w:val="003C489B"/>
    <w:rsid w:val="003C5058"/>
    <w:rsid w:val="003C6043"/>
    <w:rsid w:val="003C6B9B"/>
    <w:rsid w:val="003C6DDE"/>
    <w:rsid w:val="003C6E00"/>
    <w:rsid w:val="003C7A12"/>
    <w:rsid w:val="003C7B0B"/>
    <w:rsid w:val="003C7DFA"/>
    <w:rsid w:val="003C7F4A"/>
    <w:rsid w:val="003D04C6"/>
    <w:rsid w:val="003D0594"/>
    <w:rsid w:val="003D063F"/>
    <w:rsid w:val="003D0A2E"/>
    <w:rsid w:val="003D1A7C"/>
    <w:rsid w:val="003D3BFC"/>
    <w:rsid w:val="003D46B0"/>
    <w:rsid w:val="003D5AA5"/>
    <w:rsid w:val="003D6D3E"/>
    <w:rsid w:val="003D723D"/>
    <w:rsid w:val="003D724B"/>
    <w:rsid w:val="003D7DD9"/>
    <w:rsid w:val="003E126A"/>
    <w:rsid w:val="003E1A2B"/>
    <w:rsid w:val="003E24FF"/>
    <w:rsid w:val="003E2586"/>
    <w:rsid w:val="003E2863"/>
    <w:rsid w:val="003E3AEF"/>
    <w:rsid w:val="003E4F86"/>
    <w:rsid w:val="003E563B"/>
    <w:rsid w:val="003E5737"/>
    <w:rsid w:val="003E648B"/>
    <w:rsid w:val="003E75E6"/>
    <w:rsid w:val="003F155D"/>
    <w:rsid w:val="003F1F15"/>
    <w:rsid w:val="003F1FF6"/>
    <w:rsid w:val="003F22AE"/>
    <w:rsid w:val="003F2790"/>
    <w:rsid w:val="003F2A8A"/>
    <w:rsid w:val="003F2E5E"/>
    <w:rsid w:val="003F3738"/>
    <w:rsid w:val="003F429F"/>
    <w:rsid w:val="003F4649"/>
    <w:rsid w:val="003F5113"/>
    <w:rsid w:val="003F5B89"/>
    <w:rsid w:val="003F5F45"/>
    <w:rsid w:val="003F691D"/>
    <w:rsid w:val="003F6D03"/>
    <w:rsid w:val="003F736E"/>
    <w:rsid w:val="0040019A"/>
    <w:rsid w:val="004004B3"/>
    <w:rsid w:val="004008A0"/>
    <w:rsid w:val="00400A2C"/>
    <w:rsid w:val="00400F73"/>
    <w:rsid w:val="00400F9B"/>
    <w:rsid w:val="00402224"/>
    <w:rsid w:val="004024A0"/>
    <w:rsid w:val="00402F96"/>
    <w:rsid w:val="004041B9"/>
    <w:rsid w:val="00405A43"/>
    <w:rsid w:val="004066C2"/>
    <w:rsid w:val="00406916"/>
    <w:rsid w:val="00406E61"/>
    <w:rsid w:val="00407890"/>
    <w:rsid w:val="00407A89"/>
    <w:rsid w:val="004103ED"/>
    <w:rsid w:val="00410A87"/>
    <w:rsid w:val="00412009"/>
    <w:rsid w:val="004125F3"/>
    <w:rsid w:val="00412B84"/>
    <w:rsid w:val="00412CDC"/>
    <w:rsid w:val="004130A1"/>
    <w:rsid w:val="00413BC5"/>
    <w:rsid w:val="00413C2D"/>
    <w:rsid w:val="00413D4E"/>
    <w:rsid w:val="004156D4"/>
    <w:rsid w:val="00415EB5"/>
    <w:rsid w:val="00416150"/>
    <w:rsid w:val="004167C8"/>
    <w:rsid w:val="0041714F"/>
    <w:rsid w:val="00417651"/>
    <w:rsid w:val="004202DA"/>
    <w:rsid w:val="0042072A"/>
    <w:rsid w:val="00420D14"/>
    <w:rsid w:val="00421CA9"/>
    <w:rsid w:val="0042269E"/>
    <w:rsid w:val="00423577"/>
    <w:rsid w:val="00424025"/>
    <w:rsid w:val="0042498F"/>
    <w:rsid w:val="00425680"/>
    <w:rsid w:val="00425931"/>
    <w:rsid w:val="00425EF7"/>
    <w:rsid w:val="00425FB8"/>
    <w:rsid w:val="00426844"/>
    <w:rsid w:val="0042732B"/>
    <w:rsid w:val="00427E9D"/>
    <w:rsid w:val="004308F1"/>
    <w:rsid w:val="004310C9"/>
    <w:rsid w:val="004325CC"/>
    <w:rsid w:val="00432BD7"/>
    <w:rsid w:val="00432C4C"/>
    <w:rsid w:val="00432E4E"/>
    <w:rsid w:val="00433774"/>
    <w:rsid w:val="00433CE0"/>
    <w:rsid w:val="00435A8F"/>
    <w:rsid w:val="00435CB4"/>
    <w:rsid w:val="00435D32"/>
    <w:rsid w:val="00436B4B"/>
    <w:rsid w:val="00436D88"/>
    <w:rsid w:val="004401DF"/>
    <w:rsid w:val="004412B2"/>
    <w:rsid w:val="0044345B"/>
    <w:rsid w:val="00443522"/>
    <w:rsid w:val="00443A3D"/>
    <w:rsid w:val="00443FA9"/>
    <w:rsid w:val="004440C1"/>
    <w:rsid w:val="00444D45"/>
    <w:rsid w:val="00445CA2"/>
    <w:rsid w:val="00446027"/>
    <w:rsid w:val="0044618E"/>
    <w:rsid w:val="0044738C"/>
    <w:rsid w:val="00447753"/>
    <w:rsid w:val="00447EDF"/>
    <w:rsid w:val="00450960"/>
    <w:rsid w:val="00450EE6"/>
    <w:rsid w:val="00452B91"/>
    <w:rsid w:val="00454647"/>
    <w:rsid w:val="00455553"/>
    <w:rsid w:val="00456CBF"/>
    <w:rsid w:val="00457CA2"/>
    <w:rsid w:val="00457E4B"/>
    <w:rsid w:val="0046002F"/>
    <w:rsid w:val="00460040"/>
    <w:rsid w:val="0046141B"/>
    <w:rsid w:val="00461536"/>
    <w:rsid w:val="004619B2"/>
    <w:rsid w:val="00462324"/>
    <w:rsid w:val="004623AE"/>
    <w:rsid w:val="0046302D"/>
    <w:rsid w:val="0046315E"/>
    <w:rsid w:val="00463802"/>
    <w:rsid w:val="00463BBD"/>
    <w:rsid w:val="00463E1F"/>
    <w:rsid w:val="00464F09"/>
    <w:rsid w:val="00465940"/>
    <w:rsid w:val="00466293"/>
    <w:rsid w:val="0046658B"/>
    <w:rsid w:val="0046662C"/>
    <w:rsid w:val="00466BE4"/>
    <w:rsid w:val="0046754B"/>
    <w:rsid w:val="00470BEC"/>
    <w:rsid w:val="00471708"/>
    <w:rsid w:val="00471940"/>
    <w:rsid w:val="00471ADF"/>
    <w:rsid w:val="00471FFA"/>
    <w:rsid w:val="004739B0"/>
    <w:rsid w:val="004739DB"/>
    <w:rsid w:val="00473D74"/>
    <w:rsid w:val="00473D9E"/>
    <w:rsid w:val="00473DC8"/>
    <w:rsid w:val="00473E73"/>
    <w:rsid w:val="0047418B"/>
    <w:rsid w:val="004741F9"/>
    <w:rsid w:val="00475EA2"/>
    <w:rsid w:val="00476197"/>
    <w:rsid w:val="004765E5"/>
    <w:rsid w:val="00480190"/>
    <w:rsid w:val="004809A0"/>
    <w:rsid w:val="00480F02"/>
    <w:rsid w:val="0048131A"/>
    <w:rsid w:val="004816E0"/>
    <w:rsid w:val="004823CB"/>
    <w:rsid w:val="004828EB"/>
    <w:rsid w:val="004834EF"/>
    <w:rsid w:val="004835EA"/>
    <w:rsid w:val="004836C9"/>
    <w:rsid w:val="004838D8"/>
    <w:rsid w:val="00483FC4"/>
    <w:rsid w:val="0048408C"/>
    <w:rsid w:val="004848E5"/>
    <w:rsid w:val="00486FF5"/>
    <w:rsid w:val="00490092"/>
    <w:rsid w:val="00490ED6"/>
    <w:rsid w:val="00491079"/>
    <w:rsid w:val="004911AE"/>
    <w:rsid w:val="00492A2A"/>
    <w:rsid w:val="004936C7"/>
    <w:rsid w:val="00493C45"/>
    <w:rsid w:val="00493DD2"/>
    <w:rsid w:val="00493F91"/>
    <w:rsid w:val="004946C7"/>
    <w:rsid w:val="004959AB"/>
    <w:rsid w:val="00495E78"/>
    <w:rsid w:val="0049608E"/>
    <w:rsid w:val="0049619D"/>
    <w:rsid w:val="004963E3"/>
    <w:rsid w:val="0049650F"/>
    <w:rsid w:val="004968D4"/>
    <w:rsid w:val="00496F85"/>
    <w:rsid w:val="00496F9A"/>
    <w:rsid w:val="004975FA"/>
    <w:rsid w:val="00497ABF"/>
    <w:rsid w:val="00497D5C"/>
    <w:rsid w:val="004A0987"/>
    <w:rsid w:val="004A13F3"/>
    <w:rsid w:val="004A1D22"/>
    <w:rsid w:val="004A1E02"/>
    <w:rsid w:val="004A1F3A"/>
    <w:rsid w:val="004A289D"/>
    <w:rsid w:val="004A2F78"/>
    <w:rsid w:val="004A358A"/>
    <w:rsid w:val="004A3CB1"/>
    <w:rsid w:val="004A4264"/>
    <w:rsid w:val="004A4910"/>
    <w:rsid w:val="004A5DB2"/>
    <w:rsid w:val="004A6257"/>
    <w:rsid w:val="004A78AE"/>
    <w:rsid w:val="004B0299"/>
    <w:rsid w:val="004B02F0"/>
    <w:rsid w:val="004B0E36"/>
    <w:rsid w:val="004B12D6"/>
    <w:rsid w:val="004B1D38"/>
    <w:rsid w:val="004B25E8"/>
    <w:rsid w:val="004B4873"/>
    <w:rsid w:val="004B546B"/>
    <w:rsid w:val="004B5667"/>
    <w:rsid w:val="004B5860"/>
    <w:rsid w:val="004B62FD"/>
    <w:rsid w:val="004B6487"/>
    <w:rsid w:val="004B6780"/>
    <w:rsid w:val="004B6905"/>
    <w:rsid w:val="004B7BFF"/>
    <w:rsid w:val="004C01D7"/>
    <w:rsid w:val="004C0681"/>
    <w:rsid w:val="004C076F"/>
    <w:rsid w:val="004C24D6"/>
    <w:rsid w:val="004C2621"/>
    <w:rsid w:val="004C318F"/>
    <w:rsid w:val="004C3285"/>
    <w:rsid w:val="004C32FE"/>
    <w:rsid w:val="004C3D7C"/>
    <w:rsid w:val="004C472B"/>
    <w:rsid w:val="004C4AB8"/>
    <w:rsid w:val="004C530E"/>
    <w:rsid w:val="004C6986"/>
    <w:rsid w:val="004C7776"/>
    <w:rsid w:val="004C7AF1"/>
    <w:rsid w:val="004D0957"/>
    <w:rsid w:val="004D1752"/>
    <w:rsid w:val="004D1B7F"/>
    <w:rsid w:val="004D3413"/>
    <w:rsid w:val="004D39E7"/>
    <w:rsid w:val="004D3E12"/>
    <w:rsid w:val="004D4030"/>
    <w:rsid w:val="004D557F"/>
    <w:rsid w:val="004D6072"/>
    <w:rsid w:val="004D7068"/>
    <w:rsid w:val="004D72B9"/>
    <w:rsid w:val="004D7A6A"/>
    <w:rsid w:val="004D7BA5"/>
    <w:rsid w:val="004E01D1"/>
    <w:rsid w:val="004E03F1"/>
    <w:rsid w:val="004E1063"/>
    <w:rsid w:val="004E1BDB"/>
    <w:rsid w:val="004E1D5E"/>
    <w:rsid w:val="004E2819"/>
    <w:rsid w:val="004E3845"/>
    <w:rsid w:val="004E39E2"/>
    <w:rsid w:val="004E4BB2"/>
    <w:rsid w:val="004E52FF"/>
    <w:rsid w:val="004E5971"/>
    <w:rsid w:val="004E5F5F"/>
    <w:rsid w:val="004E6058"/>
    <w:rsid w:val="004E6B88"/>
    <w:rsid w:val="004E7A3A"/>
    <w:rsid w:val="004F0943"/>
    <w:rsid w:val="004F17D1"/>
    <w:rsid w:val="004F18C1"/>
    <w:rsid w:val="004F1CFB"/>
    <w:rsid w:val="004F3CB4"/>
    <w:rsid w:val="004F3F4C"/>
    <w:rsid w:val="004F432D"/>
    <w:rsid w:val="004F43B5"/>
    <w:rsid w:val="004F4817"/>
    <w:rsid w:val="004F6948"/>
    <w:rsid w:val="004F7D2D"/>
    <w:rsid w:val="00500342"/>
    <w:rsid w:val="005007D1"/>
    <w:rsid w:val="00500B4A"/>
    <w:rsid w:val="00500C50"/>
    <w:rsid w:val="00501853"/>
    <w:rsid w:val="00501F58"/>
    <w:rsid w:val="00502033"/>
    <w:rsid w:val="005022C2"/>
    <w:rsid w:val="005025CF"/>
    <w:rsid w:val="005029B8"/>
    <w:rsid w:val="00502AA0"/>
    <w:rsid w:val="00502B8C"/>
    <w:rsid w:val="00502C19"/>
    <w:rsid w:val="005038DA"/>
    <w:rsid w:val="00503B20"/>
    <w:rsid w:val="00503B62"/>
    <w:rsid w:val="00504427"/>
    <w:rsid w:val="005048FF"/>
    <w:rsid w:val="00504935"/>
    <w:rsid w:val="0050498C"/>
    <w:rsid w:val="00504C99"/>
    <w:rsid w:val="00504E1F"/>
    <w:rsid w:val="00504FE7"/>
    <w:rsid w:val="00505666"/>
    <w:rsid w:val="00506586"/>
    <w:rsid w:val="005069A8"/>
    <w:rsid w:val="005069F2"/>
    <w:rsid w:val="00510AEC"/>
    <w:rsid w:val="00511844"/>
    <w:rsid w:val="0051347B"/>
    <w:rsid w:val="005138E6"/>
    <w:rsid w:val="00514760"/>
    <w:rsid w:val="00514913"/>
    <w:rsid w:val="0051541C"/>
    <w:rsid w:val="0051620F"/>
    <w:rsid w:val="00516405"/>
    <w:rsid w:val="0051653B"/>
    <w:rsid w:val="00517A6C"/>
    <w:rsid w:val="00521CFA"/>
    <w:rsid w:val="00523BE0"/>
    <w:rsid w:val="00524006"/>
    <w:rsid w:val="005240AC"/>
    <w:rsid w:val="00524B49"/>
    <w:rsid w:val="005264BB"/>
    <w:rsid w:val="00526D42"/>
    <w:rsid w:val="00527177"/>
    <w:rsid w:val="005275E7"/>
    <w:rsid w:val="00527671"/>
    <w:rsid w:val="0052769E"/>
    <w:rsid w:val="00530291"/>
    <w:rsid w:val="00530A2E"/>
    <w:rsid w:val="00530CFE"/>
    <w:rsid w:val="00530DA2"/>
    <w:rsid w:val="0053130B"/>
    <w:rsid w:val="00531353"/>
    <w:rsid w:val="0053183B"/>
    <w:rsid w:val="00531B8E"/>
    <w:rsid w:val="00531C0C"/>
    <w:rsid w:val="005335E2"/>
    <w:rsid w:val="005337F6"/>
    <w:rsid w:val="00533A26"/>
    <w:rsid w:val="00533C26"/>
    <w:rsid w:val="00533F84"/>
    <w:rsid w:val="00535B87"/>
    <w:rsid w:val="00535E23"/>
    <w:rsid w:val="00536777"/>
    <w:rsid w:val="00536F5B"/>
    <w:rsid w:val="005370A3"/>
    <w:rsid w:val="00537253"/>
    <w:rsid w:val="00537E32"/>
    <w:rsid w:val="0054041C"/>
    <w:rsid w:val="005409D0"/>
    <w:rsid w:val="00540AD7"/>
    <w:rsid w:val="00542A1B"/>
    <w:rsid w:val="00542AA4"/>
    <w:rsid w:val="00543839"/>
    <w:rsid w:val="00543DC8"/>
    <w:rsid w:val="00544024"/>
    <w:rsid w:val="00544122"/>
    <w:rsid w:val="005457CD"/>
    <w:rsid w:val="00545D6D"/>
    <w:rsid w:val="00550F9F"/>
    <w:rsid w:val="00551862"/>
    <w:rsid w:val="00552370"/>
    <w:rsid w:val="00552D0C"/>
    <w:rsid w:val="0055320A"/>
    <w:rsid w:val="00553809"/>
    <w:rsid w:val="00553B2A"/>
    <w:rsid w:val="005542AE"/>
    <w:rsid w:val="005544A3"/>
    <w:rsid w:val="00554EEE"/>
    <w:rsid w:val="005556CF"/>
    <w:rsid w:val="00556794"/>
    <w:rsid w:val="005573DF"/>
    <w:rsid w:val="005575E3"/>
    <w:rsid w:val="00557CF1"/>
    <w:rsid w:val="005601B2"/>
    <w:rsid w:val="00560D57"/>
    <w:rsid w:val="00560E9F"/>
    <w:rsid w:val="00562489"/>
    <w:rsid w:val="0056293B"/>
    <w:rsid w:val="0056303D"/>
    <w:rsid w:val="0056357E"/>
    <w:rsid w:val="005649A3"/>
    <w:rsid w:val="00565557"/>
    <w:rsid w:val="0056644A"/>
    <w:rsid w:val="005669FD"/>
    <w:rsid w:val="00566CBA"/>
    <w:rsid w:val="00567056"/>
    <w:rsid w:val="0056707F"/>
    <w:rsid w:val="005673E4"/>
    <w:rsid w:val="00567B2F"/>
    <w:rsid w:val="00567D22"/>
    <w:rsid w:val="00570C5B"/>
    <w:rsid w:val="00571BB6"/>
    <w:rsid w:val="00572330"/>
    <w:rsid w:val="00572DF5"/>
    <w:rsid w:val="00573190"/>
    <w:rsid w:val="00573E27"/>
    <w:rsid w:val="00573E38"/>
    <w:rsid w:val="00573F31"/>
    <w:rsid w:val="00575992"/>
    <w:rsid w:val="00576CB6"/>
    <w:rsid w:val="005774D0"/>
    <w:rsid w:val="00577F95"/>
    <w:rsid w:val="005812D3"/>
    <w:rsid w:val="00581676"/>
    <w:rsid w:val="005827FB"/>
    <w:rsid w:val="0058291C"/>
    <w:rsid w:val="00582955"/>
    <w:rsid w:val="00582D84"/>
    <w:rsid w:val="00583034"/>
    <w:rsid w:val="005836FE"/>
    <w:rsid w:val="005837E4"/>
    <w:rsid w:val="005839CD"/>
    <w:rsid w:val="00584078"/>
    <w:rsid w:val="005843CA"/>
    <w:rsid w:val="00584CCC"/>
    <w:rsid w:val="005853A6"/>
    <w:rsid w:val="005868BF"/>
    <w:rsid w:val="00586A1B"/>
    <w:rsid w:val="00587047"/>
    <w:rsid w:val="00587451"/>
    <w:rsid w:val="00587696"/>
    <w:rsid w:val="00587F88"/>
    <w:rsid w:val="00590EFA"/>
    <w:rsid w:val="00591276"/>
    <w:rsid w:val="00591452"/>
    <w:rsid w:val="00591AD3"/>
    <w:rsid w:val="00591EF3"/>
    <w:rsid w:val="005920F7"/>
    <w:rsid w:val="005925FB"/>
    <w:rsid w:val="00592AE7"/>
    <w:rsid w:val="00593D5B"/>
    <w:rsid w:val="00594039"/>
    <w:rsid w:val="005941B5"/>
    <w:rsid w:val="00594455"/>
    <w:rsid w:val="00594ADC"/>
    <w:rsid w:val="00594D61"/>
    <w:rsid w:val="00595205"/>
    <w:rsid w:val="00595940"/>
    <w:rsid w:val="0059624E"/>
    <w:rsid w:val="0059687E"/>
    <w:rsid w:val="00596C23"/>
    <w:rsid w:val="00596D03"/>
    <w:rsid w:val="00596D67"/>
    <w:rsid w:val="00597A49"/>
    <w:rsid w:val="005A05AC"/>
    <w:rsid w:val="005A0623"/>
    <w:rsid w:val="005A1325"/>
    <w:rsid w:val="005A2500"/>
    <w:rsid w:val="005A2D6A"/>
    <w:rsid w:val="005A4143"/>
    <w:rsid w:val="005A4FE1"/>
    <w:rsid w:val="005A5403"/>
    <w:rsid w:val="005A5DC8"/>
    <w:rsid w:val="005A766F"/>
    <w:rsid w:val="005A769B"/>
    <w:rsid w:val="005B04B0"/>
    <w:rsid w:val="005B04C9"/>
    <w:rsid w:val="005B0F0E"/>
    <w:rsid w:val="005B13D4"/>
    <w:rsid w:val="005B1550"/>
    <w:rsid w:val="005B1E32"/>
    <w:rsid w:val="005B1FCD"/>
    <w:rsid w:val="005B22D2"/>
    <w:rsid w:val="005B255F"/>
    <w:rsid w:val="005B25C4"/>
    <w:rsid w:val="005B342F"/>
    <w:rsid w:val="005B4140"/>
    <w:rsid w:val="005B457D"/>
    <w:rsid w:val="005B45E3"/>
    <w:rsid w:val="005B49B6"/>
    <w:rsid w:val="005B4CCD"/>
    <w:rsid w:val="005B51FF"/>
    <w:rsid w:val="005B53E0"/>
    <w:rsid w:val="005B5BCC"/>
    <w:rsid w:val="005B5BD8"/>
    <w:rsid w:val="005B7655"/>
    <w:rsid w:val="005B7677"/>
    <w:rsid w:val="005B7781"/>
    <w:rsid w:val="005B7D30"/>
    <w:rsid w:val="005C0814"/>
    <w:rsid w:val="005C0ACC"/>
    <w:rsid w:val="005C0B27"/>
    <w:rsid w:val="005C0FD6"/>
    <w:rsid w:val="005C171A"/>
    <w:rsid w:val="005C17D3"/>
    <w:rsid w:val="005C1922"/>
    <w:rsid w:val="005C203F"/>
    <w:rsid w:val="005C3D09"/>
    <w:rsid w:val="005C477C"/>
    <w:rsid w:val="005C4CF7"/>
    <w:rsid w:val="005C5054"/>
    <w:rsid w:val="005C5507"/>
    <w:rsid w:val="005C587C"/>
    <w:rsid w:val="005C5CDD"/>
    <w:rsid w:val="005C6048"/>
    <w:rsid w:val="005C73A5"/>
    <w:rsid w:val="005C7847"/>
    <w:rsid w:val="005C7A40"/>
    <w:rsid w:val="005C7C24"/>
    <w:rsid w:val="005D0E5A"/>
    <w:rsid w:val="005D1C84"/>
    <w:rsid w:val="005D1EAB"/>
    <w:rsid w:val="005D2865"/>
    <w:rsid w:val="005D2F57"/>
    <w:rsid w:val="005D3735"/>
    <w:rsid w:val="005D37F7"/>
    <w:rsid w:val="005D3B5F"/>
    <w:rsid w:val="005D3E07"/>
    <w:rsid w:val="005D4976"/>
    <w:rsid w:val="005D5B13"/>
    <w:rsid w:val="005D6E01"/>
    <w:rsid w:val="005D6E93"/>
    <w:rsid w:val="005D7A29"/>
    <w:rsid w:val="005E020C"/>
    <w:rsid w:val="005E0267"/>
    <w:rsid w:val="005E145B"/>
    <w:rsid w:val="005E2A53"/>
    <w:rsid w:val="005E31D0"/>
    <w:rsid w:val="005E3221"/>
    <w:rsid w:val="005E3D17"/>
    <w:rsid w:val="005E3D95"/>
    <w:rsid w:val="005E4408"/>
    <w:rsid w:val="005E4B02"/>
    <w:rsid w:val="005E4CD9"/>
    <w:rsid w:val="005E590D"/>
    <w:rsid w:val="005E630A"/>
    <w:rsid w:val="005E632F"/>
    <w:rsid w:val="005E6836"/>
    <w:rsid w:val="005E6B65"/>
    <w:rsid w:val="005F01F6"/>
    <w:rsid w:val="005F0871"/>
    <w:rsid w:val="005F2642"/>
    <w:rsid w:val="005F2E17"/>
    <w:rsid w:val="005F31D4"/>
    <w:rsid w:val="005F3ACC"/>
    <w:rsid w:val="005F57A8"/>
    <w:rsid w:val="005F5B13"/>
    <w:rsid w:val="005F624B"/>
    <w:rsid w:val="005F6270"/>
    <w:rsid w:val="005F62D6"/>
    <w:rsid w:val="005F6CDB"/>
    <w:rsid w:val="005F726F"/>
    <w:rsid w:val="005F75AA"/>
    <w:rsid w:val="006007E3"/>
    <w:rsid w:val="00600C85"/>
    <w:rsid w:val="006013A2"/>
    <w:rsid w:val="0060141F"/>
    <w:rsid w:val="006014C6"/>
    <w:rsid w:val="00601A87"/>
    <w:rsid w:val="006023E2"/>
    <w:rsid w:val="0060241B"/>
    <w:rsid w:val="006025DB"/>
    <w:rsid w:val="00603755"/>
    <w:rsid w:val="00604DAF"/>
    <w:rsid w:val="00605FCE"/>
    <w:rsid w:val="006065AD"/>
    <w:rsid w:val="0060789A"/>
    <w:rsid w:val="00607F8F"/>
    <w:rsid w:val="00610D6F"/>
    <w:rsid w:val="00611140"/>
    <w:rsid w:val="00611453"/>
    <w:rsid w:val="006127FC"/>
    <w:rsid w:val="0061363A"/>
    <w:rsid w:val="00613887"/>
    <w:rsid w:val="00613D78"/>
    <w:rsid w:val="00614A82"/>
    <w:rsid w:val="0061543A"/>
    <w:rsid w:val="00616B36"/>
    <w:rsid w:val="00617320"/>
    <w:rsid w:val="0061738B"/>
    <w:rsid w:val="006202DE"/>
    <w:rsid w:val="0062069A"/>
    <w:rsid w:val="006206EE"/>
    <w:rsid w:val="0062161F"/>
    <w:rsid w:val="00621877"/>
    <w:rsid w:val="006219CD"/>
    <w:rsid w:val="0062202E"/>
    <w:rsid w:val="006232E9"/>
    <w:rsid w:val="00624372"/>
    <w:rsid w:val="00624EB0"/>
    <w:rsid w:val="00626409"/>
    <w:rsid w:val="0062642C"/>
    <w:rsid w:val="006266E4"/>
    <w:rsid w:val="0062703D"/>
    <w:rsid w:val="006270A6"/>
    <w:rsid w:val="00627162"/>
    <w:rsid w:val="00627592"/>
    <w:rsid w:val="00627648"/>
    <w:rsid w:val="0063094C"/>
    <w:rsid w:val="00630CBE"/>
    <w:rsid w:val="00630F95"/>
    <w:rsid w:val="00632F45"/>
    <w:rsid w:val="00633312"/>
    <w:rsid w:val="0063386E"/>
    <w:rsid w:val="00634964"/>
    <w:rsid w:val="00634BE8"/>
    <w:rsid w:val="00634FB1"/>
    <w:rsid w:val="00635CD7"/>
    <w:rsid w:val="006360AD"/>
    <w:rsid w:val="006368F4"/>
    <w:rsid w:val="00636CE1"/>
    <w:rsid w:val="00636DD7"/>
    <w:rsid w:val="00640B13"/>
    <w:rsid w:val="00640C64"/>
    <w:rsid w:val="006420A1"/>
    <w:rsid w:val="00642CC0"/>
    <w:rsid w:val="0064490A"/>
    <w:rsid w:val="00644C01"/>
    <w:rsid w:val="00644C91"/>
    <w:rsid w:val="00644CD3"/>
    <w:rsid w:val="00644D48"/>
    <w:rsid w:val="00644D8B"/>
    <w:rsid w:val="006459C9"/>
    <w:rsid w:val="00646A94"/>
    <w:rsid w:val="00646C20"/>
    <w:rsid w:val="00650022"/>
    <w:rsid w:val="006509FC"/>
    <w:rsid w:val="00651B9D"/>
    <w:rsid w:val="00652443"/>
    <w:rsid w:val="00652A6C"/>
    <w:rsid w:val="00652F49"/>
    <w:rsid w:val="00652F4E"/>
    <w:rsid w:val="00653B86"/>
    <w:rsid w:val="00653E5A"/>
    <w:rsid w:val="006544FC"/>
    <w:rsid w:val="00654A91"/>
    <w:rsid w:val="00654CCC"/>
    <w:rsid w:val="00654F3A"/>
    <w:rsid w:val="0066144D"/>
    <w:rsid w:val="006621A1"/>
    <w:rsid w:val="00662D90"/>
    <w:rsid w:val="00662E6A"/>
    <w:rsid w:val="0066395B"/>
    <w:rsid w:val="00663E48"/>
    <w:rsid w:val="006645A3"/>
    <w:rsid w:val="00664799"/>
    <w:rsid w:val="00664998"/>
    <w:rsid w:val="00666779"/>
    <w:rsid w:val="006669A5"/>
    <w:rsid w:val="0066795F"/>
    <w:rsid w:val="00670FDB"/>
    <w:rsid w:val="0067155C"/>
    <w:rsid w:val="00671DE7"/>
    <w:rsid w:val="0067233E"/>
    <w:rsid w:val="00672DD2"/>
    <w:rsid w:val="00673414"/>
    <w:rsid w:val="006734FC"/>
    <w:rsid w:val="006749A2"/>
    <w:rsid w:val="00675BA1"/>
    <w:rsid w:val="00675D15"/>
    <w:rsid w:val="00675F46"/>
    <w:rsid w:val="006769BA"/>
    <w:rsid w:val="006778F5"/>
    <w:rsid w:val="00680F0F"/>
    <w:rsid w:val="00681004"/>
    <w:rsid w:val="006813B9"/>
    <w:rsid w:val="006823D5"/>
    <w:rsid w:val="00683021"/>
    <w:rsid w:val="0068350F"/>
    <w:rsid w:val="006845D4"/>
    <w:rsid w:val="0068495F"/>
    <w:rsid w:val="006849EE"/>
    <w:rsid w:val="0068534C"/>
    <w:rsid w:val="00685E4C"/>
    <w:rsid w:val="006861EC"/>
    <w:rsid w:val="006862F7"/>
    <w:rsid w:val="006875AA"/>
    <w:rsid w:val="006875C4"/>
    <w:rsid w:val="0068789F"/>
    <w:rsid w:val="00687E84"/>
    <w:rsid w:val="0069003D"/>
    <w:rsid w:val="00690CCA"/>
    <w:rsid w:val="006915A5"/>
    <w:rsid w:val="00691B06"/>
    <w:rsid w:val="00692846"/>
    <w:rsid w:val="00692CE8"/>
    <w:rsid w:val="006939FD"/>
    <w:rsid w:val="00693CDB"/>
    <w:rsid w:val="00694661"/>
    <w:rsid w:val="00695071"/>
    <w:rsid w:val="006950A5"/>
    <w:rsid w:val="006957A2"/>
    <w:rsid w:val="00697051"/>
    <w:rsid w:val="00697C91"/>
    <w:rsid w:val="006A051D"/>
    <w:rsid w:val="006A078E"/>
    <w:rsid w:val="006A1233"/>
    <w:rsid w:val="006A1403"/>
    <w:rsid w:val="006A1F4D"/>
    <w:rsid w:val="006A1F68"/>
    <w:rsid w:val="006A238E"/>
    <w:rsid w:val="006A2418"/>
    <w:rsid w:val="006A37A6"/>
    <w:rsid w:val="006A3D67"/>
    <w:rsid w:val="006A41B4"/>
    <w:rsid w:val="006A44CE"/>
    <w:rsid w:val="006A49A7"/>
    <w:rsid w:val="006A4C37"/>
    <w:rsid w:val="006A50BF"/>
    <w:rsid w:val="006A5558"/>
    <w:rsid w:val="006A5C9C"/>
    <w:rsid w:val="006A63F5"/>
    <w:rsid w:val="006A6A53"/>
    <w:rsid w:val="006A6D5A"/>
    <w:rsid w:val="006A749F"/>
    <w:rsid w:val="006B016F"/>
    <w:rsid w:val="006B01D7"/>
    <w:rsid w:val="006B0DE6"/>
    <w:rsid w:val="006B1594"/>
    <w:rsid w:val="006B30D4"/>
    <w:rsid w:val="006B3298"/>
    <w:rsid w:val="006B368E"/>
    <w:rsid w:val="006B37C7"/>
    <w:rsid w:val="006B3A2E"/>
    <w:rsid w:val="006B3ABF"/>
    <w:rsid w:val="006B4C9E"/>
    <w:rsid w:val="006B5926"/>
    <w:rsid w:val="006B5AF8"/>
    <w:rsid w:val="006B5CD6"/>
    <w:rsid w:val="006B5D53"/>
    <w:rsid w:val="006B6477"/>
    <w:rsid w:val="006B6D4F"/>
    <w:rsid w:val="006B72A4"/>
    <w:rsid w:val="006B7D29"/>
    <w:rsid w:val="006B7E4D"/>
    <w:rsid w:val="006B7E86"/>
    <w:rsid w:val="006C0748"/>
    <w:rsid w:val="006C0786"/>
    <w:rsid w:val="006C0913"/>
    <w:rsid w:val="006C136D"/>
    <w:rsid w:val="006C1419"/>
    <w:rsid w:val="006C148D"/>
    <w:rsid w:val="006C166F"/>
    <w:rsid w:val="006C194D"/>
    <w:rsid w:val="006C1E16"/>
    <w:rsid w:val="006C2248"/>
    <w:rsid w:val="006C227E"/>
    <w:rsid w:val="006C26ED"/>
    <w:rsid w:val="006C39C5"/>
    <w:rsid w:val="006C427C"/>
    <w:rsid w:val="006C4DB9"/>
    <w:rsid w:val="006C4DCA"/>
    <w:rsid w:val="006C5476"/>
    <w:rsid w:val="006C5503"/>
    <w:rsid w:val="006C634F"/>
    <w:rsid w:val="006C6A5C"/>
    <w:rsid w:val="006C755B"/>
    <w:rsid w:val="006D02BA"/>
    <w:rsid w:val="006D0365"/>
    <w:rsid w:val="006D13AF"/>
    <w:rsid w:val="006D1459"/>
    <w:rsid w:val="006D1599"/>
    <w:rsid w:val="006D30F3"/>
    <w:rsid w:val="006D3F47"/>
    <w:rsid w:val="006D4049"/>
    <w:rsid w:val="006D411F"/>
    <w:rsid w:val="006D4FA2"/>
    <w:rsid w:val="006D5255"/>
    <w:rsid w:val="006D5BC7"/>
    <w:rsid w:val="006D6B2A"/>
    <w:rsid w:val="006D7524"/>
    <w:rsid w:val="006D7C92"/>
    <w:rsid w:val="006D7F8C"/>
    <w:rsid w:val="006E0051"/>
    <w:rsid w:val="006E037F"/>
    <w:rsid w:val="006E057F"/>
    <w:rsid w:val="006E07F9"/>
    <w:rsid w:val="006E0C04"/>
    <w:rsid w:val="006E23E1"/>
    <w:rsid w:val="006E4624"/>
    <w:rsid w:val="006E482D"/>
    <w:rsid w:val="006E4C58"/>
    <w:rsid w:val="006E53E4"/>
    <w:rsid w:val="006E5EF2"/>
    <w:rsid w:val="006E613E"/>
    <w:rsid w:val="006E751A"/>
    <w:rsid w:val="006E7E2F"/>
    <w:rsid w:val="006F00AA"/>
    <w:rsid w:val="006F0ED0"/>
    <w:rsid w:val="006F10B0"/>
    <w:rsid w:val="006F10B1"/>
    <w:rsid w:val="006F1842"/>
    <w:rsid w:val="006F192D"/>
    <w:rsid w:val="006F2408"/>
    <w:rsid w:val="006F2EF4"/>
    <w:rsid w:val="006F2F4B"/>
    <w:rsid w:val="006F332E"/>
    <w:rsid w:val="006F49F6"/>
    <w:rsid w:val="006F4D92"/>
    <w:rsid w:val="006F50EC"/>
    <w:rsid w:val="006F5FA9"/>
    <w:rsid w:val="006F678D"/>
    <w:rsid w:val="006F6BBD"/>
    <w:rsid w:val="006F6DC8"/>
    <w:rsid w:val="006F7066"/>
    <w:rsid w:val="006F72D1"/>
    <w:rsid w:val="006F7C0B"/>
    <w:rsid w:val="007002A7"/>
    <w:rsid w:val="00700629"/>
    <w:rsid w:val="00700AC8"/>
    <w:rsid w:val="00701D03"/>
    <w:rsid w:val="00701D16"/>
    <w:rsid w:val="0070218C"/>
    <w:rsid w:val="00702572"/>
    <w:rsid w:val="00702720"/>
    <w:rsid w:val="00702E04"/>
    <w:rsid w:val="0070322F"/>
    <w:rsid w:val="0070401E"/>
    <w:rsid w:val="0070411C"/>
    <w:rsid w:val="007045A6"/>
    <w:rsid w:val="00704B1B"/>
    <w:rsid w:val="0070747E"/>
    <w:rsid w:val="007075BD"/>
    <w:rsid w:val="0070798D"/>
    <w:rsid w:val="00710860"/>
    <w:rsid w:val="00710885"/>
    <w:rsid w:val="00710C92"/>
    <w:rsid w:val="00710D50"/>
    <w:rsid w:val="00710F2E"/>
    <w:rsid w:val="00711BB5"/>
    <w:rsid w:val="007137C9"/>
    <w:rsid w:val="007139CD"/>
    <w:rsid w:val="00713B2F"/>
    <w:rsid w:val="00713B7E"/>
    <w:rsid w:val="007145DF"/>
    <w:rsid w:val="0071496C"/>
    <w:rsid w:val="00715A54"/>
    <w:rsid w:val="00715B14"/>
    <w:rsid w:val="00716138"/>
    <w:rsid w:val="00716484"/>
    <w:rsid w:val="00716AB0"/>
    <w:rsid w:val="00717490"/>
    <w:rsid w:val="00717F58"/>
    <w:rsid w:val="00717F95"/>
    <w:rsid w:val="00721206"/>
    <w:rsid w:val="00721DF4"/>
    <w:rsid w:val="00721E8C"/>
    <w:rsid w:val="007220A4"/>
    <w:rsid w:val="00722B2A"/>
    <w:rsid w:val="0072496B"/>
    <w:rsid w:val="007254DE"/>
    <w:rsid w:val="0072577D"/>
    <w:rsid w:val="00726D91"/>
    <w:rsid w:val="00726DBC"/>
    <w:rsid w:val="00727101"/>
    <w:rsid w:val="00727974"/>
    <w:rsid w:val="0073070F"/>
    <w:rsid w:val="007309F9"/>
    <w:rsid w:val="0073192D"/>
    <w:rsid w:val="0073257E"/>
    <w:rsid w:val="00732977"/>
    <w:rsid w:val="007330EE"/>
    <w:rsid w:val="007331F4"/>
    <w:rsid w:val="00733AB5"/>
    <w:rsid w:val="00733D62"/>
    <w:rsid w:val="00733EAD"/>
    <w:rsid w:val="00734448"/>
    <w:rsid w:val="00734609"/>
    <w:rsid w:val="007348A1"/>
    <w:rsid w:val="00734A2A"/>
    <w:rsid w:val="00734D51"/>
    <w:rsid w:val="007352DB"/>
    <w:rsid w:val="0073544F"/>
    <w:rsid w:val="007365D5"/>
    <w:rsid w:val="00736612"/>
    <w:rsid w:val="00736DF3"/>
    <w:rsid w:val="00737286"/>
    <w:rsid w:val="007372C8"/>
    <w:rsid w:val="00737773"/>
    <w:rsid w:val="00737811"/>
    <w:rsid w:val="007378C0"/>
    <w:rsid w:val="00737926"/>
    <w:rsid w:val="00737960"/>
    <w:rsid w:val="0074003A"/>
    <w:rsid w:val="00740430"/>
    <w:rsid w:val="007412FC"/>
    <w:rsid w:val="00742AD3"/>
    <w:rsid w:val="00742B80"/>
    <w:rsid w:val="00743634"/>
    <w:rsid w:val="007439C8"/>
    <w:rsid w:val="00744799"/>
    <w:rsid w:val="0074561E"/>
    <w:rsid w:val="0074581D"/>
    <w:rsid w:val="00745CEA"/>
    <w:rsid w:val="00745D53"/>
    <w:rsid w:val="00746021"/>
    <w:rsid w:val="00746081"/>
    <w:rsid w:val="007464E4"/>
    <w:rsid w:val="0074709E"/>
    <w:rsid w:val="0074718D"/>
    <w:rsid w:val="00747C45"/>
    <w:rsid w:val="00747EBE"/>
    <w:rsid w:val="0075009A"/>
    <w:rsid w:val="007512E1"/>
    <w:rsid w:val="00751E16"/>
    <w:rsid w:val="00753099"/>
    <w:rsid w:val="007534C7"/>
    <w:rsid w:val="0075485A"/>
    <w:rsid w:val="00754ABE"/>
    <w:rsid w:val="00755102"/>
    <w:rsid w:val="007552E3"/>
    <w:rsid w:val="007555C8"/>
    <w:rsid w:val="007568B3"/>
    <w:rsid w:val="00756F12"/>
    <w:rsid w:val="0075703B"/>
    <w:rsid w:val="007571FA"/>
    <w:rsid w:val="007579CE"/>
    <w:rsid w:val="0076032C"/>
    <w:rsid w:val="007621C7"/>
    <w:rsid w:val="00762A27"/>
    <w:rsid w:val="00762FC5"/>
    <w:rsid w:val="00763F90"/>
    <w:rsid w:val="007648D4"/>
    <w:rsid w:val="00764BD7"/>
    <w:rsid w:val="0076582C"/>
    <w:rsid w:val="0076591D"/>
    <w:rsid w:val="00765A16"/>
    <w:rsid w:val="007661DE"/>
    <w:rsid w:val="007664AF"/>
    <w:rsid w:val="00767364"/>
    <w:rsid w:val="00767E49"/>
    <w:rsid w:val="00770289"/>
    <w:rsid w:val="00770309"/>
    <w:rsid w:val="00770E7F"/>
    <w:rsid w:val="007723F2"/>
    <w:rsid w:val="00773325"/>
    <w:rsid w:val="00773789"/>
    <w:rsid w:val="00773B44"/>
    <w:rsid w:val="00773BA8"/>
    <w:rsid w:val="007742CA"/>
    <w:rsid w:val="007754D6"/>
    <w:rsid w:val="00776821"/>
    <w:rsid w:val="007768C2"/>
    <w:rsid w:val="007768D9"/>
    <w:rsid w:val="007769A2"/>
    <w:rsid w:val="007770D4"/>
    <w:rsid w:val="0077783C"/>
    <w:rsid w:val="00777E6C"/>
    <w:rsid w:val="00777FFD"/>
    <w:rsid w:val="00780944"/>
    <w:rsid w:val="00780DFB"/>
    <w:rsid w:val="007813CE"/>
    <w:rsid w:val="00781996"/>
    <w:rsid w:val="00781DFC"/>
    <w:rsid w:val="00782254"/>
    <w:rsid w:val="0078258F"/>
    <w:rsid w:val="00782CAC"/>
    <w:rsid w:val="00783C8D"/>
    <w:rsid w:val="00783DD0"/>
    <w:rsid w:val="00783EB9"/>
    <w:rsid w:val="00783EC6"/>
    <w:rsid w:val="00784CFA"/>
    <w:rsid w:val="0078526C"/>
    <w:rsid w:val="007864B9"/>
    <w:rsid w:val="00786AEA"/>
    <w:rsid w:val="0078740B"/>
    <w:rsid w:val="007877AB"/>
    <w:rsid w:val="00787D83"/>
    <w:rsid w:val="0079041C"/>
    <w:rsid w:val="00790DF8"/>
    <w:rsid w:val="00790E2F"/>
    <w:rsid w:val="0079171C"/>
    <w:rsid w:val="00791C3D"/>
    <w:rsid w:val="00792941"/>
    <w:rsid w:val="00792F6D"/>
    <w:rsid w:val="007933EC"/>
    <w:rsid w:val="007936D7"/>
    <w:rsid w:val="00793AA4"/>
    <w:rsid w:val="00793D5F"/>
    <w:rsid w:val="00793ED0"/>
    <w:rsid w:val="00794841"/>
    <w:rsid w:val="00794B59"/>
    <w:rsid w:val="00795D20"/>
    <w:rsid w:val="00795D2C"/>
    <w:rsid w:val="00795F7F"/>
    <w:rsid w:val="007973C0"/>
    <w:rsid w:val="007975AA"/>
    <w:rsid w:val="00797661"/>
    <w:rsid w:val="00797E8C"/>
    <w:rsid w:val="007A0337"/>
    <w:rsid w:val="007A040C"/>
    <w:rsid w:val="007A06E5"/>
    <w:rsid w:val="007A1146"/>
    <w:rsid w:val="007A1427"/>
    <w:rsid w:val="007A181B"/>
    <w:rsid w:val="007A2924"/>
    <w:rsid w:val="007A346D"/>
    <w:rsid w:val="007A3F87"/>
    <w:rsid w:val="007A483A"/>
    <w:rsid w:val="007A4B05"/>
    <w:rsid w:val="007A4EFD"/>
    <w:rsid w:val="007A52B6"/>
    <w:rsid w:val="007A56F4"/>
    <w:rsid w:val="007A734C"/>
    <w:rsid w:val="007A745C"/>
    <w:rsid w:val="007A7488"/>
    <w:rsid w:val="007B0CB0"/>
    <w:rsid w:val="007B1EF4"/>
    <w:rsid w:val="007B289D"/>
    <w:rsid w:val="007B2A42"/>
    <w:rsid w:val="007B2DE7"/>
    <w:rsid w:val="007B3DC4"/>
    <w:rsid w:val="007B404F"/>
    <w:rsid w:val="007B40FC"/>
    <w:rsid w:val="007B4D2B"/>
    <w:rsid w:val="007B4FAE"/>
    <w:rsid w:val="007B56A8"/>
    <w:rsid w:val="007B590A"/>
    <w:rsid w:val="007B5996"/>
    <w:rsid w:val="007B5D88"/>
    <w:rsid w:val="007B5E37"/>
    <w:rsid w:val="007B67B8"/>
    <w:rsid w:val="007B68C6"/>
    <w:rsid w:val="007B6A68"/>
    <w:rsid w:val="007B6F5D"/>
    <w:rsid w:val="007B7192"/>
    <w:rsid w:val="007B7B0F"/>
    <w:rsid w:val="007C0493"/>
    <w:rsid w:val="007C09DE"/>
    <w:rsid w:val="007C0EE9"/>
    <w:rsid w:val="007C111D"/>
    <w:rsid w:val="007C2297"/>
    <w:rsid w:val="007C2626"/>
    <w:rsid w:val="007C2E03"/>
    <w:rsid w:val="007C33CB"/>
    <w:rsid w:val="007C40FD"/>
    <w:rsid w:val="007C53F1"/>
    <w:rsid w:val="007C5AE8"/>
    <w:rsid w:val="007C5B3E"/>
    <w:rsid w:val="007C6515"/>
    <w:rsid w:val="007C6881"/>
    <w:rsid w:val="007C68AA"/>
    <w:rsid w:val="007C68D4"/>
    <w:rsid w:val="007C6C23"/>
    <w:rsid w:val="007C6D46"/>
    <w:rsid w:val="007C774B"/>
    <w:rsid w:val="007D053D"/>
    <w:rsid w:val="007D1598"/>
    <w:rsid w:val="007D214C"/>
    <w:rsid w:val="007D27E5"/>
    <w:rsid w:val="007D28DB"/>
    <w:rsid w:val="007D2F26"/>
    <w:rsid w:val="007D3253"/>
    <w:rsid w:val="007D3272"/>
    <w:rsid w:val="007D32D3"/>
    <w:rsid w:val="007D40BA"/>
    <w:rsid w:val="007D4371"/>
    <w:rsid w:val="007D43FD"/>
    <w:rsid w:val="007D4C62"/>
    <w:rsid w:val="007D52B0"/>
    <w:rsid w:val="007D58F7"/>
    <w:rsid w:val="007D686D"/>
    <w:rsid w:val="007D7688"/>
    <w:rsid w:val="007E03AC"/>
    <w:rsid w:val="007E0548"/>
    <w:rsid w:val="007E14B1"/>
    <w:rsid w:val="007E15A3"/>
    <w:rsid w:val="007E16AF"/>
    <w:rsid w:val="007E1AF1"/>
    <w:rsid w:val="007E1B9C"/>
    <w:rsid w:val="007E2069"/>
    <w:rsid w:val="007E29AC"/>
    <w:rsid w:val="007E328E"/>
    <w:rsid w:val="007E3566"/>
    <w:rsid w:val="007E37DB"/>
    <w:rsid w:val="007E39CB"/>
    <w:rsid w:val="007E3C91"/>
    <w:rsid w:val="007E5215"/>
    <w:rsid w:val="007E5AA6"/>
    <w:rsid w:val="007E5C50"/>
    <w:rsid w:val="007E5DBF"/>
    <w:rsid w:val="007E70E7"/>
    <w:rsid w:val="007E77A6"/>
    <w:rsid w:val="007F0B38"/>
    <w:rsid w:val="007F1C3E"/>
    <w:rsid w:val="007F20A6"/>
    <w:rsid w:val="007F236D"/>
    <w:rsid w:val="007F25A1"/>
    <w:rsid w:val="007F4C29"/>
    <w:rsid w:val="007F58FE"/>
    <w:rsid w:val="007F5D68"/>
    <w:rsid w:val="007F6C4D"/>
    <w:rsid w:val="007F6E07"/>
    <w:rsid w:val="007F7373"/>
    <w:rsid w:val="007F7721"/>
    <w:rsid w:val="0080107D"/>
    <w:rsid w:val="00801378"/>
    <w:rsid w:val="00801E04"/>
    <w:rsid w:val="00802CBD"/>
    <w:rsid w:val="00803E32"/>
    <w:rsid w:val="0080402B"/>
    <w:rsid w:val="00804114"/>
    <w:rsid w:val="008047C6"/>
    <w:rsid w:val="00804F25"/>
    <w:rsid w:val="00805936"/>
    <w:rsid w:val="00805E83"/>
    <w:rsid w:val="008060F6"/>
    <w:rsid w:val="0080645F"/>
    <w:rsid w:val="00806AD1"/>
    <w:rsid w:val="00806B43"/>
    <w:rsid w:val="00807124"/>
    <w:rsid w:val="00807547"/>
    <w:rsid w:val="00807A1E"/>
    <w:rsid w:val="00807E9A"/>
    <w:rsid w:val="008103E0"/>
    <w:rsid w:val="008114B1"/>
    <w:rsid w:val="00811771"/>
    <w:rsid w:val="00813444"/>
    <w:rsid w:val="0081485A"/>
    <w:rsid w:val="00815B5C"/>
    <w:rsid w:val="00816360"/>
    <w:rsid w:val="00817627"/>
    <w:rsid w:val="00817642"/>
    <w:rsid w:val="00817C65"/>
    <w:rsid w:val="008202A4"/>
    <w:rsid w:val="00821496"/>
    <w:rsid w:val="00821C0F"/>
    <w:rsid w:val="008220B4"/>
    <w:rsid w:val="00822577"/>
    <w:rsid w:val="00822978"/>
    <w:rsid w:val="00822C4A"/>
    <w:rsid w:val="00824289"/>
    <w:rsid w:val="00824397"/>
    <w:rsid w:val="00824659"/>
    <w:rsid w:val="00824D96"/>
    <w:rsid w:val="0082572C"/>
    <w:rsid w:val="00825B3F"/>
    <w:rsid w:val="00826A84"/>
    <w:rsid w:val="00827296"/>
    <w:rsid w:val="008272E8"/>
    <w:rsid w:val="0082765D"/>
    <w:rsid w:val="00827870"/>
    <w:rsid w:val="00831DE7"/>
    <w:rsid w:val="0083258F"/>
    <w:rsid w:val="00832787"/>
    <w:rsid w:val="0083296B"/>
    <w:rsid w:val="00833379"/>
    <w:rsid w:val="008339CA"/>
    <w:rsid w:val="0083442B"/>
    <w:rsid w:val="0083458B"/>
    <w:rsid w:val="00834CF6"/>
    <w:rsid w:val="0083663B"/>
    <w:rsid w:val="00837231"/>
    <w:rsid w:val="008376A2"/>
    <w:rsid w:val="00837B69"/>
    <w:rsid w:val="00840172"/>
    <w:rsid w:val="00840731"/>
    <w:rsid w:val="00840843"/>
    <w:rsid w:val="0084124C"/>
    <w:rsid w:val="00841D1A"/>
    <w:rsid w:val="00842029"/>
    <w:rsid w:val="008420FF"/>
    <w:rsid w:val="00843152"/>
    <w:rsid w:val="008439E8"/>
    <w:rsid w:val="00844184"/>
    <w:rsid w:val="00844A4F"/>
    <w:rsid w:val="00844DB5"/>
    <w:rsid w:val="008452CF"/>
    <w:rsid w:val="00845C62"/>
    <w:rsid w:val="008461DB"/>
    <w:rsid w:val="00846955"/>
    <w:rsid w:val="00846CFF"/>
    <w:rsid w:val="008472C6"/>
    <w:rsid w:val="008476E1"/>
    <w:rsid w:val="008511B8"/>
    <w:rsid w:val="00852192"/>
    <w:rsid w:val="008524BC"/>
    <w:rsid w:val="008525BF"/>
    <w:rsid w:val="00852877"/>
    <w:rsid w:val="008528A8"/>
    <w:rsid w:val="00853214"/>
    <w:rsid w:val="00853582"/>
    <w:rsid w:val="00854205"/>
    <w:rsid w:val="00855609"/>
    <w:rsid w:val="00855946"/>
    <w:rsid w:val="0085595E"/>
    <w:rsid w:val="00855AC9"/>
    <w:rsid w:val="00855B96"/>
    <w:rsid w:val="008563ED"/>
    <w:rsid w:val="00856A06"/>
    <w:rsid w:val="00857401"/>
    <w:rsid w:val="008607D2"/>
    <w:rsid w:val="00861537"/>
    <w:rsid w:val="008615FF"/>
    <w:rsid w:val="0086363D"/>
    <w:rsid w:val="00863AAE"/>
    <w:rsid w:val="0086463B"/>
    <w:rsid w:val="008656B3"/>
    <w:rsid w:val="0086659E"/>
    <w:rsid w:val="00867BEB"/>
    <w:rsid w:val="00870648"/>
    <w:rsid w:val="0087135A"/>
    <w:rsid w:val="008716A6"/>
    <w:rsid w:val="00871D13"/>
    <w:rsid w:val="008720F2"/>
    <w:rsid w:val="008722F8"/>
    <w:rsid w:val="008724DD"/>
    <w:rsid w:val="00874862"/>
    <w:rsid w:val="00875016"/>
    <w:rsid w:val="0087637B"/>
    <w:rsid w:val="00876B62"/>
    <w:rsid w:val="00877692"/>
    <w:rsid w:val="008777DC"/>
    <w:rsid w:val="00877BB5"/>
    <w:rsid w:val="008803F4"/>
    <w:rsid w:val="00880523"/>
    <w:rsid w:val="00880636"/>
    <w:rsid w:val="00880908"/>
    <w:rsid w:val="00880BB0"/>
    <w:rsid w:val="00880D86"/>
    <w:rsid w:val="008814FA"/>
    <w:rsid w:val="008815B6"/>
    <w:rsid w:val="00881BBA"/>
    <w:rsid w:val="00881BF9"/>
    <w:rsid w:val="00881C66"/>
    <w:rsid w:val="00882A08"/>
    <w:rsid w:val="00883280"/>
    <w:rsid w:val="00883689"/>
    <w:rsid w:val="0088386A"/>
    <w:rsid w:val="00883BBB"/>
    <w:rsid w:val="00883BF2"/>
    <w:rsid w:val="00883F46"/>
    <w:rsid w:val="00884492"/>
    <w:rsid w:val="00884A7F"/>
    <w:rsid w:val="00884CE0"/>
    <w:rsid w:val="0088614A"/>
    <w:rsid w:val="00886D74"/>
    <w:rsid w:val="00886F88"/>
    <w:rsid w:val="00887D60"/>
    <w:rsid w:val="00887DFE"/>
    <w:rsid w:val="00890110"/>
    <w:rsid w:val="008904CA"/>
    <w:rsid w:val="008917EE"/>
    <w:rsid w:val="00892119"/>
    <w:rsid w:val="00892A01"/>
    <w:rsid w:val="00892F68"/>
    <w:rsid w:val="0089323A"/>
    <w:rsid w:val="0089327C"/>
    <w:rsid w:val="008941E5"/>
    <w:rsid w:val="0089512F"/>
    <w:rsid w:val="0089524E"/>
    <w:rsid w:val="00895280"/>
    <w:rsid w:val="008961AD"/>
    <w:rsid w:val="008963CD"/>
    <w:rsid w:val="00896ABC"/>
    <w:rsid w:val="00896C09"/>
    <w:rsid w:val="00897003"/>
    <w:rsid w:val="008978FC"/>
    <w:rsid w:val="00897BDD"/>
    <w:rsid w:val="00897F5D"/>
    <w:rsid w:val="008A069E"/>
    <w:rsid w:val="008A0E84"/>
    <w:rsid w:val="008A0F7C"/>
    <w:rsid w:val="008A15C5"/>
    <w:rsid w:val="008A16FD"/>
    <w:rsid w:val="008A2ADA"/>
    <w:rsid w:val="008A32F4"/>
    <w:rsid w:val="008A483E"/>
    <w:rsid w:val="008A4A23"/>
    <w:rsid w:val="008A4B78"/>
    <w:rsid w:val="008A4BA9"/>
    <w:rsid w:val="008A5142"/>
    <w:rsid w:val="008A543A"/>
    <w:rsid w:val="008A552D"/>
    <w:rsid w:val="008A5BC2"/>
    <w:rsid w:val="008A6CD4"/>
    <w:rsid w:val="008A6D5A"/>
    <w:rsid w:val="008A741B"/>
    <w:rsid w:val="008A7B0B"/>
    <w:rsid w:val="008A7BB4"/>
    <w:rsid w:val="008A7D9C"/>
    <w:rsid w:val="008B019C"/>
    <w:rsid w:val="008B051D"/>
    <w:rsid w:val="008B06E3"/>
    <w:rsid w:val="008B08F0"/>
    <w:rsid w:val="008B0A47"/>
    <w:rsid w:val="008B128F"/>
    <w:rsid w:val="008B1375"/>
    <w:rsid w:val="008B1DCC"/>
    <w:rsid w:val="008B212E"/>
    <w:rsid w:val="008B216C"/>
    <w:rsid w:val="008B2476"/>
    <w:rsid w:val="008B264C"/>
    <w:rsid w:val="008B2F44"/>
    <w:rsid w:val="008B33E3"/>
    <w:rsid w:val="008B3557"/>
    <w:rsid w:val="008B4400"/>
    <w:rsid w:val="008B46C5"/>
    <w:rsid w:val="008B4715"/>
    <w:rsid w:val="008B7AA8"/>
    <w:rsid w:val="008C0754"/>
    <w:rsid w:val="008C1E51"/>
    <w:rsid w:val="008C2115"/>
    <w:rsid w:val="008C2B3C"/>
    <w:rsid w:val="008C45CA"/>
    <w:rsid w:val="008C4A44"/>
    <w:rsid w:val="008C583B"/>
    <w:rsid w:val="008C5B09"/>
    <w:rsid w:val="008C7446"/>
    <w:rsid w:val="008C7D7D"/>
    <w:rsid w:val="008D0A86"/>
    <w:rsid w:val="008D0DD9"/>
    <w:rsid w:val="008D1164"/>
    <w:rsid w:val="008D169E"/>
    <w:rsid w:val="008D2916"/>
    <w:rsid w:val="008D2CE8"/>
    <w:rsid w:val="008D3420"/>
    <w:rsid w:val="008D3BF6"/>
    <w:rsid w:val="008D414C"/>
    <w:rsid w:val="008D4220"/>
    <w:rsid w:val="008D4BCC"/>
    <w:rsid w:val="008D4DA8"/>
    <w:rsid w:val="008D53E0"/>
    <w:rsid w:val="008D59CE"/>
    <w:rsid w:val="008D6F40"/>
    <w:rsid w:val="008D721D"/>
    <w:rsid w:val="008D7880"/>
    <w:rsid w:val="008E0178"/>
    <w:rsid w:val="008E02AD"/>
    <w:rsid w:val="008E0460"/>
    <w:rsid w:val="008E0579"/>
    <w:rsid w:val="008E111C"/>
    <w:rsid w:val="008E14BA"/>
    <w:rsid w:val="008E1992"/>
    <w:rsid w:val="008E2050"/>
    <w:rsid w:val="008E26E0"/>
    <w:rsid w:val="008E487C"/>
    <w:rsid w:val="008E56F8"/>
    <w:rsid w:val="008E61C6"/>
    <w:rsid w:val="008E66CB"/>
    <w:rsid w:val="008E76CE"/>
    <w:rsid w:val="008E7C8C"/>
    <w:rsid w:val="008E7F8A"/>
    <w:rsid w:val="008F0004"/>
    <w:rsid w:val="008F05B3"/>
    <w:rsid w:val="008F0636"/>
    <w:rsid w:val="008F0CF0"/>
    <w:rsid w:val="008F150A"/>
    <w:rsid w:val="008F1D2F"/>
    <w:rsid w:val="008F25BD"/>
    <w:rsid w:val="008F3476"/>
    <w:rsid w:val="008F3AC0"/>
    <w:rsid w:val="008F3D00"/>
    <w:rsid w:val="008F53CD"/>
    <w:rsid w:val="008F6128"/>
    <w:rsid w:val="008F6B31"/>
    <w:rsid w:val="008F6C73"/>
    <w:rsid w:val="008F6DD0"/>
    <w:rsid w:val="008F6E72"/>
    <w:rsid w:val="008F74B1"/>
    <w:rsid w:val="008F7FCE"/>
    <w:rsid w:val="0090024E"/>
    <w:rsid w:val="009010B8"/>
    <w:rsid w:val="009010D3"/>
    <w:rsid w:val="00901526"/>
    <w:rsid w:val="00903256"/>
    <w:rsid w:val="0090357A"/>
    <w:rsid w:val="0090388D"/>
    <w:rsid w:val="009041E5"/>
    <w:rsid w:val="00904439"/>
    <w:rsid w:val="009046D8"/>
    <w:rsid w:val="009051D7"/>
    <w:rsid w:val="00905307"/>
    <w:rsid w:val="0090591A"/>
    <w:rsid w:val="00905D8E"/>
    <w:rsid w:val="00906517"/>
    <w:rsid w:val="00906656"/>
    <w:rsid w:val="009068E8"/>
    <w:rsid w:val="0090754D"/>
    <w:rsid w:val="00907E57"/>
    <w:rsid w:val="00910DB4"/>
    <w:rsid w:val="0091183F"/>
    <w:rsid w:val="009122B2"/>
    <w:rsid w:val="00912635"/>
    <w:rsid w:val="00912E35"/>
    <w:rsid w:val="009132B1"/>
    <w:rsid w:val="0091341C"/>
    <w:rsid w:val="00913B1C"/>
    <w:rsid w:val="00914345"/>
    <w:rsid w:val="009145CF"/>
    <w:rsid w:val="009146A1"/>
    <w:rsid w:val="00915330"/>
    <w:rsid w:val="00915A54"/>
    <w:rsid w:val="00916496"/>
    <w:rsid w:val="00916D80"/>
    <w:rsid w:val="009175D8"/>
    <w:rsid w:val="009200FD"/>
    <w:rsid w:val="00921351"/>
    <w:rsid w:val="00921FFA"/>
    <w:rsid w:val="0092256B"/>
    <w:rsid w:val="00924353"/>
    <w:rsid w:val="009244B1"/>
    <w:rsid w:val="0092469C"/>
    <w:rsid w:val="00924981"/>
    <w:rsid w:val="009251AF"/>
    <w:rsid w:val="00925203"/>
    <w:rsid w:val="0092544D"/>
    <w:rsid w:val="00925695"/>
    <w:rsid w:val="0092596E"/>
    <w:rsid w:val="00925ACF"/>
    <w:rsid w:val="00926E2E"/>
    <w:rsid w:val="00926FC4"/>
    <w:rsid w:val="0092750B"/>
    <w:rsid w:val="00927E3B"/>
    <w:rsid w:val="00930273"/>
    <w:rsid w:val="00930E49"/>
    <w:rsid w:val="00930F44"/>
    <w:rsid w:val="00931702"/>
    <w:rsid w:val="009318E6"/>
    <w:rsid w:val="0093197D"/>
    <w:rsid w:val="00931E6A"/>
    <w:rsid w:val="00932484"/>
    <w:rsid w:val="00932FA1"/>
    <w:rsid w:val="00933C3B"/>
    <w:rsid w:val="00935E13"/>
    <w:rsid w:val="00936309"/>
    <w:rsid w:val="00936B5A"/>
    <w:rsid w:val="00936E54"/>
    <w:rsid w:val="00937774"/>
    <w:rsid w:val="00940AE2"/>
    <w:rsid w:val="0094125C"/>
    <w:rsid w:val="009412B3"/>
    <w:rsid w:val="00942E86"/>
    <w:rsid w:val="0094364D"/>
    <w:rsid w:val="00944E27"/>
    <w:rsid w:val="00945DAB"/>
    <w:rsid w:val="00946ADB"/>
    <w:rsid w:val="00946C29"/>
    <w:rsid w:val="00946FC0"/>
    <w:rsid w:val="009475DB"/>
    <w:rsid w:val="009476E3"/>
    <w:rsid w:val="009477EA"/>
    <w:rsid w:val="00947F79"/>
    <w:rsid w:val="0095155B"/>
    <w:rsid w:val="009517E4"/>
    <w:rsid w:val="0095267B"/>
    <w:rsid w:val="009530B9"/>
    <w:rsid w:val="009533CD"/>
    <w:rsid w:val="009539CF"/>
    <w:rsid w:val="00953FEB"/>
    <w:rsid w:val="009543A1"/>
    <w:rsid w:val="00954D4E"/>
    <w:rsid w:val="00955394"/>
    <w:rsid w:val="009553CF"/>
    <w:rsid w:val="0095678B"/>
    <w:rsid w:val="00956860"/>
    <w:rsid w:val="009577E3"/>
    <w:rsid w:val="00957873"/>
    <w:rsid w:val="009600D9"/>
    <w:rsid w:val="00960576"/>
    <w:rsid w:val="009619BC"/>
    <w:rsid w:val="00962998"/>
    <w:rsid w:val="00962AFF"/>
    <w:rsid w:val="00962B0D"/>
    <w:rsid w:val="00963478"/>
    <w:rsid w:val="009634C1"/>
    <w:rsid w:val="00964D03"/>
    <w:rsid w:val="00965144"/>
    <w:rsid w:val="00965A24"/>
    <w:rsid w:val="00965F1C"/>
    <w:rsid w:val="00966A00"/>
    <w:rsid w:val="00966BCE"/>
    <w:rsid w:val="00966EC7"/>
    <w:rsid w:val="009677FB"/>
    <w:rsid w:val="00967950"/>
    <w:rsid w:val="00970902"/>
    <w:rsid w:val="00970FAF"/>
    <w:rsid w:val="00971010"/>
    <w:rsid w:val="009718E4"/>
    <w:rsid w:val="009721DA"/>
    <w:rsid w:val="00972698"/>
    <w:rsid w:val="009728D1"/>
    <w:rsid w:val="0097344A"/>
    <w:rsid w:val="0097361E"/>
    <w:rsid w:val="0097363D"/>
    <w:rsid w:val="009736DA"/>
    <w:rsid w:val="009755C2"/>
    <w:rsid w:val="0097615D"/>
    <w:rsid w:val="00977954"/>
    <w:rsid w:val="00980981"/>
    <w:rsid w:val="009813A8"/>
    <w:rsid w:val="00982B50"/>
    <w:rsid w:val="00982D08"/>
    <w:rsid w:val="009831D0"/>
    <w:rsid w:val="00983CF7"/>
    <w:rsid w:val="00983EFD"/>
    <w:rsid w:val="00984028"/>
    <w:rsid w:val="00984410"/>
    <w:rsid w:val="009848EA"/>
    <w:rsid w:val="009849F5"/>
    <w:rsid w:val="00984B64"/>
    <w:rsid w:val="00985418"/>
    <w:rsid w:val="009855A1"/>
    <w:rsid w:val="009857EE"/>
    <w:rsid w:val="009862FF"/>
    <w:rsid w:val="00987588"/>
    <w:rsid w:val="009909DB"/>
    <w:rsid w:val="00990EEA"/>
    <w:rsid w:val="00991153"/>
    <w:rsid w:val="00991202"/>
    <w:rsid w:val="0099173A"/>
    <w:rsid w:val="00992109"/>
    <w:rsid w:val="009923E8"/>
    <w:rsid w:val="00992794"/>
    <w:rsid w:val="00992C3A"/>
    <w:rsid w:val="009938FC"/>
    <w:rsid w:val="00994927"/>
    <w:rsid w:val="00994CA0"/>
    <w:rsid w:val="00996A34"/>
    <w:rsid w:val="00997202"/>
    <w:rsid w:val="00997925"/>
    <w:rsid w:val="00997A42"/>
    <w:rsid w:val="009A00A4"/>
    <w:rsid w:val="009A0249"/>
    <w:rsid w:val="009A05D8"/>
    <w:rsid w:val="009A0E14"/>
    <w:rsid w:val="009A0EAF"/>
    <w:rsid w:val="009A198C"/>
    <w:rsid w:val="009A1A2F"/>
    <w:rsid w:val="009A2451"/>
    <w:rsid w:val="009A2907"/>
    <w:rsid w:val="009A2934"/>
    <w:rsid w:val="009A315F"/>
    <w:rsid w:val="009A316B"/>
    <w:rsid w:val="009A3509"/>
    <w:rsid w:val="009A360E"/>
    <w:rsid w:val="009A3615"/>
    <w:rsid w:val="009A39DD"/>
    <w:rsid w:val="009A3F94"/>
    <w:rsid w:val="009A40C3"/>
    <w:rsid w:val="009A4209"/>
    <w:rsid w:val="009A451A"/>
    <w:rsid w:val="009A4BA1"/>
    <w:rsid w:val="009A4D49"/>
    <w:rsid w:val="009A4F45"/>
    <w:rsid w:val="009A51B0"/>
    <w:rsid w:val="009A542D"/>
    <w:rsid w:val="009A573A"/>
    <w:rsid w:val="009A6290"/>
    <w:rsid w:val="009A6CBE"/>
    <w:rsid w:val="009A78F3"/>
    <w:rsid w:val="009B103B"/>
    <w:rsid w:val="009B1191"/>
    <w:rsid w:val="009B1975"/>
    <w:rsid w:val="009B19EA"/>
    <w:rsid w:val="009B1A0F"/>
    <w:rsid w:val="009B1B6F"/>
    <w:rsid w:val="009B241D"/>
    <w:rsid w:val="009B24EB"/>
    <w:rsid w:val="009B24F4"/>
    <w:rsid w:val="009B32DD"/>
    <w:rsid w:val="009B3BDC"/>
    <w:rsid w:val="009B4333"/>
    <w:rsid w:val="009B5707"/>
    <w:rsid w:val="009B5890"/>
    <w:rsid w:val="009B59C3"/>
    <w:rsid w:val="009B5A9A"/>
    <w:rsid w:val="009B665D"/>
    <w:rsid w:val="009B685B"/>
    <w:rsid w:val="009B716B"/>
    <w:rsid w:val="009B7308"/>
    <w:rsid w:val="009B7B45"/>
    <w:rsid w:val="009B7E04"/>
    <w:rsid w:val="009C0442"/>
    <w:rsid w:val="009C143D"/>
    <w:rsid w:val="009C17AD"/>
    <w:rsid w:val="009C1A72"/>
    <w:rsid w:val="009C1E91"/>
    <w:rsid w:val="009C2F96"/>
    <w:rsid w:val="009C3763"/>
    <w:rsid w:val="009C3B38"/>
    <w:rsid w:val="009C3F50"/>
    <w:rsid w:val="009C41B6"/>
    <w:rsid w:val="009C4E9B"/>
    <w:rsid w:val="009C4EC5"/>
    <w:rsid w:val="009C4ECA"/>
    <w:rsid w:val="009C4F68"/>
    <w:rsid w:val="009C5893"/>
    <w:rsid w:val="009C62CB"/>
    <w:rsid w:val="009C6613"/>
    <w:rsid w:val="009C6F25"/>
    <w:rsid w:val="009C707F"/>
    <w:rsid w:val="009C7845"/>
    <w:rsid w:val="009D0143"/>
    <w:rsid w:val="009D0182"/>
    <w:rsid w:val="009D03D8"/>
    <w:rsid w:val="009D05BC"/>
    <w:rsid w:val="009D0CD5"/>
    <w:rsid w:val="009D0F0F"/>
    <w:rsid w:val="009D16EA"/>
    <w:rsid w:val="009D1746"/>
    <w:rsid w:val="009D2295"/>
    <w:rsid w:val="009D25AE"/>
    <w:rsid w:val="009D2C7E"/>
    <w:rsid w:val="009D317C"/>
    <w:rsid w:val="009D3181"/>
    <w:rsid w:val="009D32A7"/>
    <w:rsid w:val="009D3B03"/>
    <w:rsid w:val="009D3B07"/>
    <w:rsid w:val="009D482C"/>
    <w:rsid w:val="009D4F84"/>
    <w:rsid w:val="009D537F"/>
    <w:rsid w:val="009D5D03"/>
    <w:rsid w:val="009D627A"/>
    <w:rsid w:val="009D66CC"/>
    <w:rsid w:val="009D7375"/>
    <w:rsid w:val="009D783C"/>
    <w:rsid w:val="009D7990"/>
    <w:rsid w:val="009E0865"/>
    <w:rsid w:val="009E1011"/>
    <w:rsid w:val="009E27A9"/>
    <w:rsid w:val="009E2BD2"/>
    <w:rsid w:val="009E2BE2"/>
    <w:rsid w:val="009E3049"/>
    <w:rsid w:val="009E3BDC"/>
    <w:rsid w:val="009E4036"/>
    <w:rsid w:val="009E502F"/>
    <w:rsid w:val="009E5451"/>
    <w:rsid w:val="009E5DFF"/>
    <w:rsid w:val="009E5F82"/>
    <w:rsid w:val="009E6287"/>
    <w:rsid w:val="009E694C"/>
    <w:rsid w:val="009E6BA7"/>
    <w:rsid w:val="009E6CC2"/>
    <w:rsid w:val="009E7777"/>
    <w:rsid w:val="009E7D36"/>
    <w:rsid w:val="009F05F1"/>
    <w:rsid w:val="009F0E2E"/>
    <w:rsid w:val="009F0E91"/>
    <w:rsid w:val="009F0F07"/>
    <w:rsid w:val="009F14E2"/>
    <w:rsid w:val="009F20EE"/>
    <w:rsid w:val="009F2F24"/>
    <w:rsid w:val="009F3A3F"/>
    <w:rsid w:val="009F4FE5"/>
    <w:rsid w:val="009F51FF"/>
    <w:rsid w:val="009F5348"/>
    <w:rsid w:val="009F5BF7"/>
    <w:rsid w:val="009F5DBE"/>
    <w:rsid w:val="009F6D5A"/>
    <w:rsid w:val="009F7157"/>
    <w:rsid w:val="009F74DF"/>
    <w:rsid w:val="009F7880"/>
    <w:rsid w:val="00A0029D"/>
    <w:rsid w:val="00A00814"/>
    <w:rsid w:val="00A00913"/>
    <w:rsid w:val="00A015A8"/>
    <w:rsid w:val="00A018B5"/>
    <w:rsid w:val="00A02252"/>
    <w:rsid w:val="00A02417"/>
    <w:rsid w:val="00A04C19"/>
    <w:rsid w:val="00A052F4"/>
    <w:rsid w:val="00A05606"/>
    <w:rsid w:val="00A05CC2"/>
    <w:rsid w:val="00A063F6"/>
    <w:rsid w:val="00A06775"/>
    <w:rsid w:val="00A06797"/>
    <w:rsid w:val="00A0699E"/>
    <w:rsid w:val="00A06ECC"/>
    <w:rsid w:val="00A072A1"/>
    <w:rsid w:val="00A105F9"/>
    <w:rsid w:val="00A10774"/>
    <w:rsid w:val="00A11564"/>
    <w:rsid w:val="00A118AB"/>
    <w:rsid w:val="00A11968"/>
    <w:rsid w:val="00A121CA"/>
    <w:rsid w:val="00A12B63"/>
    <w:rsid w:val="00A1389B"/>
    <w:rsid w:val="00A162FF"/>
    <w:rsid w:val="00A16495"/>
    <w:rsid w:val="00A22363"/>
    <w:rsid w:val="00A231C9"/>
    <w:rsid w:val="00A24608"/>
    <w:rsid w:val="00A24D56"/>
    <w:rsid w:val="00A24DC3"/>
    <w:rsid w:val="00A25799"/>
    <w:rsid w:val="00A258E3"/>
    <w:rsid w:val="00A25EEA"/>
    <w:rsid w:val="00A25F52"/>
    <w:rsid w:val="00A25F6A"/>
    <w:rsid w:val="00A2616D"/>
    <w:rsid w:val="00A26B75"/>
    <w:rsid w:val="00A26ECC"/>
    <w:rsid w:val="00A277C4"/>
    <w:rsid w:val="00A27AA5"/>
    <w:rsid w:val="00A27BCD"/>
    <w:rsid w:val="00A30101"/>
    <w:rsid w:val="00A301F8"/>
    <w:rsid w:val="00A30772"/>
    <w:rsid w:val="00A30972"/>
    <w:rsid w:val="00A30BA1"/>
    <w:rsid w:val="00A30BC5"/>
    <w:rsid w:val="00A31233"/>
    <w:rsid w:val="00A3144A"/>
    <w:rsid w:val="00A31BE0"/>
    <w:rsid w:val="00A330BC"/>
    <w:rsid w:val="00A332F2"/>
    <w:rsid w:val="00A34DE1"/>
    <w:rsid w:val="00A35353"/>
    <w:rsid w:val="00A357D0"/>
    <w:rsid w:val="00A35D77"/>
    <w:rsid w:val="00A3610E"/>
    <w:rsid w:val="00A36A1B"/>
    <w:rsid w:val="00A36EAF"/>
    <w:rsid w:val="00A36F1F"/>
    <w:rsid w:val="00A3762D"/>
    <w:rsid w:val="00A401AF"/>
    <w:rsid w:val="00A40DA8"/>
    <w:rsid w:val="00A4105E"/>
    <w:rsid w:val="00A41C57"/>
    <w:rsid w:val="00A41F81"/>
    <w:rsid w:val="00A422F1"/>
    <w:rsid w:val="00A42752"/>
    <w:rsid w:val="00A427D8"/>
    <w:rsid w:val="00A435F9"/>
    <w:rsid w:val="00A43ED9"/>
    <w:rsid w:val="00A44506"/>
    <w:rsid w:val="00A4463E"/>
    <w:rsid w:val="00A448F7"/>
    <w:rsid w:val="00A44906"/>
    <w:rsid w:val="00A44966"/>
    <w:rsid w:val="00A45848"/>
    <w:rsid w:val="00A4598E"/>
    <w:rsid w:val="00A45B31"/>
    <w:rsid w:val="00A460F0"/>
    <w:rsid w:val="00A46802"/>
    <w:rsid w:val="00A469D4"/>
    <w:rsid w:val="00A4700C"/>
    <w:rsid w:val="00A47310"/>
    <w:rsid w:val="00A50AFE"/>
    <w:rsid w:val="00A510AD"/>
    <w:rsid w:val="00A5156C"/>
    <w:rsid w:val="00A51E35"/>
    <w:rsid w:val="00A51F9A"/>
    <w:rsid w:val="00A5234E"/>
    <w:rsid w:val="00A52E58"/>
    <w:rsid w:val="00A540B6"/>
    <w:rsid w:val="00A54800"/>
    <w:rsid w:val="00A5489F"/>
    <w:rsid w:val="00A548B7"/>
    <w:rsid w:val="00A55572"/>
    <w:rsid w:val="00A55577"/>
    <w:rsid w:val="00A55F4E"/>
    <w:rsid w:val="00A56C95"/>
    <w:rsid w:val="00A57084"/>
    <w:rsid w:val="00A57333"/>
    <w:rsid w:val="00A57803"/>
    <w:rsid w:val="00A61550"/>
    <w:rsid w:val="00A62007"/>
    <w:rsid w:val="00A620C5"/>
    <w:rsid w:val="00A62439"/>
    <w:rsid w:val="00A63953"/>
    <w:rsid w:val="00A63FF9"/>
    <w:rsid w:val="00A64376"/>
    <w:rsid w:val="00A648F5"/>
    <w:rsid w:val="00A64C53"/>
    <w:rsid w:val="00A64D9A"/>
    <w:rsid w:val="00A658C3"/>
    <w:rsid w:val="00A66BA1"/>
    <w:rsid w:val="00A6755A"/>
    <w:rsid w:val="00A67DBE"/>
    <w:rsid w:val="00A67F68"/>
    <w:rsid w:val="00A703ED"/>
    <w:rsid w:val="00A711E3"/>
    <w:rsid w:val="00A71670"/>
    <w:rsid w:val="00A71B62"/>
    <w:rsid w:val="00A7288E"/>
    <w:rsid w:val="00A73EDC"/>
    <w:rsid w:val="00A743A0"/>
    <w:rsid w:val="00A74728"/>
    <w:rsid w:val="00A7492F"/>
    <w:rsid w:val="00A750B1"/>
    <w:rsid w:val="00A75C6B"/>
    <w:rsid w:val="00A75E9F"/>
    <w:rsid w:val="00A763C2"/>
    <w:rsid w:val="00A77568"/>
    <w:rsid w:val="00A77818"/>
    <w:rsid w:val="00A77B41"/>
    <w:rsid w:val="00A80374"/>
    <w:rsid w:val="00A805D4"/>
    <w:rsid w:val="00A807A2"/>
    <w:rsid w:val="00A80C0B"/>
    <w:rsid w:val="00A80DD7"/>
    <w:rsid w:val="00A8211A"/>
    <w:rsid w:val="00A82688"/>
    <w:rsid w:val="00A82ABC"/>
    <w:rsid w:val="00A83419"/>
    <w:rsid w:val="00A83545"/>
    <w:rsid w:val="00A84478"/>
    <w:rsid w:val="00A84EF3"/>
    <w:rsid w:val="00A851D4"/>
    <w:rsid w:val="00A85762"/>
    <w:rsid w:val="00A859EB"/>
    <w:rsid w:val="00A866C1"/>
    <w:rsid w:val="00A87610"/>
    <w:rsid w:val="00A87614"/>
    <w:rsid w:val="00A90E96"/>
    <w:rsid w:val="00A91322"/>
    <w:rsid w:val="00A91438"/>
    <w:rsid w:val="00A91739"/>
    <w:rsid w:val="00A91AB8"/>
    <w:rsid w:val="00A922C7"/>
    <w:rsid w:val="00A924BA"/>
    <w:rsid w:val="00A92AE8"/>
    <w:rsid w:val="00A92FF4"/>
    <w:rsid w:val="00A93243"/>
    <w:rsid w:val="00A93333"/>
    <w:rsid w:val="00A93465"/>
    <w:rsid w:val="00A939C4"/>
    <w:rsid w:val="00A93BF2"/>
    <w:rsid w:val="00A93DCA"/>
    <w:rsid w:val="00A9406F"/>
    <w:rsid w:val="00A9499B"/>
    <w:rsid w:val="00A95598"/>
    <w:rsid w:val="00A9644A"/>
    <w:rsid w:val="00A968DD"/>
    <w:rsid w:val="00A96DEA"/>
    <w:rsid w:val="00A97CC6"/>
    <w:rsid w:val="00AA0562"/>
    <w:rsid w:val="00AA0A08"/>
    <w:rsid w:val="00AA19B3"/>
    <w:rsid w:val="00AA2A02"/>
    <w:rsid w:val="00AA2BA5"/>
    <w:rsid w:val="00AA3128"/>
    <w:rsid w:val="00AA3912"/>
    <w:rsid w:val="00AA607C"/>
    <w:rsid w:val="00AA6866"/>
    <w:rsid w:val="00AA6D27"/>
    <w:rsid w:val="00AA6E00"/>
    <w:rsid w:val="00AA6EB9"/>
    <w:rsid w:val="00AA6F1F"/>
    <w:rsid w:val="00AA7740"/>
    <w:rsid w:val="00AB07C1"/>
    <w:rsid w:val="00AB0DC9"/>
    <w:rsid w:val="00AB0EC7"/>
    <w:rsid w:val="00AB194B"/>
    <w:rsid w:val="00AB25CB"/>
    <w:rsid w:val="00AB3E2F"/>
    <w:rsid w:val="00AB59E2"/>
    <w:rsid w:val="00AB6310"/>
    <w:rsid w:val="00AB649A"/>
    <w:rsid w:val="00AB72A3"/>
    <w:rsid w:val="00AB72FA"/>
    <w:rsid w:val="00AB753B"/>
    <w:rsid w:val="00AC041F"/>
    <w:rsid w:val="00AC061D"/>
    <w:rsid w:val="00AC08D1"/>
    <w:rsid w:val="00AC196B"/>
    <w:rsid w:val="00AC2015"/>
    <w:rsid w:val="00AC2144"/>
    <w:rsid w:val="00AC2AAD"/>
    <w:rsid w:val="00AC366D"/>
    <w:rsid w:val="00AC3A16"/>
    <w:rsid w:val="00AC3C4C"/>
    <w:rsid w:val="00AC41C9"/>
    <w:rsid w:val="00AC5DCE"/>
    <w:rsid w:val="00AC60CF"/>
    <w:rsid w:val="00AC6494"/>
    <w:rsid w:val="00AC7952"/>
    <w:rsid w:val="00AC7B25"/>
    <w:rsid w:val="00AD027B"/>
    <w:rsid w:val="00AD13A1"/>
    <w:rsid w:val="00AD15DC"/>
    <w:rsid w:val="00AD1DB9"/>
    <w:rsid w:val="00AD1F49"/>
    <w:rsid w:val="00AD28C9"/>
    <w:rsid w:val="00AD2DF6"/>
    <w:rsid w:val="00AD35CD"/>
    <w:rsid w:val="00AD3B1B"/>
    <w:rsid w:val="00AD3F9B"/>
    <w:rsid w:val="00AD4399"/>
    <w:rsid w:val="00AD4619"/>
    <w:rsid w:val="00AD4710"/>
    <w:rsid w:val="00AD4C32"/>
    <w:rsid w:val="00AD64BF"/>
    <w:rsid w:val="00AD6C69"/>
    <w:rsid w:val="00AD7E35"/>
    <w:rsid w:val="00AE1273"/>
    <w:rsid w:val="00AE1D40"/>
    <w:rsid w:val="00AE1E8B"/>
    <w:rsid w:val="00AE29D4"/>
    <w:rsid w:val="00AE39D7"/>
    <w:rsid w:val="00AE401F"/>
    <w:rsid w:val="00AE40D2"/>
    <w:rsid w:val="00AE4487"/>
    <w:rsid w:val="00AE5049"/>
    <w:rsid w:val="00AE524B"/>
    <w:rsid w:val="00AE5A13"/>
    <w:rsid w:val="00AE5B70"/>
    <w:rsid w:val="00AE633C"/>
    <w:rsid w:val="00AE63EC"/>
    <w:rsid w:val="00AE6C9D"/>
    <w:rsid w:val="00AE72F9"/>
    <w:rsid w:val="00AE73DB"/>
    <w:rsid w:val="00AE7E16"/>
    <w:rsid w:val="00AE7F44"/>
    <w:rsid w:val="00AF1666"/>
    <w:rsid w:val="00AF1F7D"/>
    <w:rsid w:val="00AF371E"/>
    <w:rsid w:val="00AF41EB"/>
    <w:rsid w:val="00AF439D"/>
    <w:rsid w:val="00AF4836"/>
    <w:rsid w:val="00AF4AF7"/>
    <w:rsid w:val="00AF51E8"/>
    <w:rsid w:val="00AF65FF"/>
    <w:rsid w:val="00AF73DF"/>
    <w:rsid w:val="00AF786C"/>
    <w:rsid w:val="00AF7DFD"/>
    <w:rsid w:val="00B00159"/>
    <w:rsid w:val="00B00BA6"/>
    <w:rsid w:val="00B01D89"/>
    <w:rsid w:val="00B020D4"/>
    <w:rsid w:val="00B02424"/>
    <w:rsid w:val="00B02CA2"/>
    <w:rsid w:val="00B02CD7"/>
    <w:rsid w:val="00B036B2"/>
    <w:rsid w:val="00B06417"/>
    <w:rsid w:val="00B07183"/>
    <w:rsid w:val="00B0728C"/>
    <w:rsid w:val="00B07A47"/>
    <w:rsid w:val="00B07E4D"/>
    <w:rsid w:val="00B124E8"/>
    <w:rsid w:val="00B1263C"/>
    <w:rsid w:val="00B12E64"/>
    <w:rsid w:val="00B12E6D"/>
    <w:rsid w:val="00B12FC4"/>
    <w:rsid w:val="00B13BC8"/>
    <w:rsid w:val="00B13DF6"/>
    <w:rsid w:val="00B14145"/>
    <w:rsid w:val="00B14500"/>
    <w:rsid w:val="00B14973"/>
    <w:rsid w:val="00B1573D"/>
    <w:rsid w:val="00B15A06"/>
    <w:rsid w:val="00B163EA"/>
    <w:rsid w:val="00B1668A"/>
    <w:rsid w:val="00B168A2"/>
    <w:rsid w:val="00B16B47"/>
    <w:rsid w:val="00B16BA2"/>
    <w:rsid w:val="00B16F57"/>
    <w:rsid w:val="00B20B55"/>
    <w:rsid w:val="00B20EB5"/>
    <w:rsid w:val="00B2173A"/>
    <w:rsid w:val="00B21E20"/>
    <w:rsid w:val="00B2210F"/>
    <w:rsid w:val="00B22213"/>
    <w:rsid w:val="00B22259"/>
    <w:rsid w:val="00B22C8B"/>
    <w:rsid w:val="00B23D2D"/>
    <w:rsid w:val="00B242AF"/>
    <w:rsid w:val="00B248B9"/>
    <w:rsid w:val="00B24983"/>
    <w:rsid w:val="00B25846"/>
    <w:rsid w:val="00B258DC"/>
    <w:rsid w:val="00B27075"/>
    <w:rsid w:val="00B2718E"/>
    <w:rsid w:val="00B274B3"/>
    <w:rsid w:val="00B319BE"/>
    <w:rsid w:val="00B31C7A"/>
    <w:rsid w:val="00B31FB1"/>
    <w:rsid w:val="00B323B3"/>
    <w:rsid w:val="00B34865"/>
    <w:rsid w:val="00B3495D"/>
    <w:rsid w:val="00B351FC"/>
    <w:rsid w:val="00B35365"/>
    <w:rsid w:val="00B359C2"/>
    <w:rsid w:val="00B35B08"/>
    <w:rsid w:val="00B35F9E"/>
    <w:rsid w:val="00B364F5"/>
    <w:rsid w:val="00B367A4"/>
    <w:rsid w:val="00B36CFB"/>
    <w:rsid w:val="00B370AC"/>
    <w:rsid w:val="00B374FA"/>
    <w:rsid w:val="00B401D6"/>
    <w:rsid w:val="00B40311"/>
    <w:rsid w:val="00B40D86"/>
    <w:rsid w:val="00B416AB"/>
    <w:rsid w:val="00B42BC4"/>
    <w:rsid w:val="00B43DA6"/>
    <w:rsid w:val="00B44044"/>
    <w:rsid w:val="00B443EF"/>
    <w:rsid w:val="00B44C08"/>
    <w:rsid w:val="00B456E7"/>
    <w:rsid w:val="00B45AAC"/>
    <w:rsid w:val="00B471ED"/>
    <w:rsid w:val="00B473DB"/>
    <w:rsid w:val="00B47F76"/>
    <w:rsid w:val="00B501EA"/>
    <w:rsid w:val="00B507CC"/>
    <w:rsid w:val="00B517BB"/>
    <w:rsid w:val="00B51DEC"/>
    <w:rsid w:val="00B51ED5"/>
    <w:rsid w:val="00B527E7"/>
    <w:rsid w:val="00B535C6"/>
    <w:rsid w:val="00B54832"/>
    <w:rsid w:val="00B549FB"/>
    <w:rsid w:val="00B55250"/>
    <w:rsid w:val="00B553D2"/>
    <w:rsid w:val="00B5576A"/>
    <w:rsid w:val="00B558C2"/>
    <w:rsid w:val="00B55BD6"/>
    <w:rsid w:val="00B5617B"/>
    <w:rsid w:val="00B56C49"/>
    <w:rsid w:val="00B576B2"/>
    <w:rsid w:val="00B6030B"/>
    <w:rsid w:val="00B6057F"/>
    <w:rsid w:val="00B619B4"/>
    <w:rsid w:val="00B6221C"/>
    <w:rsid w:val="00B62264"/>
    <w:rsid w:val="00B628B3"/>
    <w:rsid w:val="00B62FFB"/>
    <w:rsid w:val="00B631FC"/>
    <w:rsid w:val="00B6384A"/>
    <w:rsid w:val="00B64173"/>
    <w:rsid w:val="00B642DE"/>
    <w:rsid w:val="00B64789"/>
    <w:rsid w:val="00B64C52"/>
    <w:rsid w:val="00B64FDE"/>
    <w:rsid w:val="00B6594F"/>
    <w:rsid w:val="00B65CDA"/>
    <w:rsid w:val="00B65E16"/>
    <w:rsid w:val="00B662A0"/>
    <w:rsid w:val="00B67A76"/>
    <w:rsid w:val="00B7061C"/>
    <w:rsid w:val="00B716D5"/>
    <w:rsid w:val="00B718E4"/>
    <w:rsid w:val="00B72267"/>
    <w:rsid w:val="00B722DD"/>
    <w:rsid w:val="00B729B3"/>
    <w:rsid w:val="00B73A13"/>
    <w:rsid w:val="00B73B0A"/>
    <w:rsid w:val="00B73C79"/>
    <w:rsid w:val="00B73EBD"/>
    <w:rsid w:val="00B74652"/>
    <w:rsid w:val="00B74783"/>
    <w:rsid w:val="00B752F1"/>
    <w:rsid w:val="00B754B3"/>
    <w:rsid w:val="00B75D35"/>
    <w:rsid w:val="00B76AE9"/>
    <w:rsid w:val="00B76ED8"/>
    <w:rsid w:val="00B7707A"/>
    <w:rsid w:val="00B770E9"/>
    <w:rsid w:val="00B771A7"/>
    <w:rsid w:val="00B7775A"/>
    <w:rsid w:val="00B777B7"/>
    <w:rsid w:val="00B803FB"/>
    <w:rsid w:val="00B80E27"/>
    <w:rsid w:val="00B810B3"/>
    <w:rsid w:val="00B8112D"/>
    <w:rsid w:val="00B81974"/>
    <w:rsid w:val="00B82376"/>
    <w:rsid w:val="00B823EA"/>
    <w:rsid w:val="00B8264F"/>
    <w:rsid w:val="00B8266F"/>
    <w:rsid w:val="00B84336"/>
    <w:rsid w:val="00B84D65"/>
    <w:rsid w:val="00B867B2"/>
    <w:rsid w:val="00B8722A"/>
    <w:rsid w:val="00B87316"/>
    <w:rsid w:val="00B906EC"/>
    <w:rsid w:val="00B90BA0"/>
    <w:rsid w:val="00B91292"/>
    <w:rsid w:val="00B9131E"/>
    <w:rsid w:val="00B916CD"/>
    <w:rsid w:val="00B91825"/>
    <w:rsid w:val="00B921D2"/>
    <w:rsid w:val="00B92BF0"/>
    <w:rsid w:val="00B93351"/>
    <w:rsid w:val="00B933D6"/>
    <w:rsid w:val="00B93454"/>
    <w:rsid w:val="00B93AE6"/>
    <w:rsid w:val="00B9471D"/>
    <w:rsid w:val="00B9480A"/>
    <w:rsid w:val="00B94D1B"/>
    <w:rsid w:val="00B95BE4"/>
    <w:rsid w:val="00B95CB0"/>
    <w:rsid w:val="00B96594"/>
    <w:rsid w:val="00B96EA9"/>
    <w:rsid w:val="00B97222"/>
    <w:rsid w:val="00B9730F"/>
    <w:rsid w:val="00B9734A"/>
    <w:rsid w:val="00B974A6"/>
    <w:rsid w:val="00B97799"/>
    <w:rsid w:val="00B97906"/>
    <w:rsid w:val="00BA026D"/>
    <w:rsid w:val="00BA05A3"/>
    <w:rsid w:val="00BA0951"/>
    <w:rsid w:val="00BA0B54"/>
    <w:rsid w:val="00BA17C2"/>
    <w:rsid w:val="00BA1FA5"/>
    <w:rsid w:val="00BA26A0"/>
    <w:rsid w:val="00BA332C"/>
    <w:rsid w:val="00BA378F"/>
    <w:rsid w:val="00BA4087"/>
    <w:rsid w:val="00BA49E3"/>
    <w:rsid w:val="00BA4DE1"/>
    <w:rsid w:val="00BA5412"/>
    <w:rsid w:val="00BA54E6"/>
    <w:rsid w:val="00BA62D2"/>
    <w:rsid w:val="00BA6B0F"/>
    <w:rsid w:val="00BA7B02"/>
    <w:rsid w:val="00BB0180"/>
    <w:rsid w:val="00BB1AA9"/>
    <w:rsid w:val="00BB1AB9"/>
    <w:rsid w:val="00BB234E"/>
    <w:rsid w:val="00BB2A7F"/>
    <w:rsid w:val="00BB38CC"/>
    <w:rsid w:val="00BB3F34"/>
    <w:rsid w:val="00BB41ED"/>
    <w:rsid w:val="00BB4455"/>
    <w:rsid w:val="00BB5371"/>
    <w:rsid w:val="00BB5F74"/>
    <w:rsid w:val="00BB748C"/>
    <w:rsid w:val="00BB7D46"/>
    <w:rsid w:val="00BB7DEA"/>
    <w:rsid w:val="00BC11E0"/>
    <w:rsid w:val="00BC175A"/>
    <w:rsid w:val="00BC2962"/>
    <w:rsid w:val="00BC2C47"/>
    <w:rsid w:val="00BC2F38"/>
    <w:rsid w:val="00BC3677"/>
    <w:rsid w:val="00BC5E64"/>
    <w:rsid w:val="00BC60D5"/>
    <w:rsid w:val="00BC65E9"/>
    <w:rsid w:val="00BC67BB"/>
    <w:rsid w:val="00BC69EE"/>
    <w:rsid w:val="00BC6FA3"/>
    <w:rsid w:val="00BC70DA"/>
    <w:rsid w:val="00BC744B"/>
    <w:rsid w:val="00BC7BE0"/>
    <w:rsid w:val="00BC7FEB"/>
    <w:rsid w:val="00BD0201"/>
    <w:rsid w:val="00BD1473"/>
    <w:rsid w:val="00BD1735"/>
    <w:rsid w:val="00BD2113"/>
    <w:rsid w:val="00BD2D40"/>
    <w:rsid w:val="00BD3B4C"/>
    <w:rsid w:val="00BD486F"/>
    <w:rsid w:val="00BD53E0"/>
    <w:rsid w:val="00BD562E"/>
    <w:rsid w:val="00BD65B3"/>
    <w:rsid w:val="00BE0739"/>
    <w:rsid w:val="00BE10F9"/>
    <w:rsid w:val="00BE1223"/>
    <w:rsid w:val="00BE26B7"/>
    <w:rsid w:val="00BE2BC0"/>
    <w:rsid w:val="00BE3C7E"/>
    <w:rsid w:val="00BE4613"/>
    <w:rsid w:val="00BE4651"/>
    <w:rsid w:val="00BE4669"/>
    <w:rsid w:val="00BE4671"/>
    <w:rsid w:val="00BE4F5A"/>
    <w:rsid w:val="00BE50ED"/>
    <w:rsid w:val="00BE57D8"/>
    <w:rsid w:val="00BE5AB6"/>
    <w:rsid w:val="00BE5E1B"/>
    <w:rsid w:val="00BE63CC"/>
    <w:rsid w:val="00BE6C25"/>
    <w:rsid w:val="00BE6F75"/>
    <w:rsid w:val="00BE701B"/>
    <w:rsid w:val="00BE76CB"/>
    <w:rsid w:val="00BF02DB"/>
    <w:rsid w:val="00BF0839"/>
    <w:rsid w:val="00BF12BF"/>
    <w:rsid w:val="00BF18C4"/>
    <w:rsid w:val="00BF1E95"/>
    <w:rsid w:val="00BF207A"/>
    <w:rsid w:val="00BF25DF"/>
    <w:rsid w:val="00BF2854"/>
    <w:rsid w:val="00BF287C"/>
    <w:rsid w:val="00BF2A88"/>
    <w:rsid w:val="00BF2AEB"/>
    <w:rsid w:val="00BF31D4"/>
    <w:rsid w:val="00BF3416"/>
    <w:rsid w:val="00BF35B8"/>
    <w:rsid w:val="00BF3DB3"/>
    <w:rsid w:val="00BF44AF"/>
    <w:rsid w:val="00BF48D9"/>
    <w:rsid w:val="00BF53BA"/>
    <w:rsid w:val="00BF58CE"/>
    <w:rsid w:val="00BF5AC0"/>
    <w:rsid w:val="00BF6AAE"/>
    <w:rsid w:val="00BF749F"/>
    <w:rsid w:val="00BF75B5"/>
    <w:rsid w:val="00C004AB"/>
    <w:rsid w:val="00C00750"/>
    <w:rsid w:val="00C0091A"/>
    <w:rsid w:val="00C01122"/>
    <w:rsid w:val="00C01404"/>
    <w:rsid w:val="00C02443"/>
    <w:rsid w:val="00C02C92"/>
    <w:rsid w:val="00C02DCE"/>
    <w:rsid w:val="00C0307A"/>
    <w:rsid w:val="00C043A2"/>
    <w:rsid w:val="00C0511A"/>
    <w:rsid w:val="00C053E4"/>
    <w:rsid w:val="00C05456"/>
    <w:rsid w:val="00C056B3"/>
    <w:rsid w:val="00C07009"/>
    <w:rsid w:val="00C071D3"/>
    <w:rsid w:val="00C073D3"/>
    <w:rsid w:val="00C10B7F"/>
    <w:rsid w:val="00C1121A"/>
    <w:rsid w:val="00C113A9"/>
    <w:rsid w:val="00C115BC"/>
    <w:rsid w:val="00C12729"/>
    <w:rsid w:val="00C12A7D"/>
    <w:rsid w:val="00C12C34"/>
    <w:rsid w:val="00C12C3A"/>
    <w:rsid w:val="00C12D85"/>
    <w:rsid w:val="00C136A0"/>
    <w:rsid w:val="00C149F9"/>
    <w:rsid w:val="00C14CA7"/>
    <w:rsid w:val="00C15641"/>
    <w:rsid w:val="00C159F8"/>
    <w:rsid w:val="00C15DA5"/>
    <w:rsid w:val="00C1614E"/>
    <w:rsid w:val="00C17DB1"/>
    <w:rsid w:val="00C17F1B"/>
    <w:rsid w:val="00C20E99"/>
    <w:rsid w:val="00C2202C"/>
    <w:rsid w:val="00C2444A"/>
    <w:rsid w:val="00C262D8"/>
    <w:rsid w:val="00C2649E"/>
    <w:rsid w:val="00C26555"/>
    <w:rsid w:val="00C269FB"/>
    <w:rsid w:val="00C26E59"/>
    <w:rsid w:val="00C2707B"/>
    <w:rsid w:val="00C276F2"/>
    <w:rsid w:val="00C2784C"/>
    <w:rsid w:val="00C279A5"/>
    <w:rsid w:val="00C27A40"/>
    <w:rsid w:val="00C27C94"/>
    <w:rsid w:val="00C27FF0"/>
    <w:rsid w:val="00C30AFC"/>
    <w:rsid w:val="00C30B0D"/>
    <w:rsid w:val="00C30F3B"/>
    <w:rsid w:val="00C3253F"/>
    <w:rsid w:val="00C3263A"/>
    <w:rsid w:val="00C328CE"/>
    <w:rsid w:val="00C331AA"/>
    <w:rsid w:val="00C33943"/>
    <w:rsid w:val="00C33D6B"/>
    <w:rsid w:val="00C33EE9"/>
    <w:rsid w:val="00C34614"/>
    <w:rsid w:val="00C35367"/>
    <w:rsid w:val="00C35681"/>
    <w:rsid w:val="00C35F64"/>
    <w:rsid w:val="00C36232"/>
    <w:rsid w:val="00C36DD5"/>
    <w:rsid w:val="00C375EA"/>
    <w:rsid w:val="00C3791A"/>
    <w:rsid w:val="00C4002B"/>
    <w:rsid w:val="00C40A55"/>
    <w:rsid w:val="00C40ABB"/>
    <w:rsid w:val="00C40B92"/>
    <w:rsid w:val="00C41001"/>
    <w:rsid w:val="00C4145B"/>
    <w:rsid w:val="00C429BA"/>
    <w:rsid w:val="00C42BDB"/>
    <w:rsid w:val="00C43001"/>
    <w:rsid w:val="00C43627"/>
    <w:rsid w:val="00C43F0A"/>
    <w:rsid w:val="00C44793"/>
    <w:rsid w:val="00C45319"/>
    <w:rsid w:val="00C453B2"/>
    <w:rsid w:val="00C45771"/>
    <w:rsid w:val="00C45DED"/>
    <w:rsid w:val="00C46025"/>
    <w:rsid w:val="00C46602"/>
    <w:rsid w:val="00C4746E"/>
    <w:rsid w:val="00C47BC4"/>
    <w:rsid w:val="00C50A33"/>
    <w:rsid w:val="00C50FF4"/>
    <w:rsid w:val="00C510C4"/>
    <w:rsid w:val="00C52031"/>
    <w:rsid w:val="00C52341"/>
    <w:rsid w:val="00C5292B"/>
    <w:rsid w:val="00C52A1D"/>
    <w:rsid w:val="00C53DB3"/>
    <w:rsid w:val="00C55847"/>
    <w:rsid w:val="00C562EB"/>
    <w:rsid w:val="00C56493"/>
    <w:rsid w:val="00C565EC"/>
    <w:rsid w:val="00C567D9"/>
    <w:rsid w:val="00C568DE"/>
    <w:rsid w:val="00C5712C"/>
    <w:rsid w:val="00C5722F"/>
    <w:rsid w:val="00C57871"/>
    <w:rsid w:val="00C6076B"/>
    <w:rsid w:val="00C609A5"/>
    <w:rsid w:val="00C60DB4"/>
    <w:rsid w:val="00C61CE7"/>
    <w:rsid w:val="00C62D47"/>
    <w:rsid w:val="00C62EC4"/>
    <w:rsid w:val="00C64BD3"/>
    <w:rsid w:val="00C650FB"/>
    <w:rsid w:val="00C6682F"/>
    <w:rsid w:val="00C668DE"/>
    <w:rsid w:val="00C66FB8"/>
    <w:rsid w:val="00C674EF"/>
    <w:rsid w:val="00C679AA"/>
    <w:rsid w:val="00C67C5E"/>
    <w:rsid w:val="00C70208"/>
    <w:rsid w:val="00C7058C"/>
    <w:rsid w:val="00C71314"/>
    <w:rsid w:val="00C713A9"/>
    <w:rsid w:val="00C71921"/>
    <w:rsid w:val="00C71F6B"/>
    <w:rsid w:val="00C72900"/>
    <w:rsid w:val="00C72BFF"/>
    <w:rsid w:val="00C72E45"/>
    <w:rsid w:val="00C735DC"/>
    <w:rsid w:val="00C73F5F"/>
    <w:rsid w:val="00C742A2"/>
    <w:rsid w:val="00C74522"/>
    <w:rsid w:val="00C754C3"/>
    <w:rsid w:val="00C758C7"/>
    <w:rsid w:val="00C75B1A"/>
    <w:rsid w:val="00C7626A"/>
    <w:rsid w:val="00C76340"/>
    <w:rsid w:val="00C76409"/>
    <w:rsid w:val="00C76683"/>
    <w:rsid w:val="00C76E12"/>
    <w:rsid w:val="00C77869"/>
    <w:rsid w:val="00C77C5D"/>
    <w:rsid w:val="00C80A66"/>
    <w:rsid w:val="00C8123B"/>
    <w:rsid w:val="00C8157E"/>
    <w:rsid w:val="00C8199A"/>
    <w:rsid w:val="00C82316"/>
    <w:rsid w:val="00C82CC8"/>
    <w:rsid w:val="00C83693"/>
    <w:rsid w:val="00C84764"/>
    <w:rsid w:val="00C848BE"/>
    <w:rsid w:val="00C85118"/>
    <w:rsid w:val="00C8524F"/>
    <w:rsid w:val="00C85C13"/>
    <w:rsid w:val="00C8623C"/>
    <w:rsid w:val="00C8631A"/>
    <w:rsid w:val="00C8713B"/>
    <w:rsid w:val="00C90837"/>
    <w:rsid w:val="00C91718"/>
    <w:rsid w:val="00C928F9"/>
    <w:rsid w:val="00C92F70"/>
    <w:rsid w:val="00C93043"/>
    <w:rsid w:val="00C932C8"/>
    <w:rsid w:val="00C93D94"/>
    <w:rsid w:val="00C943D6"/>
    <w:rsid w:val="00C94A26"/>
    <w:rsid w:val="00C94A58"/>
    <w:rsid w:val="00C95805"/>
    <w:rsid w:val="00C95D8D"/>
    <w:rsid w:val="00C95F6F"/>
    <w:rsid w:val="00C96B8F"/>
    <w:rsid w:val="00C9786B"/>
    <w:rsid w:val="00CA0704"/>
    <w:rsid w:val="00CA07CA"/>
    <w:rsid w:val="00CA081F"/>
    <w:rsid w:val="00CA0C3C"/>
    <w:rsid w:val="00CA101E"/>
    <w:rsid w:val="00CA2852"/>
    <w:rsid w:val="00CA310F"/>
    <w:rsid w:val="00CA3286"/>
    <w:rsid w:val="00CA3955"/>
    <w:rsid w:val="00CA3E59"/>
    <w:rsid w:val="00CA4AE7"/>
    <w:rsid w:val="00CA4FF6"/>
    <w:rsid w:val="00CA53F0"/>
    <w:rsid w:val="00CA5F4B"/>
    <w:rsid w:val="00CA60C4"/>
    <w:rsid w:val="00CA6424"/>
    <w:rsid w:val="00CA64C2"/>
    <w:rsid w:val="00CA78CF"/>
    <w:rsid w:val="00CA7C95"/>
    <w:rsid w:val="00CB0886"/>
    <w:rsid w:val="00CB0BA4"/>
    <w:rsid w:val="00CB1951"/>
    <w:rsid w:val="00CB2808"/>
    <w:rsid w:val="00CB5D30"/>
    <w:rsid w:val="00CC0354"/>
    <w:rsid w:val="00CC0EC7"/>
    <w:rsid w:val="00CC29CF"/>
    <w:rsid w:val="00CC2CDC"/>
    <w:rsid w:val="00CC362F"/>
    <w:rsid w:val="00CC5F07"/>
    <w:rsid w:val="00CC66CB"/>
    <w:rsid w:val="00CC6B03"/>
    <w:rsid w:val="00CC6CC2"/>
    <w:rsid w:val="00CC6DC1"/>
    <w:rsid w:val="00CC6F3F"/>
    <w:rsid w:val="00CC7B3A"/>
    <w:rsid w:val="00CC7BDF"/>
    <w:rsid w:val="00CC7C76"/>
    <w:rsid w:val="00CC7E3D"/>
    <w:rsid w:val="00CD037F"/>
    <w:rsid w:val="00CD09C7"/>
    <w:rsid w:val="00CD0EFE"/>
    <w:rsid w:val="00CD1CF4"/>
    <w:rsid w:val="00CD20C4"/>
    <w:rsid w:val="00CD2F47"/>
    <w:rsid w:val="00CD33D9"/>
    <w:rsid w:val="00CD3DF8"/>
    <w:rsid w:val="00CD3ED1"/>
    <w:rsid w:val="00CD4163"/>
    <w:rsid w:val="00CD4EB1"/>
    <w:rsid w:val="00CD4F9E"/>
    <w:rsid w:val="00CD5816"/>
    <w:rsid w:val="00CD6007"/>
    <w:rsid w:val="00CD6873"/>
    <w:rsid w:val="00CD6CF0"/>
    <w:rsid w:val="00CD6EE5"/>
    <w:rsid w:val="00CD7544"/>
    <w:rsid w:val="00CD7E09"/>
    <w:rsid w:val="00CE02A6"/>
    <w:rsid w:val="00CE066C"/>
    <w:rsid w:val="00CE1007"/>
    <w:rsid w:val="00CE1241"/>
    <w:rsid w:val="00CE2006"/>
    <w:rsid w:val="00CE229C"/>
    <w:rsid w:val="00CE37BF"/>
    <w:rsid w:val="00CE3EC4"/>
    <w:rsid w:val="00CE421E"/>
    <w:rsid w:val="00CE4FF6"/>
    <w:rsid w:val="00CE54AA"/>
    <w:rsid w:val="00CE5738"/>
    <w:rsid w:val="00CE620E"/>
    <w:rsid w:val="00CE62D3"/>
    <w:rsid w:val="00CE6861"/>
    <w:rsid w:val="00CE728F"/>
    <w:rsid w:val="00CE74F6"/>
    <w:rsid w:val="00CE7E6D"/>
    <w:rsid w:val="00CF012A"/>
    <w:rsid w:val="00CF086D"/>
    <w:rsid w:val="00CF132C"/>
    <w:rsid w:val="00CF1797"/>
    <w:rsid w:val="00CF1956"/>
    <w:rsid w:val="00CF3354"/>
    <w:rsid w:val="00CF41B0"/>
    <w:rsid w:val="00CF43AE"/>
    <w:rsid w:val="00CF5FB4"/>
    <w:rsid w:val="00CF734D"/>
    <w:rsid w:val="00CF771D"/>
    <w:rsid w:val="00CF783C"/>
    <w:rsid w:val="00D00AE3"/>
    <w:rsid w:val="00D02EA3"/>
    <w:rsid w:val="00D03212"/>
    <w:rsid w:val="00D045CA"/>
    <w:rsid w:val="00D05F3B"/>
    <w:rsid w:val="00D0603B"/>
    <w:rsid w:val="00D0626B"/>
    <w:rsid w:val="00D06A63"/>
    <w:rsid w:val="00D06EA6"/>
    <w:rsid w:val="00D072B9"/>
    <w:rsid w:val="00D10BD4"/>
    <w:rsid w:val="00D10E31"/>
    <w:rsid w:val="00D10EB3"/>
    <w:rsid w:val="00D10F88"/>
    <w:rsid w:val="00D1105C"/>
    <w:rsid w:val="00D113CC"/>
    <w:rsid w:val="00D11B42"/>
    <w:rsid w:val="00D120E8"/>
    <w:rsid w:val="00D12106"/>
    <w:rsid w:val="00D123ED"/>
    <w:rsid w:val="00D12C21"/>
    <w:rsid w:val="00D139A5"/>
    <w:rsid w:val="00D13DD9"/>
    <w:rsid w:val="00D13DF2"/>
    <w:rsid w:val="00D14990"/>
    <w:rsid w:val="00D14EDA"/>
    <w:rsid w:val="00D15209"/>
    <w:rsid w:val="00D15A66"/>
    <w:rsid w:val="00D15ADB"/>
    <w:rsid w:val="00D15B7F"/>
    <w:rsid w:val="00D15E33"/>
    <w:rsid w:val="00D16775"/>
    <w:rsid w:val="00D1689B"/>
    <w:rsid w:val="00D173A2"/>
    <w:rsid w:val="00D17B71"/>
    <w:rsid w:val="00D2022B"/>
    <w:rsid w:val="00D20344"/>
    <w:rsid w:val="00D20401"/>
    <w:rsid w:val="00D2042C"/>
    <w:rsid w:val="00D217DC"/>
    <w:rsid w:val="00D224D8"/>
    <w:rsid w:val="00D2261B"/>
    <w:rsid w:val="00D23891"/>
    <w:rsid w:val="00D2450E"/>
    <w:rsid w:val="00D25C9A"/>
    <w:rsid w:val="00D26BAE"/>
    <w:rsid w:val="00D26D92"/>
    <w:rsid w:val="00D27EFD"/>
    <w:rsid w:val="00D3203E"/>
    <w:rsid w:val="00D33E7A"/>
    <w:rsid w:val="00D3408E"/>
    <w:rsid w:val="00D34094"/>
    <w:rsid w:val="00D346CE"/>
    <w:rsid w:val="00D350E6"/>
    <w:rsid w:val="00D3511A"/>
    <w:rsid w:val="00D35699"/>
    <w:rsid w:val="00D35BD7"/>
    <w:rsid w:val="00D36467"/>
    <w:rsid w:val="00D372CB"/>
    <w:rsid w:val="00D373D0"/>
    <w:rsid w:val="00D37C59"/>
    <w:rsid w:val="00D37DFC"/>
    <w:rsid w:val="00D37F17"/>
    <w:rsid w:val="00D40724"/>
    <w:rsid w:val="00D4151F"/>
    <w:rsid w:val="00D41584"/>
    <w:rsid w:val="00D418D8"/>
    <w:rsid w:val="00D41CED"/>
    <w:rsid w:val="00D43242"/>
    <w:rsid w:val="00D43FB2"/>
    <w:rsid w:val="00D449C5"/>
    <w:rsid w:val="00D461BF"/>
    <w:rsid w:val="00D46272"/>
    <w:rsid w:val="00D464E1"/>
    <w:rsid w:val="00D501A1"/>
    <w:rsid w:val="00D506EC"/>
    <w:rsid w:val="00D51450"/>
    <w:rsid w:val="00D51534"/>
    <w:rsid w:val="00D51742"/>
    <w:rsid w:val="00D524E1"/>
    <w:rsid w:val="00D52926"/>
    <w:rsid w:val="00D52E94"/>
    <w:rsid w:val="00D53498"/>
    <w:rsid w:val="00D5398F"/>
    <w:rsid w:val="00D539DD"/>
    <w:rsid w:val="00D54A7C"/>
    <w:rsid w:val="00D5500F"/>
    <w:rsid w:val="00D565F3"/>
    <w:rsid w:val="00D575AB"/>
    <w:rsid w:val="00D579E5"/>
    <w:rsid w:val="00D609D1"/>
    <w:rsid w:val="00D60A4F"/>
    <w:rsid w:val="00D60B5F"/>
    <w:rsid w:val="00D61151"/>
    <w:rsid w:val="00D61F07"/>
    <w:rsid w:val="00D62994"/>
    <w:rsid w:val="00D62D3E"/>
    <w:rsid w:val="00D62FCE"/>
    <w:rsid w:val="00D6333D"/>
    <w:rsid w:val="00D63386"/>
    <w:rsid w:val="00D6346A"/>
    <w:rsid w:val="00D63E5C"/>
    <w:rsid w:val="00D63FB7"/>
    <w:rsid w:val="00D640C3"/>
    <w:rsid w:val="00D641BF"/>
    <w:rsid w:val="00D641C5"/>
    <w:rsid w:val="00D64EAD"/>
    <w:rsid w:val="00D656E0"/>
    <w:rsid w:val="00D65ACA"/>
    <w:rsid w:val="00D65DDF"/>
    <w:rsid w:val="00D66534"/>
    <w:rsid w:val="00D666C4"/>
    <w:rsid w:val="00D66DD6"/>
    <w:rsid w:val="00D672BA"/>
    <w:rsid w:val="00D6775E"/>
    <w:rsid w:val="00D678C2"/>
    <w:rsid w:val="00D70124"/>
    <w:rsid w:val="00D704F6"/>
    <w:rsid w:val="00D7230B"/>
    <w:rsid w:val="00D72EE0"/>
    <w:rsid w:val="00D731FE"/>
    <w:rsid w:val="00D7358C"/>
    <w:rsid w:val="00D73A54"/>
    <w:rsid w:val="00D73DCD"/>
    <w:rsid w:val="00D73F2D"/>
    <w:rsid w:val="00D7432A"/>
    <w:rsid w:val="00D743C8"/>
    <w:rsid w:val="00D75A21"/>
    <w:rsid w:val="00D75F83"/>
    <w:rsid w:val="00D7656F"/>
    <w:rsid w:val="00D772C1"/>
    <w:rsid w:val="00D779A2"/>
    <w:rsid w:val="00D77A1B"/>
    <w:rsid w:val="00D80243"/>
    <w:rsid w:val="00D806CA"/>
    <w:rsid w:val="00D81998"/>
    <w:rsid w:val="00D81EE0"/>
    <w:rsid w:val="00D8263C"/>
    <w:rsid w:val="00D841F4"/>
    <w:rsid w:val="00D84524"/>
    <w:rsid w:val="00D8462D"/>
    <w:rsid w:val="00D84F90"/>
    <w:rsid w:val="00D85939"/>
    <w:rsid w:val="00D85B5D"/>
    <w:rsid w:val="00D85F0A"/>
    <w:rsid w:val="00D865BF"/>
    <w:rsid w:val="00D8670C"/>
    <w:rsid w:val="00D8797B"/>
    <w:rsid w:val="00D87E02"/>
    <w:rsid w:val="00D90077"/>
    <w:rsid w:val="00D909E3"/>
    <w:rsid w:val="00D90CBD"/>
    <w:rsid w:val="00D90E5E"/>
    <w:rsid w:val="00D9181D"/>
    <w:rsid w:val="00D91ACA"/>
    <w:rsid w:val="00D92153"/>
    <w:rsid w:val="00D924C0"/>
    <w:rsid w:val="00D92EC6"/>
    <w:rsid w:val="00D943FE"/>
    <w:rsid w:val="00D95DE4"/>
    <w:rsid w:val="00DA09C7"/>
    <w:rsid w:val="00DA21F3"/>
    <w:rsid w:val="00DA2A3B"/>
    <w:rsid w:val="00DA2A47"/>
    <w:rsid w:val="00DA33B7"/>
    <w:rsid w:val="00DA3745"/>
    <w:rsid w:val="00DA3DF6"/>
    <w:rsid w:val="00DA3E23"/>
    <w:rsid w:val="00DA3E26"/>
    <w:rsid w:val="00DA3FC3"/>
    <w:rsid w:val="00DA45DB"/>
    <w:rsid w:val="00DA45DF"/>
    <w:rsid w:val="00DA483B"/>
    <w:rsid w:val="00DA49DB"/>
    <w:rsid w:val="00DA4DBE"/>
    <w:rsid w:val="00DA4F77"/>
    <w:rsid w:val="00DA4FA6"/>
    <w:rsid w:val="00DA58E9"/>
    <w:rsid w:val="00DA59E0"/>
    <w:rsid w:val="00DA618A"/>
    <w:rsid w:val="00DA6802"/>
    <w:rsid w:val="00DA7813"/>
    <w:rsid w:val="00DA78E5"/>
    <w:rsid w:val="00DB0888"/>
    <w:rsid w:val="00DB1072"/>
    <w:rsid w:val="00DB1190"/>
    <w:rsid w:val="00DB177D"/>
    <w:rsid w:val="00DB48F2"/>
    <w:rsid w:val="00DB60BF"/>
    <w:rsid w:val="00DB6A9E"/>
    <w:rsid w:val="00DB6DE6"/>
    <w:rsid w:val="00DB6F4F"/>
    <w:rsid w:val="00DB7070"/>
    <w:rsid w:val="00DB74EE"/>
    <w:rsid w:val="00DB7BFD"/>
    <w:rsid w:val="00DB7DCD"/>
    <w:rsid w:val="00DB7EEF"/>
    <w:rsid w:val="00DC04C8"/>
    <w:rsid w:val="00DC1475"/>
    <w:rsid w:val="00DC17D7"/>
    <w:rsid w:val="00DC2DFB"/>
    <w:rsid w:val="00DC2F5B"/>
    <w:rsid w:val="00DC33BF"/>
    <w:rsid w:val="00DC3457"/>
    <w:rsid w:val="00DC3C3F"/>
    <w:rsid w:val="00DC5658"/>
    <w:rsid w:val="00DC610B"/>
    <w:rsid w:val="00DC724F"/>
    <w:rsid w:val="00DC772C"/>
    <w:rsid w:val="00DD0630"/>
    <w:rsid w:val="00DD17FC"/>
    <w:rsid w:val="00DD2736"/>
    <w:rsid w:val="00DD43F6"/>
    <w:rsid w:val="00DD520C"/>
    <w:rsid w:val="00DD5F3A"/>
    <w:rsid w:val="00DD74B8"/>
    <w:rsid w:val="00DD75A4"/>
    <w:rsid w:val="00DD78E3"/>
    <w:rsid w:val="00DD79EE"/>
    <w:rsid w:val="00DE011D"/>
    <w:rsid w:val="00DE12F0"/>
    <w:rsid w:val="00DE23DA"/>
    <w:rsid w:val="00DE265B"/>
    <w:rsid w:val="00DE2C81"/>
    <w:rsid w:val="00DE2CE8"/>
    <w:rsid w:val="00DE33E7"/>
    <w:rsid w:val="00DE3BAA"/>
    <w:rsid w:val="00DE3CB7"/>
    <w:rsid w:val="00DE4407"/>
    <w:rsid w:val="00DE45E5"/>
    <w:rsid w:val="00DE4B18"/>
    <w:rsid w:val="00DE4CDE"/>
    <w:rsid w:val="00DE5300"/>
    <w:rsid w:val="00DE5324"/>
    <w:rsid w:val="00DE6192"/>
    <w:rsid w:val="00DE7032"/>
    <w:rsid w:val="00DE70D1"/>
    <w:rsid w:val="00DE75F2"/>
    <w:rsid w:val="00DF01A1"/>
    <w:rsid w:val="00DF1032"/>
    <w:rsid w:val="00DF1FA9"/>
    <w:rsid w:val="00DF2916"/>
    <w:rsid w:val="00DF2FE2"/>
    <w:rsid w:val="00DF3001"/>
    <w:rsid w:val="00DF456C"/>
    <w:rsid w:val="00DF467B"/>
    <w:rsid w:val="00DF486E"/>
    <w:rsid w:val="00DF4C6E"/>
    <w:rsid w:val="00DF6012"/>
    <w:rsid w:val="00DF6417"/>
    <w:rsid w:val="00DF64B7"/>
    <w:rsid w:val="00DF6E97"/>
    <w:rsid w:val="00DF7229"/>
    <w:rsid w:val="00DF7F05"/>
    <w:rsid w:val="00E005B6"/>
    <w:rsid w:val="00E006FE"/>
    <w:rsid w:val="00E01D90"/>
    <w:rsid w:val="00E02559"/>
    <w:rsid w:val="00E02C42"/>
    <w:rsid w:val="00E02C90"/>
    <w:rsid w:val="00E03154"/>
    <w:rsid w:val="00E0343B"/>
    <w:rsid w:val="00E034B8"/>
    <w:rsid w:val="00E037F2"/>
    <w:rsid w:val="00E03895"/>
    <w:rsid w:val="00E03AF1"/>
    <w:rsid w:val="00E03C98"/>
    <w:rsid w:val="00E03D47"/>
    <w:rsid w:val="00E03DC5"/>
    <w:rsid w:val="00E0556D"/>
    <w:rsid w:val="00E064E0"/>
    <w:rsid w:val="00E065D5"/>
    <w:rsid w:val="00E06AFF"/>
    <w:rsid w:val="00E07356"/>
    <w:rsid w:val="00E0799C"/>
    <w:rsid w:val="00E07B14"/>
    <w:rsid w:val="00E07B7E"/>
    <w:rsid w:val="00E1066E"/>
    <w:rsid w:val="00E10D5F"/>
    <w:rsid w:val="00E11222"/>
    <w:rsid w:val="00E11BED"/>
    <w:rsid w:val="00E11CD1"/>
    <w:rsid w:val="00E11E69"/>
    <w:rsid w:val="00E12A75"/>
    <w:rsid w:val="00E12DCC"/>
    <w:rsid w:val="00E1348E"/>
    <w:rsid w:val="00E138CB"/>
    <w:rsid w:val="00E14240"/>
    <w:rsid w:val="00E143A0"/>
    <w:rsid w:val="00E144FA"/>
    <w:rsid w:val="00E14706"/>
    <w:rsid w:val="00E15905"/>
    <w:rsid w:val="00E162DB"/>
    <w:rsid w:val="00E1632A"/>
    <w:rsid w:val="00E167B5"/>
    <w:rsid w:val="00E16E5A"/>
    <w:rsid w:val="00E16FCC"/>
    <w:rsid w:val="00E17F6B"/>
    <w:rsid w:val="00E20AE5"/>
    <w:rsid w:val="00E21267"/>
    <w:rsid w:val="00E23016"/>
    <w:rsid w:val="00E230A6"/>
    <w:rsid w:val="00E235AD"/>
    <w:rsid w:val="00E236EF"/>
    <w:rsid w:val="00E26481"/>
    <w:rsid w:val="00E26BB5"/>
    <w:rsid w:val="00E3045F"/>
    <w:rsid w:val="00E30760"/>
    <w:rsid w:val="00E31F95"/>
    <w:rsid w:val="00E3226D"/>
    <w:rsid w:val="00E32780"/>
    <w:rsid w:val="00E33906"/>
    <w:rsid w:val="00E33D2E"/>
    <w:rsid w:val="00E33D76"/>
    <w:rsid w:val="00E33F66"/>
    <w:rsid w:val="00E346A1"/>
    <w:rsid w:val="00E34A01"/>
    <w:rsid w:val="00E34F0D"/>
    <w:rsid w:val="00E35ADC"/>
    <w:rsid w:val="00E362DF"/>
    <w:rsid w:val="00E3672E"/>
    <w:rsid w:val="00E36923"/>
    <w:rsid w:val="00E36FC7"/>
    <w:rsid w:val="00E40B14"/>
    <w:rsid w:val="00E41229"/>
    <w:rsid w:val="00E41493"/>
    <w:rsid w:val="00E415CE"/>
    <w:rsid w:val="00E41642"/>
    <w:rsid w:val="00E41687"/>
    <w:rsid w:val="00E416FB"/>
    <w:rsid w:val="00E41A6C"/>
    <w:rsid w:val="00E41C7A"/>
    <w:rsid w:val="00E41C9A"/>
    <w:rsid w:val="00E422DE"/>
    <w:rsid w:val="00E426E2"/>
    <w:rsid w:val="00E43813"/>
    <w:rsid w:val="00E44B1D"/>
    <w:rsid w:val="00E44F8C"/>
    <w:rsid w:val="00E45856"/>
    <w:rsid w:val="00E46019"/>
    <w:rsid w:val="00E46130"/>
    <w:rsid w:val="00E50703"/>
    <w:rsid w:val="00E50BA6"/>
    <w:rsid w:val="00E50FBB"/>
    <w:rsid w:val="00E51CD3"/>
    <w:rsid w:val="00E51E8C"/>
    <w:rsid w:val="00E5251C"/>
    <w:rsid w:val="00E52716"/>
    <w:rsid w:val="00E527AB"/>
    <w:rsid w:val="00E52E9C"/>
    <w:rsid w:val="00E5338F"/>
    <w:rsid w:val="00E53728"/>
    <w:rsid w:val="00E53A72"/>
    <w:rsid w:val="00E54A63"/>
    <w:rsid w:val="00E54D84"/>
    <w:rsid w:val="00E54F4E"/>
    <w:rsid w:val="00E5769E"/>
    <w:rsid w:val="00E60AF6"/>
    <w:rsid w:val="00E60B65"/>
    <w:rsid w:val="00E612AE"/>
    <w:rsid w:val="00E61DA3"/>
    <w:rsid w:val="00E61F1E"/>
    <w:rsid w:val="00E63AB1"/>
    <w:rsid w:val="00E63EC6"/>
    <w:rsid w:val="00E63F33"/>
    <w:rsid w:val="00E64AA1"/>
    <w:rsid w:val="00E653E5"/>
    <w:rsid w:val="00E6595C"/>
    <w:rsid w:val="00E65A63"/>
    <w:rsid w:val="00E65B88"/>
    <w:rsid w:val="00E65DAD"/>
    <w:rsid w:val="00E66556"/>
    <w:rsid w:val="00E66A0F"/>
    <w:rsid w:val="00E66A7E"/>
    <w:rsid w:val="00E66AFD"/>
    <w:rsid w:val="00E6731F"/>
    <w:rsid w:val="00E67FC9"/>
    <w:rsid w:val="00E706CB"/>
    <w:rsid w:val="00E71983"/>
    <w:rsid w:val="00E71CE5"/>
    <w:rsid w:val="00E723D9"/>
    <w:rsid w:val="00E73C71"/>
    <w:rsid w:val="00E73E1B"/>
    <w:rsid w:val="00E74881"/>
    <w:rsid w:val="00E750C2"/>
    <w:rsid w:val="00E751D3"/>
    <w:rsid w:val="00E75EE8"/>
    <w:rsid w:val="00E76435"/>
    <w:rsid w:val="00E77C00"/>
    <w:rsid w:val="00E8030F"/>
    <w:rsid w:val="00E8034A"/>
    <w:rsid w:val="00E80B91"/>
    <w:rsid w:val="00E80D15"/>
    <w:rsid w:val="00E816D9"/>
    <w:rsid w:val="00E821DC"/>
    <w:rsid w:val="00E8280D"/>
    <w:rsid w:val="00E82ECA"/>
    <w:rsid w:val="00E83383"/>
    <w:rsid w:val="00E833CA"/>
    <w:rsid w:val="00E838B2"/>
    <w:rsid w:val="00E83EA6"/>
    <w:rsid w:val="00E84981"/>
    <w:rsid w:val="00E85357"/>
    <w:rsid w:val="00E86E8B"/>
    <w:rsid w:val="00E87369"/>
    <w:rsid w:val="00E879CB"/>
    <w:rsid w:val="00E9058B"/>
    <w:rsid w:val="00E91020"/>
    <w:rsid w:val="00E9125C"/>
    <w:rsid w:val="00E91848"/>
    <w:rsid w:val="00E91E22"/>
    <w:rsid w:val="00E92669"/>
    <w:rsid w:val="00E92725"/>
    <w:rsid w:val="00E93242"/>
    <w:rsid w:val="00E95198"/>
    <w:rsid w:val="00E962DB"/>
    <w:rsid w:val="00E969B2"/>
    <w:rsid w:val="00E9789A"/>
    <w:rsid w:val="00EA0EF8"/>
    <w:rsid w:val="00EA1AA6"/>
    <w:rsid w:val="00EA213A"/>
    <w:rsid w:val="00EA256A"/>
    <w:rsid w:val="00EA2AB5"/>
    <w:rsid w:val="00EA2FF3"/>
    <w:rsid w:val="00EA3612"/>
    <w:rsid w:val="00EA3723"/>
    <w:rsid w:val="00EA3A21"/>
    <w:rsid w:val="00EA3EF8"/>
    <w:rsid w:val="00EA44A3"/>
    <w:rsid w:val="00EA4ABF"/>
    <w:rsid w:val="00EA662A"/>
    <w:rsid w:val="00EA7919"/>
    <w:rsid w:val="00EB21BE"/>
    <w:rsid w:val="00EB3377"/>
    <w:rsid w:val="00EB3C70"/>
    <w:rsid w:val="00EB40FF"/>
    <w:rsid w:val="00EB41EB"/>
    <w:rsid w:val="00EB4318"/>
    <w:rsid w:val="00EB4813"/>
    <w:rsid w:val="00EB48FC"/>
    <w:rsid w:val="00EB499C"/>
    <w:rsid w:val="00EB6E14"/>
    <w:rsid w:val="00EB7EF4"/>
    <w:rsid w:val="00EC05E5"/>
    <w:rsid w:val="00EC0BB3"/>
    <w:rsid w:val="00EC1188"/>
    <w:rsid w:val="00EC158D"/>
    <w:rsid w:val="00EC2A0B"/>
    <w:rsid w:val="00EC2C3F"/>
    <w:rsid w:val="00EC3056"/>
    <w:rsid w:val="00EC3990"/>
    <w:rsid w:val="00EC399A"/>
    <w:rsid w:val="00EC444F"/>
    <w:rsid w:val="00EC4D18"/>
    <w:rsid w:val="00EC4D2C"/>
    <w:rsid w:val="00EC574B"/>
    <w:rsid w:val="00EC5AE7"/>
    <w:rsid w:val="00EC5E9C"/>
    <w:rsid w:val="00EC66E0"/>
    <w:rsid w:val="00EC6F27"/>
    <w:rsid w:val="00EC7008"/>
    <w:rsid w:val="00EC750F"/>
    <w:rsid w:val="00EC778A"/>
    <w:rsid w:val="00ED0658"/>
    <w:rsid w:val="00ED0A20"/>
    <w:rsid w:val="00ED1041"/>
    <w:rsid w:val="00ED1180"/>
    <w:rsid w:val="00ED196A"/>
    <w:rsid w:val="00ED31C9"/>
    <w:rsid w:val="00ED3CD3"/>
    <w:rsid w:val="00ED3D39"/>
    <w:rsid w:val="00ED428E"/>
    <w:rsid w:val="00ED459B"/>
    <w:rsid w:val="00ED4F06"/>
    <w:rsid w:val="00ED6D19"/>
    <w:rsid w:val="00EE009F"/>
    <w:rsid w:val="00EE042F"/>
    <w:rsid w:val="00EE1EFE"/>
    <w:rsid w:val="00EE33E0"/>
    <w:rsid w:val="00EE3875"/>
    <w:rsid w:val="00EE3A35"/>
    <w:rsid w:val="00EE3B77"/>
    <w:rsid w:val="00EE3B91"/>
    <w:rsid w:val="00EE3D21"/>
    <w:rsid w:val="00EE432B"/>
    <w:rsid w:val="00EE480F"/>
    <w:rsid w:val="00EE4974"/>
    <w:rsid w:val="00EE4DE6"/>
    <w:rsid w:val="00EE5573"/>
    <w:rsid w:val="00EE5763"/>
    <w:rsid w:val="00EE58B2"/>
    <w:rsid w:val="00EE619A"/>
    <w:rsid w:val="00EE65C7"/>
    <w:rsid w:val="00EE6CB2"/>
    <w:rsid w:val="00EE6DC3"/>
    <w:rsid w:val="00EE709B"/>
    <w:rsid w:val="00EE723A"/>
    <w:rsid w:val="00EE735D"/>
    <w:rsid w:val="00EE77E0"/>
    <w:rsid w:val="00EE7B01"/>
    <w:rsid w:val="00EF0004"/>
    <w:rsid w:val="00EF002A"/>
    <w:rsid w:val="00EF082A"/>
    <w:rsid w:val="00EF1BC0"/>
    <w:rsid w:val="00EF1FF6"/>
    <w:rsid w:val="00EF26D6"/>
    <w:rsid w:val="00EF27B1"/>
    <w:rsid w:val="00EF292A"/>
    <w:rsid w:val="00EF31A9"/>
    <w:rsid w:val="00EF3231"/>
    <w:rsid w:val="00EF38E3"/>
    <w:rsid w:val="00EF412E"/>
    <w:rsid w:val="00EF4352"/>
    <w:rsid w:val="00EF497D"/>
    <w:rsid w:val="00EF49F0"/>
    <w:rsid w:val="00EF5651"/>
    <w:rsid w:val="00EF57B7"/>
    <w:rsid w:val="00EF5DB5"/>
    <w:rsid w:val="00EF5EBC"/>
    <w:rsid w:val="00EF6BC9"/>
    <w:rsid w:val="00EF732A"/>
    <w:rsid w:val="00F00150"/>
    <w:rsid w:val="00F00225"/>
    <w:rsid w:val="00F00378"/>
    <w:rsid w:val="00F00461"/>
    <w:rsid w:val="00F00FD8"/>
    <w:rsid w:val="00F021E5"/>
    <w:rsid w:val="00F02906"/>
    <w:rsid w:val="00F02AC4"/>
    <w:rsid w:val="00F02BAB"/>
    <w:rsid w:val="00F02E1B"/>
    <w:rsid w:val="00F03040"/>
    <w:rsid w:val="00F0347A"/>
    <w:rsid w:val="00F046A0"/>
    <w:rsid w:val="00F049F8"/>
    <w:rsid w:val="00F068BB"/>
    <w:rsid w:val="00F0795A"/>
    <w:rsid w:val="00F07DC1"/>
    <w:rsid w:val="00F104C5"/>
    <w:rsid w:val="00F10A95"/>
    <w:rsid w:val="00F11343"/>
    <w:rsid w:val="00F13127"/>
    <w:rsid w:val="00F1335B"/>
    <w:rsid w:val="00F13C1E"/>
    <w:rsid w:val="00F14210"/>
    <w:rsid w:val="00F14647"/>
    <w:rsid w:val="00F151AD"/>
    <w:rsid w:val="00F15214"/>
    <w:rsid w:val="00F16582"/>
    <w:rsid w:val="00F16850"/>
    <w:rsid w:val="00F16B6E"/>
    <w:rsid w:val="00F16C19"/>
    <w:rsid w:val="00F16DCF"/>
    <w:rsid w:val="00F173AC"/>
    <w:rsid w:val="00F17A9A"/>
    <w:rsid w:val="00F20563"/>
    <w:rsid w:val="00F2061D"/>
    <w:rsid w:val="00F209AB"/>
    <w:rsid w:val="00F20C9B"/>
    <w:rsid w:val="00F223EF"/>
    <w:rsid w:val="00F22953"/>
    <w:rsid w:val="00F22BDE"/>
    <w:rsid w:val="00F22DD7"/>
    <w:rsid w:val="00F2334D"/>
    <w:rsid w:val="00F237B8"/>
    <w:rsid w:val="00F23C08"/>
    <w:rsid w:val="00F2438A"/>
    <w:rsid w:val="00F2470F"/>
    <w:rsid w:val="00F24BC0"/>
    <w:rsid w:val="00F26755"/>
    <w:rsid w:val="00F269DD"/>
    <w:rsid w:val="00F26ED6"/>
    <w:rsid w:val="00F27176"/>
    <w:rsid w:val="00F27498"/>
    <w:rsid w:val="00F30031"/>
    <w:rsid w:val="00F30122"/>
    <w:rsid w:val="00F30784"/>
    <w:rsid w:val="00F30AD6"/>
    <w:rsid w:val="00F321E2"/>
    <w:rsid w:val="00F3335D"/>
    <w:rsid w:val="00F33360"/>
    <w:rsid w:val="00F33B35"/>
    <w:rsid w:val="00F33BFA"/>
    <w:rsid w:val="00F3487A"/>
    <w:rsid w:val="00F348E1"/>
    <w:rsid w:val="00F34EFF"/>
    <w:rsid w:val="00F35767"/>
    <w:rsid w:val="00F377A5"/>
    <w:rsid w:val="00F3793B"/>
    <w:rsid w:val="00F37FA5"/>
    <w:rsid w:val="00F40788"/>
    <w:rsid w:val="00F41475"/>
    <w:rsid w:val="00F42861"/>
    <w:rsid w:val="00F42E00"/>
    <w:rsid w:val="00F440F5"/>
    <w:rsid w:val="00F44206"/>
    <w:rsid w:val="00F44654"/>
    <w:rsid w:val="00F44B2F"/>
    <w:rsid w:val="00F44CAC"/>
    <w:rsid w:val="00F456C9"/>
    <w:rsid w:val="00F45971"/>
    <w:rsid w:val="00F46998"/>
    <w:rsid w:val="00F46B7D"/>
    <w:rsid w:val="00F47B35"/>
    <w:rsid w:val="00F50136"/>
    <w:rsid w:val="00F506C0"/>
    <w:rsid w:val="00F50B8F"/>
    <w:rsid w:val="00F51043"/>
    <w:rsid w:val="00F52AA3"/>
    <w:rsid w:val="00F52C96"/>
    <w:rsid w:val="00F52D8E"/>
    <w:rsid w:val="00F52E56"/>
    <w:rsid w:val="00F5335C"/>
    <w:rsid w:val="00F535C4"/>
    <w:rsid w:val="00F543FC"/>
    <w:rsid w:val="00F544B3"/>
    <w:rsid w:val="00F549DD"/>
    <w:rsid w:val="00F54ACA"/>
    <w:rsid w:val="00F54F9F"/>
    <w:rsid w:val="00F55D82"/>
    <w:rsid w:val="00F56108"/>
    <w:rsid w:val="00F574F3"/>
    <w:rsid w:val="00F57727"/>
    <w:rsid w:val="00F57BB8"/>
    <w:rsid w:val="00F57C8F"/>
    <w:rsid w:val="00F6002F"/>
    <w:rsid w:val="00F60085"/>
    <w:rsid w:val="00F60555"/>
    <w:rsid w:val="00F610A8"/>
    <w:rsid w:val="00F610CF"/>
    <w:rsid w:val="00F611E9"/>
    <w:rsid w:val="00F616F2"/>
    <w:rsid w:val="00F61CCE"/>
    <w:rsid w:val="00F62477"/>
    <w:rsid w:val="00F62AB6"/>
    <w:rsid w:val="00F63015"/>
    <w:rsid w:val="00F63DA3"/>
    <w:rsid w:val="00F64568"/>
    <w:rsid w:val="00F64AE5"/>
    <w:rsid w:val="00F657B2"/>
    <w:rsid w:val="00F65A39"/>
    <w:rsid w:val="00F65FA6"/>
    <w:rsid w:val="00F665E6"/>
    <w:rsid w:val="00F668D9"/>
    <w:rsid w:val="00F6781C"/>
    <w:rsid w:val="00F701F9"/>
    <w:rsid w:val="00F70290"/>
    <w:rsid w:val="00F7063E"/>
    <w:rsid w:val="00F71556"/>
    <w:rsid w:val="00F71A8B"/>
    <w:rsid w:val="00F71AC8"/>
    <w:rsid w:val="00F72075"/>
    <w:rsid w:val="00F722F2"/>
    <w:rsid w:val="00F72D1B"/>
    <w:rsid w:val="00F743DB"/>
    <w:rsid w:val="00F74A14"/>
    <w:rsid w:val="00F74BE2"/>
    <w:rsid w:val="00F7531B"/>
    <w:rsid w:val="00F753B0"/>
    <w:rsid w:val="00F75B75"/>
    <w:rsid w:val="00F75CB4"/>
    <w:rsid w:val="00F7662D"/>
    <w:rsid w:val="00F774CA"/>
    <w:rsid w:val="00F7751E"/>
    <w:rsid w:val="00F77724"/>
    <w:rsid w:val="00F801E9"/>
    <w:rsid w:val="00F8053C"/>
    <w:rsid w:val="00F80753"/>
    <w:rsid w:val="00F819CC"/>
    <w:rsid w:val="00F82406"/>
    <w:rsid w:val="00F82666"/>
    <w:rsid w:val="00F8287C"/>
    <w:rsid w:val="00F82DB5"/>
    <w:rsid w:val="00F83CD7"/>
    <w:rsid w:val="00F8433A"/>
    <w:rsid w:val="00F84C07"/>
    <w:rsid w:val="00F869FF"/>
    <w:rsid w:val="00F86CB1"/>
    <w:rsid w:val="00F87674"/>
    <w:rsid w:val="00F878E2"/>
    <w:rsid w:val="00F87A75"/>
    <w:rsid w:val="00F87D63"/>
    <w:rsid w:val="00F903AD"/>
    <w:rsid w:val="00F90510"/>
    <w:rsid w:val="00F90F46"/>
    <w:rsid w:val="00F91342"/>
    <w:rsid w:val="00F92FD2"/>
    <w:rsid w:val="00F938D0"/>
    <w:rsid w:val="00F942CE"/>
    <w:rsid w:val="00F943FA"/>
    <w:rsid w:val="00F95948"/>
    <w:rsid w:val="00F9660E"/>
    <w:rsid w:val="00F96851"/>
    <w:rsid w:val="00F97916"/>
    <w:rsid w:val="00F97E64"/>
    <w:rsid w:val="00F97F8B"/>
    <w:rsid w:val="00FA0231"/>
    <w:rsid w:val="00FA040C"/>
    <w:rsid w:val="00FA0B7F"/>
    <w:rsid w:val="00FA0B97"/>
    <w:rsid w:val="00FA38C9"/>
    <w:rsid w:val="00FA3B1B"/>
    <w:rsid w:val="00FA3CC2"/>
    <w:rsid w:val="00FA46EA"/>
    <w:rsid w:val="00FA4DE5"/>
    <w:rsid w:val="00FA68B3"/>
    <w:rsid w:val="00FA75CF"/>
    <w:rsid w:val="00FA7704"/>
    <w:rsid w:val="00FA7BBD"/>
    <w:rsid w:val="00FA7C05"/>
    <w:rsid w:val="00FB01F8"/>
    <w:rsid w:val="00FB065C"/>
    <w:rsid w:val="00FB0C20"/>
    <w:rsid w:val="00FB1180"/>
    <w:rsid w:val="00FB18C2"/>
    <w:rsid w:val="00FB22F5"/>
    <w:rsid w:val="00FB2300"/>
    <w:rsid w:val="00FB2EB8"/>
    <w:rsid w:val="00FB4C2D"/>
    <w:rsid w:val="00FB5727"/>
    <w:rsid w:val="00FB5D28"/>
    <w:rsid w:val="00FB5E55"/>
    <w:rsid w:val="00FB7156"/>
    <w:rsid w:val="00FB771D"/>
    <w:rsid w:val="00FB7B83"/>
    <w:rsid w:val="00FC0D51"/>
    <w:rsid w:val="00FC12E2"/>
    <w:rsid w:val="00FC1BFE"/>
    <w:rsid w:val="00FC1C8A"/>
    <w:rsid w:val="00FC2140"/>
    <w:rsid w:val="00FC2B4C"/>
    <w:rsid w:val="00FC38AA"/>
    <w:rsid w:val="00FC3A1D"/>
    <w:rsid w:val="00FC4262"/>
    <w:rsid w:val="00FC4E6F"/>
    <w:rsid w:val="00FC521F"/>
    <w:rsid w:val="00FC52EC"/>
    <w:rsid w:val="00FC6743"/>
    <w:rsid w:val="00FC6EC1"/>
    <w:rsid w:val="00FC6F81"/>
    <w:rsid w:val="00FC7136"/>
    <w:rsid w:val="00FD1383"/>
    <w:rsid w:val="00FD141A"/>
    <w:rsid w:val="00FD1507"/>
    <w:rsid w:val="00FD1A2B"/>
    <w:rsid w:val="00FD1B71"/>
    <w:rsid w:val="00FD2AB5"/>
    <w:rsid w:val="00FD2D38"/>
    <w:rsid w:val="00FD2E14"/>
    <w:rsid w:val="00FD3751"/>
    <w:rsid w:val="00FD3ADD"/>
    <w:rsid w:val="00FD407F"/>
    <w:rsid w:val="00FD4120"/>
    <w:rsid w:val="00FD4163"/>
    <w:rsid w:val="00FD4201"/>
    <w:rsid w:val="00FD4598"/>
    <w:rsid w:val="00FD4EC0"/>
    <w:rsid w:val="00FD5B63"/>
    <w:rsid w:val="00FD5E9D"/>
    <w:rsid w:val="00FD6566"/>
    <w:rsid w:val="00FD66CE"/>
    <w:rsid w:val="00FD7360"/>
    <w:rsid w:val="00FD7DF0"/>
    <w:rsid w:val="00FE02AF"/>
    <w:rsid w:val="00FE035A"/>
    <w:rsid w:val="00FE038B"/>
    <w:rsid w:val="00FE0DA5"/>
    <w:rsid w:val="00FE10EE"/>
    <w:rsid w:val="00FE138E"/>
    <w:rsid w:val="00FE1ED2"/>
    <w:rsid w:val="00FE2EF8"/>
    <w:rsid w:val="00FE2FE1"/>
    <w:rsid w:val="00FE308E"/>
    <w:rsid w:val="00FE43D1"/>
    <w:rsid w:val="00FE44EE"/>
    <w:rsid w:val="00FE4CBE"/>
    <w:rsid w:val="00FE4E53"/>
    <w:rsid w:val="00FE6084"/>
    <w:rsid w:val="00FE6475"/>
    <w:rsid w:val="00FE6732"/>
    <w:rsid w:val="00FE6959"/>
    <w:rsid w:val="00FE742E"/>
    <w:rsid w:val="00FE79B4"/>
    <w:rsid w:val="00FF105C"/>
    <w:rsid w:val="00FF11F1"/>
    <w:rsid w:val="00FF16AF"/>
    <w:rsid w:val="00FF18CE"/>
    <w:rsid w:val="00FF1A22"/>
    <w:rsid w:val="00FF1D59"/>
    <w:rsid w:val="00FF1FEF"/>
    <w:rsid w:val="00FF27FD"/>
    <w:rsid w:val="00FF36D6"/>
    <w:rsid w:val="00FF4014"/>
    <w:rsid w:val="00FF40A0"/>
    <w:rsid w:val="00FF4220"/>
    <w:rsid w:val="00FF4597"/>
    <w:rsid w:val="00FF45D6"/>
    <w:rsid w:val="00FF470B"/>
    <w:rsid w:val="00FF47A3"/>
    <w:rsid w:val="00FF49AE"/>
    <w:rsid w:val="00FF4B5D"/>
    <w:rsid w:val="00FF4EB5"/>
    <w:rsid w:val="00FF5BB2"/>
    <w:rsid w:val="00FF6300"/>
    <w:rsid w:val="00FF64CA"/>
    <w:rsid w:val="00FF6AD5"/>
    <w:rsid w:val="00FF6C48"/>
    <w:rsid w:val="00FF6F82"/>
    <w:rsid w:val="00FF703F"/>
    <w:rsid w:val="00FF70EF"/>
    <w:rsid w:val="00FF7B6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colormru v:ext="edit" colors="#ff9"/>
    </o:shapedefaults>
    <o:shapelayout v:ext="edit">
      <o:idmap v:ext="edit" data="1"/>
    </o:shapelayout>
  </w:shapeDefaults>
  <w:decimalSymbol w:val=","/>
  <w:listSeparator w:val=";"/>
  <w14:docId w14:val="69A8AC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qFormat="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qFormat="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14913"/>
    <w:pPr>
      <w:jc w:val="both"/>
    </w:pPr>
    <w:rPr>
      <w:rFonts w:ascii="Trebuchet MS" w:hAnsi="Trebuchet MS"/>
      <w:sz w:val="22"/>
      <w:szCs w:val="22"/>
      <w:lang w:val="ro-RO" w:eastAsia="ro-RO"/>
    </w:rPr>
  </w:style>
  <w:style w:type="paragraph" w:styleId="Heading1">
    <w:name w:val="heading 1"/>
    <w:basedOn w:val="Normal"/>
    <w:next w:val="Normal"/>
    <w:link w:val="Heading1Char"/>
    <w:qFormat/>
    <w:rsid w:val="00E31F95"/>
    <w:pPr>
      <w:keepNext/>
      <w:spacing w:before="240" w:after="60"/>
      <w:outlineLvl w:val="0"/>
    </w:pPr>
    <w:rPr>
      <w:rFonts w:ascii="Cambria" w:hAnsi="Cambria"/>
      <w:b/>
      <w:bCs/>
      <w:kern w:val="32"/>
      <w:sz w:val="32"/>
      <w:szCs w:val="32"/>
    </w:rPr>
  </w:style>
  <w:style w:type="paragraph" w:styleId="Heading2">
    <w:name w:val="heading 2"/>
    <w:aliases w:val="Nadpis_2,AB,Numbered - 2,Sub Heading,ignorer2,Heading 2 Char1,Heading 2 Char Char"/>
    <w:basedOn w:val="Normal"/>
    <w:next w:val="Normal"/>
    <w:link w:val="Heading2Char"/>
    <w:unhideWhenUsed/>
    <w:qFormat/>
    <w:rsid w:val="00F3487A"/>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Heading3">
    <w:name w:val="heading 3"/>
    <w:aliases w:val="Podpodkapitola,adpis 3,KopCat. 3,Numbered - 3"/>
    <w:basedOn w:val="Normal"/>
    <w:next w:val="Normal"/>
    <w:link w:val="Heading3Char"/>
    <w:unhideWhenUsed/>
    <w:qFormat/>
    <w:rsid w:val="004C7AF1"/>
    <w:pPr>
      <w:keepNext/>
      <w:keepLines/>
      <w:spacing w:before="40"/>
      <w:outlineLvl w:val="2"/>
    </w:pPr>
    <w:rPr>
      <w:rFonts w:asciiTheme="majorHAnsi" w:eastAsiaTheme="majorEastAsia" w:hAnsiTheme="majorHAnsi" w:cstheme="majorBidi"/>
      <w:color w:val="243F60" w:themeColor="accent1" w:themeShade="7F"/>
      <w:sz w:val="24"/>
      <w:szCs w:val="24"/>
    </w:rPr>
  </w:style>
  <w:style w:type="paragraph" w:styleId="Heading4">
    <w:name w:val="heading 4"/>
    <w:basedOn w:val="Normal"/>
    <w:next w:val="Normal"/>
    <w:link w:val="Heading4Char"/>
    <w:qFormat/>
    <w:rsid w:val="004C7AF1"/>
    <w:pPr>
      <w:keepNext/>
      <w:spacing w:before="240" w:after="60"/>
      <w:jc w:val="left"/>
      <w:outlineLvl w:val="3"/>
    </w:pPr>
    <w:rPr>
      <w:rFonts w:cs="Arial"/>
      <w:b/>
      <w:bCs/>
      <w:sz w:val="20"/>
      <w:szCs w:val="28"/>
      <w:lang w:eastAsia="en-US"/>
    </w:rPr>
  </w:style>
  <w:style w:type="paragraph" w:styleId="Heading5">
    <w:name w:val="heading 5"/>
    <w:basedOn w:val="Normal"/>
    <w:next w:val="Normal"/>
    <w:link w:val="Heading5Char"/>
    <w:unhideWhenUsed/>
    <w:qFormat/>
    <w:rsid w:val="007864B9"/>
    <w:pPr>
      <w:keepNext/>
      <w:keepLines/>
      <w:spacing w:before="20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qFormat/>
    <w:rsid w:val="004C7AF1"/>
    <w:pPr>
      <w:keepNext/>
      <w:spacing w:before="120" w:after="120"/>
      <w:jc w:val="right"/>
      <w:outlineLvl w:val="5"/>
    </w:pPr>
    <w:rPr>
      <w:rFonts w:cs="Arial"/>
      <w:b/>
      <w:caps/>
      <w:color w:val="003366"/>
      <w:spacing w:val="-22"/>
      <w:sz w:val="36"/>
      <w:szCs w:val="24"/>
      <w:lang w:eastAsia="en-US"/>
    </w:rPr>
  </w:style>
  <w:style w:type="paragraph" w:styleId="Heading7">
    <w:name w:val="heading 7"/>
    <w:basedOn w:val="Normal"/>
    <w:next w:val="Normal"/>
    <w:link w:val="Heading7Char"/>
    <w:qFormat/>
    <w:rsid w:val="004C7AF1"/>
    <w:pPr>
      <w:keepNext/>
      <w:spacing w:before="120" w:after="120"/>
      <w:jc w:val="center"/>
      <w:outlineLvl w:val="6"/>
    </w:pPr>
    <w:rPr>
      <w:sz w:val="24"/>
      <w:szCs w:val="24"/>
      <w:lang w:eastAsia="en-US"/>
    </w:rPr>
  </w:style>
  <w:style w:type="paragraph" w:styleId="Heading8">
    <w:name w:val="heading 8"/>
    <w:basedOn w:val="Normal"/>
    <w:next w:val="Normal"/>
    <w:link w:val="Heading8Char"/>
    <w:unhideWhenUsed/>
    <w:qFormat/>
    <w:rsid w:val="004C7AF1"/>
    <w:pPr>
      <w:keepNext/>
      <w:keepLines/>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qFormat/>
    <w:rsid w:val="004C7AF1"/>
    <w:pPr>
      <w:keepNext/>
      <w:spacing w:before="40" w:after="40"/>
      <w:jc w:val="center"/>
      <w:outlineLvl w:val="8"/>
    </w:pPr>
    <w:rPr>
      <w:b/>
      <w:bCs/>
      <w:sz w:val="20"/>
      <w:szCs w:val="24"/>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trPr>
      <w:hidden/>
    </w:trPr>
  </w:style>
  <w:style w:type="numbering" w:default="1" w:styleId="NoList">
    <w:name w:val="No List"/>
    <w:uiPriority w:val="99"/>
    <w:semiHidden/>
    <w:unhideWhenUsed/>
  </w:style>
  <w:style w:type="character" w:customStyle="1" w:styleId="Heading1Char">
    <w:name w:val="Heading 1 Char"/>
    <w:basedOn w:val="DefaultParagraphFont"/>
    <w:link w:val="Heading1"/>
    <w:rsid w:val="00E31F95"/>
    <w:rPr>
      <w:rFonts w:ascii="Cambria" w:eastAsia="Times New Roman" w:hAnsi="Cambria" w:cs="Times New Roman"/>
      <w:b/>
      <w:bCs/>
      <w:kern w:val="32"/>
      <w:sz w:val="32"/>
      <w:szCs w:val="32"/>
      <w:lang w:val="ro-RO" w:eastAsia="ro-RO"/>
    </w:rPr>
  </w:style>
  <w:style w:type="character" w:customStyle="1" w:styleId="Heading2Char">
    <w:name w:val="Heading 2 Char"/>
    <w:aliases w:val="Nadpis_2 Char,AB Char,Numbered - 2 Char,Sub Heading Char,ignorer2 Char,Heading 2 Char1 Char,Heading 2 Char Char Char"/>
    <w:basedOn w:val="DefaultParagraphFont"/>
    <w:link w:val="Heading2"/>
    <w:rsid w:val="00F3487A"/>
    <w:rPr>
      <w:rFonts w:asciiTheme="majorHAnsi" w:eastAsiaTheme="majorEastAsia" w:hAnsiTheme="majorHAnsi" w:cstheme="majorBidi"/>
      <w:color w:val="365F91" w:themeColor="accent1" w:themeShade="BF"/>
      <w:sz w:val="26"/>
      <w:szCs w:val="26"/>
      <w:lang w:val="ro-RO" w:eastAsia="ro-RO"/>
    </w:rPr>
  </w:style>
  <w:style w:type="character" w:customStyle="1" w:styleId="Heading3Char">
    <w:name w:val="Heading 3 Char"/>
    <w:aliases w:val="Podpodkapitola Char,adpis 3 Char,KopCat. 3 Char,Numbered - 3 Char"/>
    <w:basedOn w:val="DefaultParagraphFont"/>
    <w:link w:val="Heading3"/>
    <w:rsid w:val="004C7AF1"/>
    <w:rPr>
      <w:rFonts w:asciiTheme="majorHAnsi" w:eastAsiaTheme="majorEastAsia" w:hAnsiTheme="majorHAnsi" w:cstheme="majorBidi"/>
      <w:color w:val="243F60" w:themeColor="accent1" w:themeShade="7F"/>
      <w:sz w:val="24"/>
      <w:szCs w:val="24"/>
      <w:lang w:val="ro-RO" w:eastAsia="ro-RO"/>
    </w:rPr>
  </w:style>
  <w:style w:type="character" w:customStyle="1" w:styleId="Heading4Char">
    <w:name w:val="Heading 4 Char"/>
    <w:basedOn w:val="DefaultParagraphFont"/>
    <w:link w:val="Heading4"/>
    <w:rsid w:val="004C7AF1"/>
    <w:rPr>
      <w:rFonts w:ascii="Trebuchet MS" w:hAnsi="Trebuchet MS" w:cs="Arial"/>
      <w:b/>
      <w:bCs/>
      <w:szCs w:val="28"/>
      <w:lang w:val="ro-RO"/>
    </w:rPr>
  </w:style>
  <w:style w:type="character" w:customStyle="1" w:styleId="Heading5Char">
    <w:name w:val="Heading 5 Char"/>
    <w:basedOn w:val="DefaultParagraphFont"/>
    <w:link w:val="Heading5"/>
    <w:rsid w:val="007864B9"/>
    <w:rPr>
      <w:rFonts w:asciiTheme="majorHAnsi" w:eastAsiaTheme="majorEastAsia" w:hAnsiTheme="majorHAnsi" w:cstheme="majorBidi"/>
      <w:color w:val="243F60" w:themeColor="accent1" w:themeShade="7F"/>
      <w:sz w:val="24"/>
      <w:szCs w:val="24"/>
      <w:lang w:val="ro-RO" w:eastAsia="ro-RO"/>
    </w:rPr>
  </w:style>
  <w:style w:type="character" w:customStyle="1" w:styleId="Heading6Char">
    <w:name w:val="Heading 6 Char"/>
    <w:basedOn w:val="DefaultParagraphFont"/>
    <w:link w:val="Heading6"/>
    <w:rsid w:val="004C7AF1"/>
    <w:rPr>
      <w:rFonts w:ascii="Trebuchet MS" w:hAnsi="Trebuchet MS" w:cs="Arial"/>
      <w:b/>
      <w:caps/>
      <w:color w:val="003366"/>
      <w:spacing w:val="-22"/>
      <w:sz w:val="36"/>
      <w:szCs w:val="24"/>
      <w:lang w:val="ro-RO"/>
    </w:rPr>
  </w:style>
  <w:style w:type="character" w:customStyle="1" w:styleId="Heading7Char">
    <w:name w:val="Heading 7 Char"/>
    <w:basedOn w:val="DefaultParagraphFont"/>
    <w:link w:val="Heading7"/>
    <w:rsid w:val="004C7AF1"/>
    <w:rPr>
      <w:rFonts w:ascii="Trebuchet MS" w:hAnsi="Trebuchet MS"/>
      <w:sz w:val="24"/>
      <w:szCs w:val="24"/>
      <w:lang w:val="ro-RO"/>
    </w:rPr>
  </w:style>
  <w:style w:type="character" w:customStyle="1" w:styleId="Heading8Char">
    <w:name w:val="Heading 8 Char"/>
    <w:basedOn w:val="DefaultParagraphFont"/>
    <w:link w:val="Heading8"/>
    <w:rsid w:val="004C7AF1"/>
    <w:rPr>
      <w:rFonts w:asciiTheme="majorHAnsi" w:eastAsiaTheme="majorEastAsia" w:hAnsiTheme="majorHAnsi" w:cstheme="majorBidi"/>
      <w:color w:val="272727" w:themeColor="text1" w:themeTint="D8"/>
      <w:sz w:val="21"/>
      <w:szCs w:val="21"/>
      <w:lang w:val="ro-RO" w:eastAsia="ro-RO"/>
    </w:rPr>
  </w:style>
  <w:style w:type="character" w:customStyle="1" w:styleId="Heading9Char">
    <w:name w:val="Heading 9 Char"/>
    <w:basedOn w:val="DefaultParagraphFont"/>
    <w:link w:val="Heading9"/>
    <w:rsid w:val="004C7AF1"/>
    <w:rPr>
      <w:rFonts w:ascii="Trebuchet MS" w:hAnsi="Trebuchet MS"/>
      <w:b/>
      <w:bCs/>
      <w:szCs w:val="24"/>
      <w:lang w:val="ro-RO"/>
    </w:rPr>
  </w:style>
  <w:style w:type="table" w:styleId="TableGrid">
    <w:name w:val="Table Grid"/>
    <w:basedOn w:val="TableNormal"/>
    <w:uiPriority w:val="59"/>
    <w:rsid w:val="00653B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hidden/>
    </w:trPr>
  </w:style>
  <w:style w:type="paragraph" w:styleId="Header">
    <w:name w:val="header"/>
    <w:basedOn w:val="Normal"/>
    <w:link w:val="HeaderChar"/>
    <w:rsid w:val="001034AB"/>
    <w:pPr>
      <w:tabs>
        <w:tab w:val="center" w:pos="4536"/>
        <w:tab w:val="right" w:pos="9072"/>
      </w:tabs>
    </w:pPr>
  </w:style>
  <w:style w:type="character" w:customStyle="1" w:styleId="HeaderChar">
    <w:name w:val="Header Char"/>
    <w:basedOn w:val="DefaultParagraphFont"/>
    <w:link w:val="Header"/>
    <w:rsid w:val="00140500"/>
    <w:rPr>
      <w:sz w:val="24"/>
      <w:szCs w:val="24"/>
      <w:lang w:val="ro-RO" w:eastAsia="ro-RO"/>
    </w:rPr>
  </w:style>
  <w:style w:type="paragraph" w:styleId="Footer">
    <w:name w:val="footer"/>
    <w:basedOn w:val="Normal"/>
    <w:link w:val="FooterChar"/>
    <w:uiPriority w:val="99"/>
    <w:rsid w:val="001034AB"/>
    <w:pPr>
      <w:tabs>
        <w:tab w:val="center" w:pos="4536"/>
        <w:tab w:val="right" w:pos="9072"/>
      </w:tabs>
    </w:pPr>
  </w:style>
  <w:style w:type="character" w:customStyle="1" w:styleId="FooterChar">
    <w:name w:val="Footer Char"/>
    <w:basedOn w:val="DefaultParagraphFont"/>
    <w:link w:val="Footer"/>
    <w:uiPriority w:val="99"/>
    <w:rsid w:val="00C95F6F"/>
    <w:rPr>
      <w:sz w:val="24"/>
      <w:szCs w:val="24"/>
      <w:lang w:val="ro-RO" w:eastAsia="ro-RO"/>
    </w:rPr>
  </w:style>
  <w:style w:type="character" w:styleId="PageNumber">
    <w:name w:val="page number"/>
    <w:basedOn w:val="DefaultParagraphFont"/>
    <w:rsid w:val="005138E6"/>
  </w:style>
  <w:style w:type="paragraph" w:styleId="NormalWeb">
    <w:name w:val="Normal (Web)"/>
    <w:basedOn w:val="Normal"/>
    <w:uiPriority w:val="99"/>
    <w:rsid w:val="00FD1383"/>
    <w:pPr>
      <w:spacing w:before="100" w:beforeAutospacing="1" w:after="100" w:afterAutospacing="1"/>
    </w:pPr>
    <w:rPr>
      <w:lang w:val="en-US" w:eastAsia="en-US"/>
    </w:rPr>
  </w:style>
  <w:style w:type="paragraph" w:customStyle="1" w:styleId="CaracterCaracterCaracterCaracter">
    <w:name w:val="Caracter Caracter Caracter Caracter"/>
    <w:basedOn w:val="Normal"/>
    <w:rsid w:val="00FF6AD5"/>
    <w:rPr>
      <w:lang w:val="pl-PL" w:eastAsia="pl-PL"/>
    </w:rPr>
  </w:style>
  <w:style w:type="paragraph" w:styleId="BodyTextIndent2">
    <w:name w:val="Body Text Indent 2"/>
    <w:basedOn w:val="Normal"/>
    <w:link w:val="BodyTextIndent2Char"/>
    <w:rsid w:val="005601B2"/>
    <w:pPr>
      <w:ind w:firstLine="420"/>
    </w:pPr>
    <w:rPr>
      <w:szCs w:val="20"/>
      <w:lang w:val="en-AU"/>
    </w:rPr>
  </w:style>
  <w:style w:type="character" w:customStyle="1" w:styleId="BodyTextIndent2Char">
    <w:name w:val="Body Text Indent 2 Char"/>
    <w:basedOn w:val="DefaultParagraphFont"/>
    <w:link w:val="BodyTextIndent2"/>
    <w:rsid w:val="004C7AF1"/>
    <w:rPr>
      <w:rFonts w:ascii="Trebuchet MS" w:hAnsi="Trebuchet MS"/>
      <w:sz w:val="22"/>
      <w:lang w:val="en-AU" w:eastAsia="ro-RO"/>
    </w:rPr>
  </w:style>
  <w:style w:type="paragraph" w:styleId="ListParagraph">
    <w:name w:val="List Paragraph"/>
    <w:aliases w:val="Normal bullet 2,List Paragraph1,Akapit z listą BS,Outlines a.b.c.,List_Paragraph,Multilevel para_II,Akapit z lista BS,Forth level,List1,body 2,List Paragraph11,Listă colorată - Accentuare 11,Bullet,Citation List,Bullet list,Listă paragraf"/>
    <w:basedOn w:val="Normal"/>
    <w:link w:val="ListParagraphChar"/>
    <w:uiPriority w:val="34"/>
    <w:qFormat/>
    <w:rsid w:val="00F753B0"/>
    <w:pPr>
      <w:ind w:left="720"/>
    </w:pPr>
    <w:rPr>
      <w:rFonts w:ascii="Arial" w:eastAsia="Calibri" w:hAnsi="Arial" w:cs="Arial"/>
      <w:sz w:val="20"/>
      <w:szCs w:val="20"/>
      <w:lang w:val="en-US" w:eastAsia="en-US"/>
    </w:rPr>
  </w:style>
  <w:style w:type="character" w:customStyle="1" w:styleId="ListParagraphChar">
    <w:name w:val="List Paragraph Char"/>
    <w:aliases w:val="Normal bullet 2 Char,List Paragraph1 Char,Akapit z listą BS Char,Outlines a.b.c. Char,List_Paragraph Char,Multilevel para_II Char,Akapit z lista BS Char,Forth level Char,List1 Char,body 2 Char,List Paragraph11 Char,Bullet Char"/>
    <w:link w:val="ListParagraph"/>
    <w:uiPriority w:val="34"/>
    <w:qFormat/>
    <w:rsid w:val="008E0579"/>
    <w:rPr>
      <w:rFonts w:ascii="Arial" w:eastAsia="Calibri" w:hAnsi="Arial" w:cs="Arial"/>
    </w:rPr>
  </w:style>
  <w:style w:type="table" w:styleId="TableTheme">
    <w:name w:val="Table Theme"/>
    <w:basedOn w:val="TableNormal"/>
    <w:rsid w:val="004963E3"/>
    <w:tblPr>
      <w:tblBorders>
        <w:top w:val="single" w:sz="4" w:space="0" w:color="CCCC99"/>
        <w:left w:val="single" w:sz="4" w:space="0" w:color="CCCC99"/>
        <w:bottom w:val="single" w:sz="4" w:space="0" w:color="CCCC99"/>
        <w:right w:val="single" w:sz="4" w:space="0" w:color="CCCC99"/>
        <w:insideH w:val="single" w:sz="4" w:space="0" w:color="CCCC99"/>
        <w:insideV w:val="single" w:sz="4" w:space="0" w:color="CCCC99"/>
      </w:tblBorders>
    </w:tblPr>
    <w:trPr>
      <w:hidden/>
    </w:trPr>
  </w:style>
  <w:style w:type="character" w:styleId="Emphasis">
    <w:name w:val="Emphasis"/>
    <w:basedOn w:val="DefaultParagraphFont"/>
    <w:uiPriority w:val="20"/>
    <w:qFormat/>
    <w:rsid w:val="00E31F95"/>
    <w:rPr>
      <w:i/>
      <w:iCs/>
    </w:rPr>
  </w:style>
  <w:style w:type="paragraph" w:styleId="Subtitle">
    <w:name w:val="Subtitle"/>
    <w:basedOn w:val="Normal"/>
    <w:next w:val="Normal"/>
    <w:link w:val="SubtitleChar"/>
    <w:qFormat/>
    <w:rsid w:val="00E31F95"/>
    <w:pPr>
      <w:spacing w:after="60"/>
      <w:jc w:val="center"/>
      <w:outlineLvl w:val="1"/>
    </w:pPr>
    <w:rPr>
      <w:rFonts w:ascii="Cambria" w:hAnsi="Cambria"/>
    </w:rPr>
  </w:style>
  <w:style w:type="character" w:customStyle="1" w:styleId="SubtitleChar">
    <w:name w:val="Subtitle Char"/>
    <w:basedOn w:val="DefaultParagraphFont"/>
    <w:link w:val="Subtitle"/>
    <w:rsid w:val="00E31F95"/>
    <w:rPr>
      <w:rFonts w:ascii="Cambria" w:eastAsia="Times New Roman" w:hAnsi="Cambria" w:cs="Times New Roman"/>
      <w:sz w:val="24"/>
      <w:szCs w:val="24"/>
      <w:lang w:val="ro-RO" w:eastAsia="ro-RO"/>
    </w:rPr>
  </w:style>
  <w:style w:type="paragraph" w:styleId="NoSpacing">
    <w:name w:val="No Spacing"/>
    <w:uiPriority w:val="1"/>
    <w:qFormat/>
    <w:rsid w:val="00E31F95"/>
    <w:rPr>
      <w:sz w:val="24"/>
      <w:szCs w:val="24"/>
      <w:lang w:val="ro-RO" w:eastAsia="ro-RO"/>
    </w:rPr>
  </w:style>
  <w:style w:type="character" w:styleId="IntenseEmphasis">
    <w:name w:val="Intense Emphasis"/>
    <w:basedOn w:val="DefaultParagraphFont"/>
    <w:uiPriority w:val="21"/>
    <w:qFormat/>
    <w:rsid w:val="00E31F95"/>
    <w:rPr>
      <w:b/>
      <w:bCs/>
      <w:i/>
      <w:iCs/>
      <w:color w:val="4F81BD"/>
    </w:rPr>
  </w:style>
  <w:style w:type="paragraph" w:styleId="BalloonText">
    <w:name w:val="Balloon Text"/>
    <w:basedOn w:val="Normal"/>
    <w:link w:val="BalloonTextChar"/>
    <w:rsid w:val="00DE12F0"/>
    <w:rPr>
      <w:rFonts w:ascii="Tahoma" w:hAnsi="Tahoma" w:cs="Tahoma"/>
      <w:sz w:val="16"/>
      <w:szCs w:val="16"/>
    </w:rPr>
  </w:style>
  <w:style w:type="character" w:customStyle="1" w:styleId="BalloonTextChar">
    <w:name w:val="Balloon Text Char"/>
    <w:basedOn w:val="DefaultParagraphFont"/>
    <w:link w:val="BalloonText"/>
    <w:rsid w:val="00DE12F0"/>
    <w:rPr>
      <w:rFonts w:ascii="Tahoma" w:hAnsi="Tahoma" w:cs="Tahoma"/>
      <w:sz w:val="16"/>
      <w:szCs w:val="16"/>
      <w:lang w:val="ro-RO" w:eastAsia="ro-RO"/>
    </w:rPr>
  </w:style>
  <w:style w:type="character" w:styleId="CommentReference">
    <w:name w:val="annotation reference"/>
    <w:basedOn w:val="DefaultParagraphFont"/>
    <w:uiPriority w:val="99"/>
    <w:rsid w:val="007D58F7"/>
    <w:rPr>
      <w:sz w:val="16"/>
      <w:szCs w:val="16"/>
    </w:rPr>
  </w:style>
  <w:style w:type="paragraph" w:styleId="CommentText">
    <w:name w:val="annotation text"/>
    <w:basedOn w:val="Normal"/>
    <w:link w:val="CommentTextChar"/>
    <w:uiPriority w:val="99"/>
    <w:rsid w:val="007D58F7"/>
    <w:rPr>
      <w:sz w:val="20"/>
      <w:szCs w:val="20"/>
    </w:rPr>
  </w:style>
  <w:style w:type="character" w:customStyle="1" w:styleId="CommentTextChar">
    <w:name w:val="Comment Text Char"/>
    <w:basedOn w:val="DefaultParagraphFont"/>
    <w:link w:val="CommentText"/>
    <w:uiPriority w:val="99"/>
    <w:rsid w:val="007D58F7"/>
    <w:rPr>
      <w:lang w:val="ro-RO" w:eastAsia="ro-RO"/>
    </w:rPr>
  </w:style>
  <w:style w:type="paragraph" w:styleId="CommentSubject">
    <w:name w:val="annotation subject"/>
    <w:basedOn w:val="CommentText"/>
    <w:next w:val="CommentText"/>
    <w:link w:val="CommentSubjectChar"/>
    <w:rsid w:val="007D58F7"/>
    <w:rPr>
      <w:b/>
      <w:bCs/>
    </w:rPr>
  </w:style>
  <w:style w:type="character" w:customStyle="1" w:styleId="CommentSubjectChar">
    <w:name w:val="Comment Subject Char"/>
    <w:basedOn w:val="CommentTextChar"/>
    <w:link w:val="CommentSubject"/>
    <w:rsid w:val="007D58F7"/>
    <w:rPr>
      <w:b/>
      <w:bCs/>
      <w:lang w:val="ro-RO" w:eastAsia="ro-RO"/>
    </w:rPr>
  </w:style>
  <w:style w:type="paragraph" w:customStyle="1" w:styleId="MediumGrid21">
    <w:name w:val="Medium Grid 21"/>
    <w:uiPriority w:val="99"/>
    <w:rsid w:val="00C95F6F"/>
    <w:rPr>
      <w:rFonts w:ascii="Trebuchet MS" w:eastAsia="MS Mincho" w:hAnsi="Trebuchet MS" w:cs="Trebuchet MS"/>
      <w:sz w:val="18"/>
      <w:szCs w:val="18"/>
    </w:rPr>
  </w:style>
  <w:style w:type="paragraph" w:styleId="TOCHeading">
    <w:name w:val="TOC Heading"/>
    <w:basedOn w:val="Heading1"/>
    <w:next w:val="Normal"/>
    <w:uiPriority w:val="39"/>
    <w:unhideWhenUsed/>
    <w:qFormat/>
    <w:rsid w:val="00EE3B91"/>
    <w:pPr>
      <w:keepLines/>
      <w:spacing w:before="480" w:after="0" w:line="276" w:lineRule="auto"/>
      <w:outlineLvl w:val="9"/>
    </w:pPr>
    <w:rPr>
      <w:rFonts w:asciiTheme="majorHAnsi" w:eastAsiaTheme="majorEastAsia" w:hAnsiTheme="majorHAnsi" w:cstheme="majorBidi"/>
      <w:color w:val="365F91" w:themeColor="accent1" w:themeShade="BF"/>
      <w:kern w:val="0"/>
      <w:sz w:val="28"/>
      <w:szCs w:val="28"/>
      <w:lang w:val="en-US" w:eastAsia="en-US"/>
    </w:rPr>
  </w:style>
  <w:style w:type="paragraph" w:styleId="TOC1">
    <w:name w:val="toc 1"/>
    <w:basedOn w:val="Normal"/>
    <w:next w:val="Normal"/>
    <w:autoRedefine/>
    <w:uiPriority w:val="39"/>
    <w:qFormat/>
    <w:rsid w:val="00FA0B7F"/>
    <w:pPr>
      <w:tabs>
        <w:tab w:val="right" w:leader="dot" w:pos="9627"/>
      </w:tabs>
      <w:spacing w:after="100"/>
    </w:pPr>
    <w:rPr>
      <w:rFonts w:asciiTheme="minorHAnsi" w:hAnsiTheme="minorHAnsi" w:cstheme="minorHAnsi"/>
      <w:b/>
      <w:bCs/>
      <w:noProof/>
      <w:sz w:val="24"/>
      <w:szCs w:val="24"/>
    </w:rPr>
  </w:style>
  <w:style w:type="character" w:styleId="Hyperlink">
    <w:name w:val="Hyperlink"/>
    <w:basedOn w:val="DefaultParagraphFont"/>
    <w:uiPriority w:val="99"/>
    <w:unhideWhenUsed/>
    <w:rsid w:val="00EE3B91"/>
    <w:rPr>
      <w:color w:val="0000FF" w:themeColor="hyperlink"/>
      <w:u w:val="single"/>
    </w:rPr>
  </w:style>
  <w:style w:type="character" w:styleId="FollowedHyperlink">
    <w:name w:val="FollowedHyperlink"/>
    <w:basedOn w:val="DefaultParagraphFont"/>
    <w:rsid w:val="006E4C58"/>
    <w:rPr>
      <w:color w:val="800080" w:themeColor="followedHyperlink"/>
      <w:u w:val="single"/>
    </w:rPr>
  </w:style>
  <w:style w:type="paragraph" w:styleId="TOC2">
    <w:name w:val="toc 2"/>
    <w:basedOn w:val="Normal"/>
    <w:next w:val="Normal"/>
    <w:autoRedefine/>
    <w:uiPriority w:val="39"/>
    <w:unhideWhenUsed/>
    <w:qFormat/>
    <w:rsid w:val="0016667C"/>
    <w:pPr>
      <w:tabs>
        <w:tab w:val="right" w:leader="dot" w:pos="9627"/>
      </w:tabs>
      <w:spacing w:after="100" w:line="276" w:lineRule="auto"/>
      <w:ind w:left="220"/>
    </w:pPr>
    <w:rPr>
      <w:rFonts w:asciiTheme="minorHAnsi" w:eastAsia="SimSun" w:hAnsiTheme="minorHAnsi" w:cstheme="minorHAnsi"/>
      <w:noProof/>
      <w:sz w:val="24"/>
      <w:szCs w:val="24"/>
      <w:lang w:val="en-US" w:eastAsia="en-US"/>
    </w:rPr>
  </w:style>
  <w:style w:type="paragraph" w:styleId="TOC3">
    <w:name w:val="toc 3"/>
    <w:basedOn w:val="Normal"/>
    <w:next w:val="Normal"/>
    <w:autoRedefine/>
    <w:uiPriority w:val="39"/>
    <w:unhideWhenUsed/>
    <w:qFormat/>
    <w:rsid w:val="00357C58"/>
    <w:pPr>
      <w:spacing w:after="100" w:line="276" w:lineRule="auto"/>
      <w:ind w:left="440"/>
    </w:pPr>
    <w:rPr>
      <w:rFonts w:asciiTheme="minorHAnsi" w:eastAsiaTheme="minorEastAsia" w:hAnsiTheme="minorHAnsi" w:cstheme="minorBidi"/>
      <w:lang w:val="en-US" w:eastAsia="en-US"/>
    </w:rPr>
  </w:style>
  <w:style w:type="character" w:styleId="Strong">
    <w:name w:val="Strong"/>
    <w:basedOn w:val="DefaultParagraphFont"/>
    <w:uiPriority w:val="22"/>
    <w:qFormat/>
    <w:rsid w:val="00A77568"/>
    <w:rPr>
      <w:b/>
      <w:bCs/>
    </w:rPr>
  </w:style>
  <w:style w:type="paragraph" w:styleId="BodyText">
    <w:name w:val="Body Text"/>
    <w:aliases w:val="block style,Body,Standard paragraph,b"/>
    <w:basedOn w:val="Normal"/>
    <w:link w:val="BodyTextChar"/>
    <w:unhideWhenUsed/>
    <w:rsid w:val="000D2426"/>
    <w:pPr>
      <w:spacing w:after="120"/>
    </w:pPr>
  </w:style>
  <w:style w:type="character" w:customStyle="1" w:styleId="BodyTextChar">
    <w:name w:val="Body Text Char"/>
    <w:aliases w:val="block style Char,Body Char,Standard paragraph Char,b Char"/>
    <w:basedOn w:val="DefaultParagraphFont"/>
    <w:link w:val="BodyText"/>
    <w:rsid w:val="000D2426"/>
    <w:rPr>
      <w:rFonts w:ascii="Trebuchet MS" w:hAnsi="Trebuchet MS"/>
      <w:sz w:val="22"/>
      <w:szCs w:val="22"/>
      <w:lang w:val="ro-RO" w:eastAsia="ro-RO"/>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n Char,f,Char,Carattere"/>
    <w:basedOn w:val="Normal"/>
    <w:link w:val="FootnoteTextChar"/>
    <w:uiPriority w:val="99"/>
    <w:unhideWhenUsed/>
    <w:qFormat/>
    <w:rsid w:val="000033F0"/>
    <w:rPr>
      <w:sz w:val="20"/>
      <w:szCs w:val="20"/>
    </w:rPr>
  </w:style>
  <w:style w:type="character" w:customStyle="1" w:styleId="FootnoteTextChar">
    <w:name w:val="Footnote Text Char"/>
    <w:aliases w:val="Footnote Text Char Char Char1,Fußnote Char1,single space Char1,footnote text Char1,FOOTNOTES Char1,fn Char1,Podrozdział Char,Footnote Char1,stile 1 Char1,Footnote1 Char1,Footnote2 Char1,Footnote3 Char1,Footnote4 Char1,Footnote5 Char1"/>
    <w:basedOn w:val="DefaultParagraphFont"/>
    <w:link w:val="FootnoteText"/>
    <w:uiPriority w:val="99"/>
    <w:qFormat/>
    <w:rsid w:val="000033F0"/>
    <w:rPr>
      <w:rFonts w:ascii="Trebuchet MS" w:hAnsi="Trebuchet MS"/>
      <w:lang w:val="ro-RO" w:eastAsia="ro-RO"/>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note TE"/>
    <w:basedOn w:val="DefaultParagraphFont"/>
    <w:link w:val="BVIfnrChar1Char"/>
    <w:uiPriority w:val="99"/>
    <w:unhideWhenUsed/>
    <w:qFormat/>
    <w:rsid w:val="000033F0"/>
    <w:rPr>
      <w:vertAlign w:val="superscript"/>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uiPriority w:val="99"/>
    <w:qFormat/>
    <w:rsid w:val="004C7AF1"/>
    <w:pPr>
      <w:spacing w:after="160" w:line="240" w:lineRule="exact"/>
      <w:jc w:val="left"/>
    </w:pPr>
    <w:rPr>
      <w:rFonts w:ascii="Times New Roman" w:hAnsi="Times New Roman"/>
      <w:sz w:val="20"/>
      <w:szCs w:val="20"/>
      <w:vertAlign w:val="superscript"/>
      <w:lang w:val="en-US" w:eastAsia="en-US"/>
    </w:rPr>
  </w:style>
  <w:style w:type="paragraph" w:customStyle="1" w:styleId="Text1">
    <w:name w:val="Text 1"/>
    <w:basedOn w:val="Normal"/>
    <w:link w:val="Text1Char"/>
    <w:qFormat/>
    <w:rsid w:val="00954D4E"/>
    <w:pPr>
      <w:spacing w:before="120" w:after="120"/>
      <w:ind w:left="850"/>
    </w:pPr>
    <w:rPr>
      <w:rFonts w:ascii="Times New Roman" w:eastAsiaTheme="minorHAnsi" w:hAnsi="Times New Roman"/>
      <w:sz w:val="24"/>
      <w:lang w:bidi="ro-RO"/>
    </w:rPr>
  </w:style>
  <w:style w:type="character" w:customStyle="1" w:styleId="Text1Char">
    <w:name w:val="Text 1 Char"/>
    <w:link w:val="Text1"/>
    <w:locked/>
    <w:rsid w:val="004C7AF1"/>
    <w:rPr>
      <w:rFonts w:eastAsiaTheme="minorHAnsi"/>
      <w:sz w:val="24"/>
      <w:szCs w:val="22"/>
      <w:lang w:val="ro-RO" w:eastAsia="ro-RO" w:bidi="ro-RO"/>
    </w:rPr>
  </w:style>
  <w:style w:type="paragraph" w:customStyle="1" w:styleId="Point1">
    <w:name w:val="Point 1"/>
    <w:basedOn w:val="Normal"/>
    <w:rsid w:val="00954D4E"/>
    <w:pPr>
      <w:spacing w:before="120" w:after="120"/>
      <w:ind w:left="1417" w:hanging="567"/>
    </w:pPr>
    <w:rPr>
      <w:rFonts w:ascii="Times New Roman" w:eastAsiaTheme="minorHAnsi" w:hAnsi="Times New Roman"/>
      <w:sz w:val="24"/>
      <w:lang w:bidi="ro-RO"/>
    </w:rPr>
  </w:style>
  <w:style w:type="paragraph" w:customStyle="1" w:styleId="ManualNumPar1">
    <w:name w:val="Manual NumPar 1"/>
    <w:basedOn w:val="Normal"/>
    <w:next w:val="Text1"/>
    <w:rsid w:val="00471708"/>
    <w:pPr>
      <w:spacing w:before="120" w:after="120"/>
      <w:ind w:left="850" w:hanging="850"/>
    </w:pPr>
    <w:rPr>
      <w:rFonts w:ascii="Times New Roman" w:eastAsiaTheme="minorHAnsi" w:hAnsi="Times New Roman"/>
      <w:sz w:val="24"/>
      <w:lang w:bidi="ro-RO"/>
    </w:rPr>
  </w:style>
  <w:style w:type="character" w:customStyle="1" w:styleId="Bodytext5">
    <w:name w:val="Body text (5)_"/>
    <w:basedOn w:val="DefaultParagraphFont"/>
    <w:link w:val="Bodytext50"/>
    <w:rsid w:val="00C46602"/>
    <w:rPr>
      <w:sz w:val="21"/>
      <w:szCs w:val="21"/>
      <w:shd w:val="clear" w:color="auto" w:fill="FFFFFF"/>
    </w:rPr>
  </w:style>
  <w:style w:type="paragraph" w:customStyle="1" w:styleId="Bodytext50">
    <w:name w:val="Body text (5)"/>
    <w:basedOn w:val="Normal"/>
    <w:link w:val="Bodytext5"/>
    <w:rsid w:val="00C46602"/>
    <w:pPr>
      <w:widowControl w:val="0"/>
      <w:shd w:val="clear" w:color="auto" w:fill="FFFFFF"/>
      <w:spacing w:before="240" w:after="240" w:line="274" w:lineRule="exact"/>
      <w:ind w:hanging="880"/>
    </w:pPr>
    <w:rPr>
      <w:rFonts w:ascii="Times New Roman" w:hAnsi="Times New Roman"/>
      <w:sz w:val="21"/>
      <w:szCs w:val="21"/>
      <w:lang w:val="en-US" w:eastAsia="en-US"/>
    </w:rPr>
  </w:style>
  <w:style w:type="paragraph" w:customStyle="1" w:styleId="TableParagraph">
    <w:name w:val="Table Paragraph"/>
    <w:basedOn w:val="Normal"/>
    <w:uiPriority w:val="1"/>
    <w:qFormat/>
    <w:rsid w:val="00CD2F47"/>
    <w:pPr>
      <w:widowControl w:val="0"/>
      <w:autoSpaceDE w:val="0"/>
      <w:autoSpaceDN w:val="0"/>
      <w:jc w:val="left"/>
    </w:pPr>
    <w:rPr>
      <w:rFonts w:ascii="Times New Roman" w:hAnsi="Times New Roman"/>
      <w:lang w:val="en-US" w:eastAsia="en-US"/>
    </w:rPr>
  </w:style>
  <w:style w:type="paragraph" w:customStyle="1" w:styleId="subTitlu3">
    <w:name w:val="subTitlu 3"/>
    <w:basedOn w:val="Normal"/>
    <w:rsid w:val="00FF6C48"/>
    <w:pPr>
      <w:suppressAutoHyphens/>
      <w:autoSpaceDN w:val="0"/>
      <w:textAlignment w:val="baseline"/>
    </w:pPr>
    <w:rPr>
      <w:rFonts w:ascii="Arial" w:hAnsi="Arial" w:cs="Arial"/>
      <w:b/>
    </w:rPr>
  </w:style>
  <w:style w:type="paragraph" w:customStyle="1" w:styleId="Normal1">
    <w:name w:val="Normal1"/>
    <w:basedOn w:val="Normal"/>
    <w:rsid w:val="004C7AF1"/>
    <w:pPr>
      <w:spacing w:before="60" w:after="60"/>
    </w:pPr>
    <w:rPr>
      <w:sz w:val="20"/>
      <w:szCs w:val="24"/>
      <w:lang w:eastAsia="en-US"/>
    </w:rPr>
  </w:style>
  <w:style w:type="paragraph" w:customStyle="1" w:styleId="normalbullet">
    <w:name w:val="normalbullet"/>
    <w:basedOn w:val="Normal1"/>
    <w:rsid w:val="004C7AF1"/>
    <w:rPr>
      <w:snapToGrid w:val="0"/>
      <w:lang w:val="fr-FR"/>
    </w:rPr>
  </w:style>
  <w:style w:type="character" w:customStyle="1" w:styleId="DocumentMapChar">
    <w:name w:val="Document Map Char"/>
    <w:basedOn w:val="DefaultParagraphFont"/>
    <w:link w:val="DocumentMap"/>
    <w:semiHidden/>
    <w:rsid w:val="004C7AF1"/>
    <w:rPr>
      <w:rFonts w:ascii="Tahoma" w:hAnsi="Tahoma" w:cs="Tahoma"/>
      <w:szCs w:val="24"/>
      <w:shd w:val="clear" w:color="auto" w:fill="000080"/>
      <w:lang w:val="ro-RO"/>
    </w:rPr>
  </w:style>
  <w:style w:type="paragraph" w:styleId="DocumentMap">
    <w:name w:val="Document Map"/>
    <w:basedOn w:val="Normal"/>
    <w:link w:val="DocumentMapChar"/>
    <w:semiHidden/>
    <w:rsid w:val="004C7AF1"/>
    <w:pPr>
      <w:shd w:val="clear" w:color="auto" w:fill="000080"/>
      <w:spacing w:before="120" w:after="120"/>
      <w:jc w:val="left"/>
    </w:pPr>
    <w:rPr>
      <w:rFonts w:ascii="Tahoma" w:hAnsi="Tahoma" w:cs="Tahoma"/>
      <w:sz w:val="20"/>
      <w:szCs w:val="24"/>
      <w:lang w:eastAsia="en-US"/>
    </w:rPr>
  </w:style>
  <w:style w:type="paragraph" w:styleId="TOC4">
    <w:name w:val="toc 4"/>
    <w:basedOn w:val="Normal"/>
    <w:next w:val="Normal"/>
    <w:autoRedefine/>
    <w:uiPriority w:val="39"/>
    <w:rsid w:val="004C7AF1"/>
    <w:pPr>
      <w:ind w:left="605"/>
      <w:jc w:val="left"/>
    </w:pPr>
    <w:rPr>
      <w:sz w:val="20"/>
      <w:szCs w:val="24"/>
      <w:lang w:eastAsia="en-US"/>
    </w:rPr>
  </w:style>
  <w:style w:type="paragraph" w:styleId="TOC5">
    <w:name w:val="toc 5"/>
    <w:basedOn w:val="Normal"/>
    <w:next w:val="Normal"/>
    <w:autoRedefine/>
    <w:uiPriority w:val="39"/>
    <w:rsid w:val="003A6EEF"/>
    <w:pPr>
      <w:spacing w:before="120" w:after="100"/>
    </w:pPr>
    <w:rPr>
      <w:rFonts w:asciiTheme="minorHAnsi" w:hAnsiTheme="minorHAnsi" w:cstheme="minorHAnsi"/>
      <w:color w:val="000000"/>
      <w:lang w:eastAsia="en-GB"/>
    </w:rPr>
  </w:style>
  <w:style w:type="paragraph" w:styleId="TOC6">
    <w:name w:val="toc 6"/>
    <w:basedOn w:val="Normal"/>
    <w:next w:val="Normal"/>
    <w:autoRedefine/>
    <w:uiPriority w:val="39"/>
    <w:rsid w:val="004C7AF1"/>
    <w:pPr>
      <w:spacing w:before="120" w:after="120"/>
      <w:ind w:left="1000"/>
      <w:jc w:val="left"/>
    </w:pPr>
    <w:rPr>
      <w:sz w:val="20"/>
      <w:szCs w:val="24"/>
      <w:lang w:eastAsia="en-US"/>
    </w:rPr>
  </w:style>
  <w:style w:type="paragraph" w:styleId="TOC7">
    <w:name w:val="toc 7"/>
    <w:basedOn w:val="Normal"/>
    <w:next w:val="Normal"/>
    <w:autoRedefine/>
    <w:uiPriority w:val="39"/>
    <w:rsid w:val="0018224E"/>
    <w:pPr>
      <w:numPr>
        <w:ilvl w:val="3"/>
        <w:numId w:val="14"/>
      </w:numPr>
      <w:tabs>
        <w:tab w:val="left" w:pos="567"/>
        <w:tab w:val="left" w:pos="709"/>
        <w:tab w:val="left" w:pos="851"/>
      </w:tabs>
      <w:ind w:left="0" w:firstLine="0"/>
      <w:jc w:val="left"/>
    </w:pPr>
    <w:rPr>
      <w:b/>
      <w:bCs/>
      <w:sz w:val="20"/>
      <w:szCs w:val="20"/>
      <w:lang w:eastAsia="en-US"/>
    </w:rPr>
  </w:style>
  <w:style w:type="paragraph" w:styleId="TOC8">
    <w:name w:val="toc 8"/>
    <w:basedOn w:val="Normal"/>
    <w:next w:val="Normal"/>
    <w:autoRedefine/>
    <w:uiPriority w:val="39"/>
    <w:rsid w:val="00002077"/>
    <w:pPr>
      <w:spacing w:line="300" w:lineRule="auto"/>
      <w:jc w:val="left"/>
    </w:pPr>
    <w:rPr>
      <w:sz w:val="20"/>
      <w:szCs w:val="24"/>
      <w:lang w:eastAsia="en-US"/>
    </w:rPr>
  </w:style>
  <w:style w:type="paragraph" w:styleId="TOC9">
    <w:name w:val="toc 9"/>
    <w:basedOn w:val="Normal"/>
    <w:next w:val="Normal"/>
    <w:autoRedefine/>
    <w:uiPriority w:val="39"/>
    <w:rsid w:val="004C7AF1"/>
    <w:pPr>
      <w:spacing w:before="120" w:after="120"/>
      <w:ind w:left="1600"/>
      <w:jc w:val="left"/>
    </w:pPr>
    <w:rPr>
      <w:sz w:val="20"/>
      <w:szCs w:val="24"/>
      <w:lang w:eastAsia="en-US"/>
    </w:rPr>
  </w:style>
  <w:style w:type="paragraph" w:customStyle="1" w:styleId="criterii">
    <w:name w:val="criterii"/>
    <w:basedOn w:val="Normal"/>
    <w:rsid w:val="004C7AF1"/>
    <w:pPr>
      <w:shd w:val="clear" w:color="auto" w:fill="E6E6E6"/>
      <w:spacing w:before="240" w:after="120"/>
    </w:pPr>
    <w:rPr>
      <w:b/>
      <w:bCs/>
      <w:snapToGrid w:val="0"/>
      <w:sz w:val="20"/>
      <w:szCs w:val="24"/>
      <w:lang w:eastAsia="en-US"/>
    </w:rPr>
  </w:style>
  <w:style w:type="paragraph" w:customStyle="1" w:styleId="marked">
    <w:name w:val="marked"/>
    <w:basedOn w:val="Normal"/>
    <w:rsid w:val="004C7AF1"/>
    <w:pPr>
      <w:pBdr>
        <w:left w:val="single" w:sz="4" w:space="4" w:color="808080"/>
      </w:pBdr>
      <w:spacing w:before="60" w:after="60"/>
      <w:ind w:left="1620"/>
    </w:pPr>
    <w:rPr>
      <w:sz w:val="20"/>
      <w:szCs w:val="24"/>
      <w:lang w:eastAsia="en-US"/>
    </w:rPr>
  </w:style>
  <w:style w:type="paragraph" w:styleId="BodyTextIndent">
    <w:name w:val="Body Text Indent"/>
    <w:basedOn w:val="Normal"/>
    <w:link w:val="BodyTextIndentChar"/>
    <w:rsid w:val="004C7AF1"/>
    <w:pPr>
      <w:spacing w:before="120" w:after="120"/>
      <w:ind w:left="45"/>
    </w:pPr>
    <w:rPr>
      <w:rFonts w:cs="Arial"/>
      <w:sz w:val="20"/>
      <w:szCs w:val="24"/>
      <w:lang w:eastAsia="en-US"/>
    </w:rPr>
  </w:style>
  <w:style w:type="character" w:customStyle="1" w:styleId="BodyTextIndentChar">
    <w:name w:val="Body Text Indent Char"/>
    <w:basedOn w:val="DefaultParagraphFont"/>
    <w:link w:val="BodyTextIndent"/>
    <w:rsid w:val="004C7AF1"/>
    <w:rPr>
      <w:rFonts w:ascii="Trebuchet MS" w:hAnsi="Trebuchet MS" w:cs="Arial"/>
      <w:szCs w:val="24"/>
      <w:lang w:val="ro-RO"/>
    </w:rPr>
  </w:style>
  <w:style w:type="paragraph" w:customStyle="1" w:styleId="framed">
    <w:name w:val="framed"/>
    <w:basedOn w:val="BodyText"/>
    <w:rsid w:val="004C7AF1"/>
    <w:pPr>
      <w:pBdr>
        <w:top w:val="dashSmallGap" w:sz="4" w:space="1" w:color="808080"/>
        <w:left w:val="dashSmallGap" w:sz="4" w:space="4" w:color="808080"/>
        <w:bottom w:val="dashSmallGap" w:sz="4" w:space="1" w:color="808080"/>
        <w:right w:val="dashSmallGap" w:sz="4" w:space="4" w:color="808080"/>
      </w:pBdr>
      <w:spacing w:before="120" w:after="0"/>
      <w:ind w:left="360"/>
    </w:pPr>
    <w:rPr>
      <w:rFonts w:cs="Arial"/>
      <w:iCs/>
      <w:sz w:val="20"/>
      <w:szCs w:val="24"/>
      <w:lang w:eastAsia="en-US"/>
    </w:rPr>
  </w:style>
  <w:style w:type="paragraph" w:styleId="BodyText2">
    <w:name w:val="Body Text 2"/>
    <w:basedOn w:val="Normal"/>
    <w:link w:val="BodyText2Char"/>
    <w:rsid w:val="004C7AF1"/>
    <w:pPr>
      <w:spacing w:before="120" w:after="120"/>
    </w:pPr>
    <w:rPr>
      <w:rFonts w:cs="Arial"/>
      <w:bCs/>
      <w:sz w:val="24"/>
      <w:szCs w:val="24"/>
      <w:lang w:val="en-US" w:eastAsia="en-US"/>
    </w:rPr>
  </w:style>
  <w:style w:type="character" w:customStyle="1" w:styleId="BodyText2Char">
    <w:name w:val="Body Text 2 Char"/>
    <w:basedOn w:val="DefaultParagraphFont"/>
    <w:link w:val="BodyText2"/>
    <w:rsid w:val="004C7AF1"/>
    <w:rPr>
      <w:rFonts w:ascii="Trebuchet MS" w:hAnsi="Trebuchet MS" w:cs="Arial"/>
      <w:bCs/>
      <w:sz w:val="24"/>
      <w:szCs w:val="24"/>
    </w:rPr>
  </w:style>
  <w:style w:type="paragraph" w:styleId="ListNumber2">
    <w:name w:val="List Number 2"/>
    <w:basedOn w:val="Normal"/>
    <w:rsid w:val="004C7AF1"/>
    <w:pPr>
      <w:numPr>
        <w:numId w:val="3"/>
      </w:numPr>
      <w:spacing w:before="120" w:after="120"/>
    </w:pPr>
    <w:rPr>
      <w:rFonts w:cs="Arial"/>
      <w:szCs w:val="20"/>
      <w:lang w:val="en-US" w:eastAsia="el-GR"/>
    </w:rPr>
  </w:style>
  <w:style w:type="paragraph" w:customStyle="1" w:styleId="211">
    <w:name w:val="2.1.1"/>
    <w:basedOn w:val="Normal"/>
    <w:rsid w:val="004C7AF1"/>
    <w:pPr>
      <w:keepNext/>
      <w:numPr>
        <w:ilvl w:val="2"/>
        <w:numId w:val="1"/>
      </w:numPr>
      <w:spacing w:before="240" w:after="60"/>
      <w:outlineLvl w:val="1"/>
    </w:pPr>
    <w:rPr>
      <w:rFonts w:cs="Arial"/>
      <w:b/>
      <w:bCs/>
      <w:sz w:val="24"/>
      <w:szCs w:val="28"/>
      <w:lang w:eastAsia="en-US"/>
    </w:rPr>
  </w:style>
  <w:style w:type="paragraph" w:customStyle="1" w:styleId="bulletX">
    <w:name w:val="bulletX"/>
    <w:basedOn w:val="Normal"/>
    <w:rsid w:val="004C7AF1"/>
    <w:pPr>
      <w:numPr>
        <w:numId w:val="2"/>
      </w:numPr>
      <w:autoSpaceDE w:val="0"/>
      <w:autoSpaceDN w:val="0"/>
      <w:adjustRightInd w:val="0"/>
      <w:spacing w:before="120" w:after="120"/>
    </w:pPr>
    <w:rPr>
      <w:rFonts w:ascii="Arial,Bold" w:hAnsi="Arial,Bold" w:cs="Arial"/>
      <w:szCs w:val="24"/>
      <w:lang w:eastAsia="en-US"/>
    </w:rPr>
  </w:style>
  <w:style w:type="paragraph" w:customStyle="1" w:styleId="eval">
    <w:name w:val="eval"/>
    <w:basedOn w:val="Heading3"/>
    <w:rsid w:val="004C7AF1"/>
    <w:pPr>
      <w:keepLines w:val="0"/>
      <w:tabs>
        <w:tab w:val="num" w:pos="2880"/>
      </w:tabs>
      <w:spacing w:before="240" w:after="60"/>
      <w:ind w:left="1800" w:hanging="360"/>
      <w:jc w:val="left"/>
    </w:pPr>
    <w:rPr>
      <w:rFonts w:ascii="Trebuchet MS" w:eastAsia="Times New Roman" w:hAnsi="Trebuchet MS" w:cs="Arial"/>
      <w:b/>
      <w:bCs/>
      <w:color w:val="auto"/>
      <w:sz w:val="20"/>
      <w:szCs w:val="26"/>
      <w:lang w:eastAsia="en-US"/>
    </w:rPr>
  </w:style>
  <w:style w:type="paragraph" w:customStyle="1" w:styleId="bullet">
    <w:name w:val="bullet"/>
    <w:basedOn w:val="Normal"/>
    <w:rsid w:val="004C7AF1"/>
    <w:pPr>
      <w:numPr>
        <w:numId w:val="5"/>
      </w:numPr>
      <w:spacing w:before="120" w:after="120"/>
      <w:jc w:val="left"/>
    </w:pPr>
    <w:rPr>
      <w:sz w:val="20"/>
      <w:szCs w:val="24"/>
      <w:lang w:eastAsia="en-US"/>
    </w:rPr>
  </w:style>
  <w:style w:type="paragraph" w:customStyle="1" w:styleId="bullet1">
    <w:name w:val="bullet1"/>
    <w:basedOn w:val="Normal"/>
    <w:rsid w:val="004C7AF1"/>
    <w:pPr>
      <w:numPr>
        <w:numId w:val="4"/>
      </w:numPr>
      <w:spacing w:before="40" w:after="40"/>
      <w:jc w:val="left"/>
    </w:pPr>
    <w:rPr>
      <w:sz w:val="20"/>
      <w:szCs w:val="24"/>
      <w:lang w:eastAsia="en-US"/>
    </w:rPr>
  </w:style>
  <w:style w:type="paragraph" w:customStyle="1" w:styleId="table">
    <w:name w:val="table"/>
    <w:basedOn w:val="Normal"/>
    <w:rsid w:val="004C7AF1"/>
    <w:pPr>
      <w:spacing w:before="120" w:after="120"/>
      <w:jc w:val="left"/>
    </w:pPr>
    <w:rPr>
      <w:sz w:val="20"/>
      <w:szCs w:val="24"/>
      <w:lang w:eastAsia="en-US"/>
    </w:rPr>
  </w:style>
  <w:style w:type="paragraph" w:styleId="BodyText3">
    <w:name w:val="Body Text 3"/>
    <w:basedOn w:val="Normal"/>
    <w:link w:val="BodyText3Char"/>
    <w:rsid w:val="004C7AF1"/>
    <w:pPr>
      <w:spacing w:before="120" w:after="120"/>
      <w:jc w:val="left"/>
    </w:pPr>
    <w:rPr>
      <w:i/>
      <w:iCs/>
      <w:sz w:val="20"/>
      <w:szCs w:val="24"/>
      <w:lang w:eastAsia="en-US"/>
    </w:rPr>
  </w:style>
  <w:style w:type="character" w:customStyle="1" w:styleId="BodyText3Char">
    <w:name w:val="Body Text 3 Char"/>
    <w:basedOn w:val="DefaultParagraphFont"/>
    <w:link w:val="BodyText3"/>
    <w:rsid w:val="004C7AF1"/>
    <w:rPr>
      <w:rFonts w:ascii="Trebuchet MS" w:hAnsi="Trebuchet MS"/>
      <w:i/>
      <w:iCs/>
      <w:szCs w:val="24"/>
      <w:lang w:val="ro-RO"/>
    </w:rPr>
  </w:style>
  <w:style w:type="character" w:customStyle="1" w:styleId="instructChar">
    <w:name w:val="instruct Char"/>
    <w:rsid w:val="004C7AF1"/>
    <w:rPr>
      <w:rFonts w:ascii="Trebuchet MS" w:hAnsi="Trebuchet MS" w:cs="Arial"/>
      <w:i/>
      <w:iCs/>
      <w:szCs w:val="21"/>
      <w:shd w:val="clear" w:color="auto" w:fill="E0E0E0"/>
      <w:lang w:val="ro-RO" w:eastAsia="sk-SK" w:bidi="ar-SA"/>
    </w:rPr>
  </w:style>
  <w:style w:type="paragraph" w:styleId="BodyTextIndent3">
    <w:name w:val="Body Text Indent 3"/>
    <w:basedOn w:val="Normal"/>
    <w:link w:val="BodyTextIndent3Char"/>
    <w:rsid w:val="004C7AF1"/>
    <w:pPr>
      <w:spacing w:before="120" w:after="120"/>
      <w:ind w:left="1080"/>
      <w:jc w:val="left"/>
    </w:pPr>
    <w:rPr>
      <w:sz w:val="20"/>
      <w:szCs w:val="24"/>
      <w:lang w:eastAsia="en-US"/>
    </w:rPr>
  </w:style>
  <w:style w:type="character" w:customStyle="1" w:styleId="BodyTextIndent3Char">
    <w:name w:val="Body Text Indent 3 Char"/>
    <w:basedOn w:val="DefaultParagraphFont"/>
    <w:link w:val="BodyTextIndent3"/>
    <w:rsid w:val="004C7AF1"/>
    <w:rPr>
      <w:rFonts w:ascii="Trebuchet MS" w:hAnsi="Trebuchet MS"/>
      <w:szCs w:val="24"/>
      <w:lang w:val="ro-RO"/>
    </w:rPr>
  </w:style>
  <w:style w:type="character" w:customStyle="1" w:styleId="rvts7">
    <w:name w:val="rvts7"/>
    <w:basedOn w:val="DefaultParagraphFont"/>
    <w:rsid w:val="004C7AF1"/>
  </w:style>
  <w:style w:type="paragraph" w:customStyle="1" w:styleId="inna">
    <w:name w:val="inna"/>
    <w:basedOn w:val="Normal"/>
    <w:rsid w:val="004C7AF1"/>
    <w:pPr>
      <w:spacing w:before="60" w:after="60"/>
    </w:pPr>
    <w:rPr>
      <w:rFonts w:ascii="Comic Sans MS" w:hAnsi="Comic Sans MS"/>
      <w:sz w:val="24"/>
      <w:szCs w:val="20"/>
      <w:lang w:eastAsia="en-US"/>
    </w:rPr>
  </w:style>
  <w:style w:type="character" w:customStyle="1" w:styleId="rvts5">
    <w:name w:val="rvts5"/>
    <w:basedOn w:val="DefaultParagraphFont"/>
    <w:rsid w:val="004C7AF1"/>
  </w:style>
  <w:style w:type="character" w:customStyle="1" w:styleId="rvts3">
    <w:name w:val="rvts3"/>
    <w:basedOn w:val="DefaultParagraphFont"/>
    <w:rsid w:val="004C7AF1"/>
  </w:style>
  <w:style w:type="character" w:customStyle="1" w:styleId="rvts4">
    <w:name w:val="rvts4"/>
    <w:basedOn w:val="DefaultParagraphFont"/>
    <w:rsid w:val="004C7AF1"/>
  </w:style>
  <w:style w:type="paragraph" w:customStyle="1" w:styleId="Default">
    <w:name w:val="Default"/>
    <w:rsid w:val="004C7AF1"/>
    <w:pPr>
      <w:autoSpaceDE w:val="0"/>
      <w:autoSpaceDN w:val="0"/>
      <w:adjustRightInd w:val="0"/>
    </w:pPr>
    <w:rPr>
      <w:rFonts w:ascii="Verdana" w:hAnsi="Verdana"/>
    </w:rPr>
  </w:style>
  <w:style w:type="paragraph" w:styleId="List">
    <w:name w:val="List"/>
    <w:basedOn w:val="Normal"/>
    <w:rsid w:val="004C7AF1"/>
    <w:pPr>
      <w:numPr>
        <w:numId w:val="6"/>
      </w:numPr>
      <w:tabs>
        <w:tab w:val="num" w:pos="3163"/>
      </w:tabs>
      <w:spacing w:before="120" w:after="120"/>
      <w:jc w:val="left"/>
    </w:pPr>
    <w:rPr>
      <w:rFonts w:ascii="Times New Roman" w:hAnsi="Times New Roman"/>
      <w:snapToGrid w:val="0"/>
      <w:sz w:val="24"/>
      <w:szCs w:val="20"/>
      <w:lang w:val="en-GB" w:eastAsia="en-US"/>
    </w:rPr>
  </w:style>
  <w:style w:type="paragraph" w:customStyle="1" w:styleId="ln2acttitlu">
    <w:name w:val="ln2acttitlu"/>
    <w:basedOn w:val="Normal"/>
    <w:rsid w:val="004C7AF1"/>
    <w:pPr>
      <w:spacing w:before="100" w:beforeAutospacing="1" w:after="100" w:afterAutospacing="1"/>
      <w:jc w:val="center"/>
    </w:pPr>
    <w:rPr>
      <w:rFonts w:ascii="Times New Roman" w:hAnsi="Times New Roman"/>
      <w:color w:val="000010"/>
      <w:sz w:val="18"/>
      <w:szCs w:val="18"/>
      <w:lang w:val="en-US" w:eastAsia="en-US"/>
    </w:rPr>
  </w:style>
  <w:style w:type="character" w:customStyle="1" w:styleId="ln2tlitera">
    <w:name w:val="ln2tlitera"/>
    <w:rsid w:val="004C7AF1"/>
  </w:style>
  <w:style w:type="paragraph" w:customStyle="1" w:styleId="Head1-Art">
    <w:name w:val="Head1-Art"/>
    <w:basedOn w:val="Normal"/>
    <w:rsid w:val="004C7AF1"/>
    <w:pPr>
      <w:numPr>
        <w:numId w:val="7"/>
      </w:numPr>
      <w:spacing w:before="120" w:after="120"/>
    </w:pPr>
    <w:rPr>
      <w:b/>
      <w:bCs/>
      <w:caps/>
      <w:sz w:val="20"/>
      <w:szCs w:val="24"/>
      <w:lang w:eastAsia="en-US"/>
    </w:rPr>
  </w:style>
  <w:style w:type="paragraph" w:customStyle="1" w:styleId="Head2-Alin">
    <w:name w:val="Head2-Alin"/>
    <w:basedOn w:val="Head1-Art"/>
    <w:rsid w:val="004C7AF1"/>
    <w:pPr>
      <w:numPr>
        <w:ilvl w:val="1"/>
      </w:numPr>
    </w:pPr>
    <w:rPr>
      <w:b w:val="0"/>
      <w:bCs w:val="0"/>
      <w:caps w:val="0"/>
    </w:rPr>
  </w:style>
  <w:style w:type="paragraph" w:customStyle="1" w:styleId="Head3-Bullet">
    <w:name w:val="Head3-Bullet"/>
    <w:basedOn w:val="Head2-Alin"/>
    <w:rsid w:val="004C7AF1"/>
    <w:pPr>
      <w:numPr>
        <w:ilvl w:val="2"/>
      </w:numPr>
    </w:pPr>
  </w:style>
  <w:style w:type="paragraph" w:customStyle="1" w:styleId="Head4-Subsect">
    <w:name w:val="Head4-Subsect"/>
    <w:basedOn w:val="Head3-Bullet"/>
    <w:rsid w:val="004C7AF1"/>
    <w:pPr>
      <w:numPr>
        <w:ilvl w:val="3"/>
      </w:numPr>
    </w:pPr>
    <w:rPr>
      <w:b/>
      <w:bCs/>
    </w:rPr>
  </w:style>
  <w:style w:type="paragraph" w:customStyle="1" w:styleId="Head5-Subsect">
    <w:name w:val="Head5-Subsect"/>
    <w:basedOn w:val="Head4-Subsect"/>
    <w:rsid w:val="004C7AF1"/>
    <w:pPr>
      <w:numPr>
        <w:ilvl w:val="4"/>
      </w:numPr>
    </w:pPr>
  </w:style>
  <w:style w:type="character" w:customStyle="1" w:styleId="ln2talineat">
    <w:name w:val="ln2talineat"/>
    <w:rsid w:val="004C7AF1"/>
  </w:style>
  <w:style w:type="paragraph" w:customStyle="1" w:styleId="txt">
    <w:name w:val="txt"/>
    <w:basedOn w:val="Normal"/>
    <w:rsid w:val="004C7AF1"/>
    <w:pPr>
      <w:spacing w:after="120" w:line="336" w:lineRule="auto"/>
      <w:jc w:val="left"/>
    </w:pPr>
    <w:rPr>
      <w:rFonts w:ascii="Georgia" w:hAnsi="Georgia"/>
      <w:color w:val="000000"/>
      <w:sz w:val="24"/>
      <w:szCs w:val="24"/>
      <w:lang w:val="en-US" w:eastAsia="en-US"/>
    </w:rPr>
  </w:style>
  <w:style w:type="character" w:customStyle="1" w:styleId="FootnoteTextCharCharChar">
    <w:name w:val="Footnote Text Char Char Char"/>
    <w:aliases w:val="Fußnote Char,single space Char,footnote text Char,FOOTNOTES Char,stile 1 Char,Footnote Char,Footnote1 Char,Footnote2 Char,Footnote3 Char,Footnote4 Char,Footnote5 Char,Footnote6 Char,Footnote7 Char,Footnote Text Char1"/>
    <w:rsid w:val="004C7AF1"/>
    <w:rPr>
      <w:rFonts w:ascii="Trebuchet MS" w:hAnsi="Trebuchet MS"/>
      <w:sz w:val="16"/>
      <w:lang w:val="ro-RO" w:eastAsia="en-US"/>
    </w:rPr>
  </w:style>
  <w:style w:type="paragraph" w:customStyle="1" w:styleId="NORML">
    <w:name w:val="NORMÁL"/>
    <w:basedOn w:val="Normal"/>
    <w:rsid w:val="004C7AF1"/>
    <w:pPr>
      <w:suppressAutoHyphens/>
      <w:spacing w:before="120" w:after="120"/>
    </w:pPr>
    <w:rPr>
      <w:rFonts w:ascii="Times New Roman" w:hAnsi="Times New Roman"/>
      <w:sz w:val="24"/>
      <w:szCs w:val="20"/>
      <w:lang w:val="en-GB" w:eastAsia="en-GB"/>
    </w:rPr>
  </w:style>
  <w:style w:type="paragraph" w:customStyle="1" w:styleId="maintext-bullet">
    <w:name w:val="maintext-bullet"/>
    <w:basedOn w:val="Normal"/>
    <w:rsid w:val="004C7AF1"/>
    <w:pPr>
      <w:tabs>
        <w:tab w:val="num" w:pos="720"/>
      </w:tabs>
      <w:ind w:left="720" w:hanging="360"/>
    </w:pPr>
    <w:rPr>
      <w:rFonts w:ascii="Arial" w:hAnsi="Arial"/>
      <w:szCs w:val="24"/>
      <w:lang w:eastAsia="en-US"/>
    </w:rPr>
  </w:style>
  <w:style w:type="paragraph" w:customStyle="1" w:styleId="maintext">
    <w:name w:val="maintext"/>
    <w:basedOn w:val="Normal"/>
    <w:rsid w:val="004C7AF1"/>
    <w:pPr>
      <w:spacing w:before="120" w:after="120"/>
    </w:pPr>
    <w:rPr>
      <w:rFonts w:ascii="Arial" w:hAnsi="Arial" w:cs="Arial"/>
      <w:szCs w:val="28"/>
      <w:lang w:eastAsia="en-US"/>
    </w:rPr>
  </w:style>
  <w:style w:type="paragraph" w:customStyle="1" w:styleId="ListDash2">
    <w:name w:val="List Dash 2"/>
    <w:basedOn w:val="Normal"/>
    <w:rsid w:val="004C7AF1"/>
    <w:pPr>
      <w:numPr>
        <w:numId w:val="8"/>
      </w:numPr>
      <w:spacing w:after="240"/>
    </w:pPr>
    <w:rPr>
      <w:rFonts w:ascii="Times New Roman" w:hAnsi="Times New Roman"/>
      <w:sz w:val="24"/>
      <w:szCs w:val="20"/>
    </w:rPr>
  </w:style>
  <w:style w:type="character" w:customStyle="1" w:styleId="hps">
    <w:name w:val="hps"/>
    <w:rsid w:val="004C7AF1"/>
  </w:style>
  <w:style w:type="paragraph" w:customStyle="1" w:styleId="NumPar1">
    <w:name w:val="NumPar 1"/>
    <w:basedOn w:val="Normal"/>
    <w:next w:val="Normal"/>
    <w:rsid w:val="004C7AF1"/>
    <w:pPr>
      <w:tabs>
        <w:tab w:val="num" w:pos="850"/>
      </w:tabs>
      <w:spacing w:before="120" w:after="120"/>
      <w:ind w:left="850" w:hanging="850"/>
    </w:pPr>
    <w:rPr>
      <w:rFonts w:ascii="Times New Roman" w:eastAsia="Calibri" w:hAnsi="Times New Roman"/>
      <w:sz w:val="24"/>
      <w:szCs w:val="20"/>
    </w:rPr>
  </w:style>
  <w:style w:type="paragraph" w:customStyle="1" w:styleId="NumPar2">
    <w:name w:val="NumPar 2"/>
    <w:basedOn w:val="Normal"/>
    <w:next w:val="Normal"/>
    <w:rsid w:val="004C7AF1"/>
    <w:pPr>
      <w:tabs>
        <w:tab w:val="num" w:pos="850"/>
      </w:tabs>
      <w:spacing w:before="120" w:after="120"/>
      <w:ind w:left="850" w:hanging="850"/>
    </w:pPr>
    <w:rPr>
      <w:rFonts w:ascii="Times New Roman" w:eastAsia="Calibri" w:hAnsi="Times New Roman"/>
      <w:sz w:val="24"/>
      <w:szCs w:val="20"/>
    </w:rPr>
  </w:style>
  <w:style w:type="paragraph" w:customStyle="1" w:styleId="NumPar3">
    <w:name w:val="NumPar 3"/>
    <w:basedOn w:val="Normal"/>
    <w:next w:val="Normal"/>
    <w:rsid w:val="004C7AF1"/>
    <w:pPr>
      <w:numPr>
        <w:ilvl w:val="2"/>
        <w:numId w:val="9"/>
      </w:numPr>
      <w:spacing w:before="120" w:after="120"/>
    </w:pPr>
    <w:rPr>
      <w:rFonts w:ascii="Times New Roman" w:eastAsia="Calibri" w:hAnsi="Times New Roman"/>
      <w:sz w:val="24"/>
      <w:szCs w:val="20"/>
    </w:rPr>
  </w:style>
  <w:style w:type="paragraph" w:customStyle="1" w:styleId="NumPar4">
    <w:name w:val="NumPar 4"/>
    <w:basedOn w:val="Normal"/>
    <w:next w:val="Normal"/>
    <w:rsid w:val="004C7AF1"/>
    <w:pPr>
      <w:numPr>
        <w:ilvl w:val="3"/>
        <w:numId w:val="9"/>
      </w:numPr>
      <w:spacing w:before="120" w:after="120"/>
    </w:pPr>
    <w:rPr>
      <w:rFonts w:ascii="Times New Roman" w:eastAsia="Calibri" w:hAnsi="Times New Roman"/>
      <w:sz w:val="24"/>
      <w:szCs w:val="20"/>
    </w:rPr>
  </w:style>
  <w:style w:type="paragraph" w:styleId="ListBullet">
    <w:name w:val="List Bullet"/>
    <w:basedOn w:val="Normal"/>
    <w:unhideWhenUsed/>
    <w:rsid w:val="004C7AF1"/>
    <w:pPr>
      <w:numPr>
        <w:numId w:val="10"/>
      </w:numPr>
      <w:spacing w:before="120" w:after="120"/>
      <w:contextualSpacing/>
    </w:pPr>
    <w:rPr>
      <w:rFonts w:ascii="Times New Roman" w:eastAsia="Calibri" w:hAnsi="Times New Roman"/>
      <w:sz w:val="24"/>
      <w:szCs w:val="20"/>
    </w:rPr>
  </w:style>
  <w:style w:type="paragraph" w:customStyle="1" w:styleId="CM1">
    <w:name w:val="CM1"/>
    <w:basedOn w:val="Default"/>
    <w:next w:val="Default"/>
    <w:uiPriority w:val="99"/>
    <w:rsid w:val="004C7AF1"/>
    <w:rPr>
      <w:rFonts w:ascii="EUAlbertina" w:hAnsi="EUAlbertina"/>
      <w:sz w:val="24"/>
      <w:szCs w:val="24"/>
      <w:lang w:val="ro-RO" w:eastAsia="ro-RO"/>
    </w:rPr>
  </w:style>
  <w:style w:type="paragraph" w:customStyle="1" w:styleId="CM3">
    <w:name w:val="CM3"/>
    <w:basedOn w:val="Default"/>
    <w:next w:val="Default"/>
    <w:uiPriority w:val="99"/>
    <w:rsid w:val="004C7AF1"/>
    <w:rPr>
      <w:rFonts w:ascii="EUAlbertina" w:hAnsi="EUAlbertina"/>
      <w:sz w:val="24"/>
      <w:szCs w:val="24"/>
      <w:lang w:val="ro-RO" w:eastAsia="ro-RO"/>
    </w:rPr>
  </w:style>
  <w:style w:type="paragraph" w:customStyle="1" w:styleId="CM4">
    <w:name w:val="CM4"/>
    <w:basedOn w:val="Default"/>
    <w:next w:val="Default"/>
    <w:uiPriority w:val="99"/>
    <w:rsid w:val="004C7AF1"/>
    <w:rPr>
      <w:rFonts w:ascii="EUAlbertina" w:hAnsi="EUAlbertina"/>
      <w:sz w:val="24"/>
      <w:szCs w:val="24"/>
      <w:lang w:val="ro-RO" w:eastAsia="ro-RO"/>
    </w:rPr>
  </w:style>
  <w:style w:type="character" w:customStyle="1" w:styleId="apple-converted-space">
    <w:name w:val="apple-converted-space"/>
    <w:rsid w:val="004C7AF1"/>
  </w:style>
  <w:style w:type="character" w:customStyle="1" w:styleId="rvts10">
    <w:name w:val="rvts10"/>
    <w:rsid w:val="004C7AF1"/>
  </w:style>
  <w:style w:type="character" w:customStyle="1" w:styleId="psearchhighlight">
    <w:name w:val="psearchhighlight"/>
    <w:rsid w:val="004C7AF1"/>
  </w:style>
  <w:style w:type="character" w:customStyle="1" w:styleId="rvts12">
    <w:name w:val="rvts12"/>
    <w:rsid w:val="004C7AF1"/>
  </w:style>
  <w:style w:type="character" w:customStyle="1" w:styleId="5NormalChar">
    <w:name w:val="5 Normal Char"/>
    <w:link w:val="5Normal"/>
    <w:locked/>
    <w:rsid w:val="004C7AF1"/>
    <w:rPr>
      <w:rFonts w:ascii="Verdana" w:hAnsi="Verdana"/>
      <w:spacing w:val="-2"/>
      <w:szCs w:val="24"/>
    </w:rPr>
  </w:style>
  <w:style w:type="paragraph" w:customStyle="1" w:styleId="5Normal">
    <w:name w:val="5 Normal"/>
    <w:basedOn w:val="Normal"/>
    <w:link w:val="5NormalChar"/>
    <w:qFormat/>
    <w:rsid w:val="004C7AF1"/>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ind w:right="57"/>
    </w:pPr>
    <w:rPr>
      <w:rFonts w:ascii="Verdana" w:hAnsi="Verdana"/>
      <w:spacing w:val="-2"/>
      <w:sz w:val="20"/>
      <w:szCs w:val="24"/>
      <w:lang w:val="en-US" w:eastAsia="en-US"/>
    </w:rPr>
  </w:style>
  <w:style w:type="character" w:customStyle="1" w:styleId="rvts6">
    <w:name w:val="rvts6"/>
    <w:rsid w:val="004C7AF1"/>
  </w:style>
  <w:style w:type="paragraph" w:styleId="Index1">
    <w:name w:val="index 1"/>
    <w:basedOn w:val="Normal"/>
    <w:next w:val="Normal"/>
    <w:autoRedefine/>
    <w:semiHidden/>
    <w:rsid w:val="009B24EB"/>
    <w:pPr>
      <w:spacing w:before="120" w:after="120"/>
      <w:ind w:left="240" w:hanging="240"/>
      <w:jc w:val="left"/>
    </w:pPr>
    <w:rPr>
      <w:rFonts w:ascii="Times New Roman" w:hAnsi="Times New Roman"/>
      <w:sz w:val="24"/>
      <w:szCs w:val="24"/>
      <w:lang w:eastAsia="en-US"/>
    </w:rPr>
  </w:style>
  <w:style w:type="paragraph" w:styleId="Revision">
    <w:name w:val="Revision"/>
    <w:hidden/>
    <w:uiPriority w:val="99"/>
    <w:semiHidden/>
    <w:rsid w:val="009B24EB"/>
    <w:rPr>
      <w:rFonts w:ascii="Trebuchet MS" w:hAnsi="Trebuchet MS"/>
      <w:szCs w:val="24"/>
      <w:lang w:val="ro-RO"/>
    </w:rPr>
  </w:style>
  <w:style w:type="character" w:customStyle="1" w:styleId="UnresolvedMention1">
    <w:name w:val="Unresolved Mention1"/>
    <w:uiPriority w:val="99"/>
    <w:semiHidden/>
    <w:unhideWhenUsed/>
    <w:rsid w:val="009B24EB"/>
    <w:rPr>
      <w:color w:val="605E5C"/>
      <w:shd w:val="clear" w:color="auto" w:fill="E1DFDD"/>
    </w:rPr>
  </w:style>
  <w:style w:type="character" w:customStyle="1" w:styleId="Tablecaption">
    <w:name w:val="Table caption_"/>
    <w:basedOn w:val="DefaultParagraphFont"/>
    <w:link w:val="Tablecaption0"/>
    <w:rsid w:val="00322DEC"/>
    <w:rPr>
      <w:shd w:val="clear" w:color="auto" w:fill="FFFFFF"/>
    </w:rPr>
  </w:style>
  <w:style w:type="paragraph" w:customStyle="1" w:styleId="Tablecaption0">
    <w:name w:val="Table caption"/>
    <w:basedOn w:val="Normal"/>
    <w:link w:val="Tablecaption"/>
    <w:rsid w:val="00322DEC"/>
    <w:pPr>
      <w:widowControl w:val="0"/>
      <w:shd w:val="clear" w:color="auto" w:fill="FFFFFF"/>
      <w:jc w:val="left"/>
    </w:pPr>
    <w:rPr>
      <w:rFonts w:ascii="Times New Roman" w:hAnsi="Times New Roman"/>
      <w:sz w:val="20"/>
      <w:szCs w:val="20"/>
      <w:lang w:val="en-US" w:eastAsia="en-US"/>
    </w:rPr>
  </w:style>
  <w:style w:type="character" w:customStyle="1" w:styleId="Other">
    <w:name w:val="Other_"/>
    <w:basedOn w:val="DefaultParagraphFont"/>
    <w:link w:val="Other0"/>
    <w:rsid w:val="00322DEC"/>
    <w:rPr>
      <w:rFonts w:ascii="Trebuchet MS" w:eastAsia="Trebuchet MS" w:hAnsi="Trebuchet MS" w:cs="Trebuchet MS"/>
      <w:shd w:val="clear" w:color="auto" w:fill="FFFFFF"/>
    </w:rPr>
  </w:style>
  <w:style w:type="paragraph" w:customStyle="1" w:styleId="Other0">
    <w:name w:val="Other"/>
    <w:basedOn w:val="Normal"/>
    <w:link w:val="Other"/>
    <w:rsid w:val="00322DEC"/>
    <w:pPr>
      <w:widowControl w:val="0"/>
      <w:shd w:val="clear" w:color="auto" w:fill="FFFFFF"/>
      <w:spacing w:after="260"/>
      <w:ind w:firstLine="20"/>
      <w:jc w:val="left"/>
    </w:pPr>
    <w:rPr>
      <w:rFonts w:eastAsia="Trebuchet MS" w:cs="Trebuchet MS"/>
      <w:sz w:val="20"/>
      <w:szCs w:val="20"/>
      <w:lang w:val="en-US" w:eastAsia="en-US"/>
    </w:rPr>
  </w:style>
  <w:style w:type="character" w:customStyle="1" w:styleId="Picturecaption">
    <w:name w:val="Picture caption_"/>
    <w:basedOn w:val="DefaultParagraphFont"/>
    <w:link w:val="Picturecaption0"/>
    <w:rsid w:val="000C7535"/>
    <w:rPr>
      <w:rFonts w:ascii="Trebuchet MS" w:eastAsia="Trebuchet MS" w:hAnsi="Trebuchet MS" w:cs="Trebuchet MS"/>
      <w:shd w:val="clear" w:color="auto" w:fill="FFFFFF"/>
    </w:rPr>
  </w:style>
  <w:style w:type="character" w:customStyle="1" w:styleId="Bodytext6">
    <w:name w:val="Body text (6)_"/>
    <w:basedOn w:val="DefaultParagraphFont"/>
    <w:link w:val="Bodytext60"/>
    <w:rsid w:val="000C7535"/>
    <w:rPr>
      <w:rFonts w:ascii="Arial" w:eastAsia="Arial" w:hAnsi="Arial" w:cs="Arial"/>
      <w:sz w:val="14"/>
      <w:szCs w:val="14"/>
      <w:shd w:val="clear" w:color="auto" w:fill="FFFFFF"/>
    </w:rPr>
  </w:style>
  <w:style w:type="character" w:customStyle="1" w:styleId="Bodytext7">
    <w:name w:val="Body text (7)_"/>
    <w:basedOn w:val="DefaultParagraphFont"/>
    <w:link w:val="Bodytext70"/>
    <w:rsid w:val="000C7535"/>
    <w:rPr>
      <w:i/>
      <w:iCs/>
      <w:sz w:val="15"/>
      <w:szCs w:val="15"/>
      <w:shd w:val="clear" w:color="auto" w:fill="FFFFFF"/>
    </w:rPr>
  </w:style>
  <w:style w:type="paragraph" w:customStyle="1" w:styleId="Picturecaption0">
    <w:name w:val="Picture caption"/>
    <w:basedOn w:val="Normal"/>
    <w:link w:val="Picturecaption"/>
    <w:rsid w:val="000C7535"/>
    <w:pPr>
      <w:widowControl w:val="0"/>
      <w:shd w:val="clear" w:color="auto" w:fill="FFFFFF"/>
      <w:jc w:val="left"/>
    </w:pPr>
    <w:rPr>
      <w:rFonts w:eastAsia="Trebuchet MS" w:cs="Trebuchet MS"/>
      <w:sz w:val="20"/>
      <w:szCs w:val="20"/>
      <w:lang w:val="en-US" w:eastAsia="en-US"/>
    </w:rPr>
  </w:style>
  <w:style w:type="paragraph" w:customStyle="1" w:styleId="Bodytext60">
    <w:name w:val="Body text (6)"/>
    <w:basedOn w:val="Normal"/>
    <w:link w:val="Bodytext6"/>
    <w:rsid w:val="000C7535"/>
    <w:pPr>
      <w:widowControl w:val="0"/>
      <w:shd w:val="clear" w:color="auto" w:fill="FFFFFF"/>
      <w:spacing w:after="290"/>
      <w:jc w:val="left"/>
    </w:pPr>
    <w:rPr>
      <w:rFonts w:ascii="Arial" w:eastAsia="Arial" w:hAnsi="Arial" w:cs="Arial"/>
      <w:sz w:val="14"/>
      <w:szCs w:val="14"/>
      <w:lang w:val="en-US" w:eastAsia="en-US"/>
    </w:rPr>
  </w:style>
  <w:style w:type="paragraph" w:customStyle="1" w:styleId="Bodytext70">
    <w:name w:val="Body text (7)"/>
    <w:basedOn w:val="Normal"/>
    <w:link w:val="Bodytext7"/>
    <w:rsid w:val="000C7535"/>
    <w:pPr>
      <w:widowControl w:val="0"/>
      <w:shd w:val="clear" w:color="auto" w:fill="FFFFFF"/>
      <w:spacing w:line="276" w:lineRule="auto"/>
      <w:ind w:firstLine="20"/>
      <w:jc w:val="left"/>
    </w:pPr>
    <w:rPr>
      <w:rFonts w:ascii="Times New Roman" w:hAnsi="Times New Roman"/>
      <w:i/>
      <w:iCs/>
      <w:sz w:val="15"/>
      <w:szCs w:val="15"/>
      <w:lang w:val="en-US" w:eastAsia="en-US"/>
    </w:rPr>
  </w:style>
  <w:style w:type="character" w:customStyle="1" w:styleId="sden">
    <w:name w:val="s_den"/>
    <w:basedOn w:val="DefaultParagraphFont"/>
    <w:rsid w:val="00AE5A13"/>
  </w:style>
  <w:style w:type="character" w:customStyle="1" w:styleId="spar">
    <w:name w:val="s_par"/>
    <w:basedOn w:val="DefaultParagraphFont"/>
    <w:rsid w:val="00AE5A13"/>
  </w:style>
  <w:style w:type="character" w:customStyle="1" w:styleId="shdr">
    <w:name w:val="s_hdr"/>
    <w:basedOn w:val="DefaultParagraphFont"/>
    <w:rsid w:val="00AE5A13"/>
  </w:style>
  <w:style w:type="paragraph" w:customStyle="1" w:styleId="text10">
    <w:name w:val="text1"/>
    <w:basedOn w:val="Normal"/>
    <w:rsid w:val="00D0626B"/>
    <w:pPr>
      <w:spacing w:before="100" w:beforeAutospacing="1" w:after="100" w:afterAutospacing="1"/>
      <w:jc w:val="left"/>
    </w:pPr>
    <w:rPr>
      <w:rFonts w:ascii="Times New Roman" w:hAnsi="Times New Roman"/>
      <w:sz w:val="24"/>
      <w:szCs w:val="24"/>
      <w:lang w:val="en-GB" w:eastAsia="en-GB"/>
    </w:rPr>
  </w:style>
  <w:style w:type="character" w:customStyle="1" w:styleId="diasuggestion">
    <w:name w:val="dia_suggestion"/>
    <w:basedOn w:val="DefaultParagraphFont"/>
    <w:rsid w:val="00D0626B"/>
  </w:style>
  <w:style w:type="paragraph" w:styleId="Caption">
    <w:name w:val="caption"/>
    <w:basedOn w:val="Normal"/>
    <w:next w:val="Normal"/>
    <w:unhideWhenUsed/>
    <w:qFormat/>
    <w:rsid w:val="00D0626B"/>
    <w:pPr>
      <w:spacing w:after="200"/>
      <w:jc w:val="left"/>
    </w:pPr>
    <w:rPr>
      <w:rFonts w:ascii="Times New Roman" w:hAnsi="Times New Roman"/>
      <w:i/>
      <w:iCs/>
      <w:color w:val="1F497D" w:themeColor="text2"/>
      <w:sz w:val="18"/>
      <w:szCs w:val="18"/>
      <w:lang w:val="en-US" w:eastAsia="en-US"/>
    </w:rPr>
  </w:style>
  <w:style w:type="character" w:styleId="PlaceholderText">
    <w:name w:val="Placeholder Text"/>
    <w:basedOn w:val="DefaultParagraphFont"/>
    <w:uiPriority w:val="99"/>
    <w:semiHidden/>
    <w:rsid w:val="00D0626B"/>
    <w:rPr>
      <w:color w:val="808080"/>
    </w:rPr>
  </w:style>
  <w:style w:type="paragraph" w:customStyle="1" w:styleId="Articol">
    <w:name w:val="Articol"/>
    <w:basedOn w:val="ListParagraph"/>
    <w:qFormat/>
    <w:rsid w:val="00D0626B"/>
    <w:pPr>
      <w:tabs>
        <w:tab w:val="num" w:pos="360"/>
      </w:tabs>
      <w:spacing w:before="240" w:after="40"/>
      <w:ind w:left="1134" w:hanging="1134"/>
    </w:pPr>
    <w:rPr>
      <w:rFonts w:ascii="Times New Roman" w:eastAsia="Times New Roman" w:hAnsi="Times New Roman" w:cs="Times New Roman"/>
      <w:b/>
      <w:iCs/>
      <w:noProof/>
      <w:szCs w:val="24"/>
      <w:lang w:val="ro-RO" w:eastAsia="sk-SK"/>
    </w:rPr>
  </w:style>
  <w:style w:type="paragraph" w:customStyle="1" w:styleId="Alineat">
    <w:name w:val="Alineat"/>
    <w:basedOn w:val="ListParagraph"/>
    <w:qFormat/>
    <w:rsid w:val="00D0626B"/>
    <w:pPr>
      <w:tabs>
        <w:tab w:val="num" w:pos="360"/>
      </w:tabs>
      <w:spacing w:before="40" w:after="40"/>
      <w:ind w:left="680" w:hanging="396"/>
    </w:pPr>
    <w:rPr>
      <w:rFonts w:ascii="Times New Roman" w:eastAsia="Times New Roman" w:hAnsi="Times New Roman" w:cs="Times New Roman"/>
      <w:iCs/>
      <w:noProof/>
      <w:szCs w:val="24"/>
      <w:lang w:val="ro-RO" w:eastAsia="sk-SK"/>
    </w:rPr>
  </w:style>
  <w:style w:type="paragraph" w:customStyle="1" w:styleId="Alineat-lit">
    <w:name w:val="Alineat-lit"/>
    <w:basedOn w:val="Alineat"/>
    <w:qFormat/>
    <w:rsid w:val="00D0626B"/>
    <w:pPr>
      <w:spacing w:before="0" w:after="0"/>
      <w:ind w:left="1134" w:hanging="454"/>
    </w:pPr>
  </w:style>
  <w:style w:type="paragraph" w:customStyle="1" w:styleId="Alineat-list">
    <w:name w:val="Alineat-list"/>
    <w:basedOn w:val="Alineat-lit"/>
    <w:qFormat/>
    <w:rsid w:val="00D0626B"/>
    <w:pPr>
      <w:ind w:left="1701" w:hanging="567"/>
    </w:pPr>
  </w:style>
  <w:style w:type="numbering" w:customStyle="1" w:styleId="ART">
    <w:name w:val="ART."/>
    <w:uiPriority w:val="99"/>
    <w:rsid w:val="00D0626B"/>
    <w:pPr>
      <w:numPr>
        <w:numId w:val="27"/>
      </w:numPr>
    </w:pPr>
  </w:style>
  <w:style w:type="character" w:customStyle="1" w:styleId="slit">
    <w:name w:val="s_lit"/>
    <w:basedOn w:val="DefaultParagraphFont"/>
    <w:rsid w:val="00311C02"/>
  </w:style>
  <w:style w:type="character" w:customStyle="1" w:styleId="slitttl">
    <w:name w:val="s_lit_ttl"/>
    <w:basedOn w:val="DefaultParagraphFont"/>
    <w:rsid w:val="00311C02"/>
  </w:style>
  <w:style w:type="character" w:customStyle="1" w:styleId="slitbdy">
    <w:name w:val="s_lit_bdy"/>
    <w:basedOn w:val="DefaultParagraphFont"/>
    <w:rsid w:val="00311C02"/>
  </w:style>
  <w:style w:type="paragraph" w:customStyle="1" w:styleId="Titreobjet">
    <w:name w:val="Titre objet"/>
    <w:basedOn w:val="Normal"/>
    <w:next w:val="Normal"/>
    <w:rsid w:val="00DD79EE"/>
    <w:pPr>
      <w:spacing w:before="360" w:after="360"/>
      <w:jc w:val="center"/>
    </w:pPr>
    <w:rPr>
      <w:rFonts w:ascii="Times New Roman" w:hAnsi="Times New Roman"/>
      <w:b/>
      <w:sz w:val="24"/>
      <w:szCs w:val="24"/>
      <w:lang w:eastAsia="en-US"/>
    </w:rPr>
  </w:style>
  <w:style w:type="character" w:customStyle="1" w:styleId="msoins0">
    <w:name w:val="msoins"/>
    <w:basedOn w:val="DefaultParagraphFont"/>
    <w:rsid w:val="00D66534"/>
  </w:style>
  <w:style w:type="paragraph" w:styleId="HTMLPreformatted">
    <w:name w:val="HTML Preformatted"/>
    <w:basedOn w:val="Normal"/>
    <w:link w:val="HTMLPreformattedChar"/>
    <w:uiPriority w:val="99"/>
    <w:semiHidden/>
    <w:unhideWhenUsed/>
    <w:rsid w:val="001666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Courier New" w:eastAsiaTheme="minorEastAsia" w:hAnsi="Courier New" w:cs="Courier New"/>
      <w:sz w:val="20"/>
      <w:szCs w:val="20"/>
      <w:lang w:val="en-US" w:eastAsia="en-US"/>
    </w:rPr>
  </w:style>
  <w:style w:type="character" w:customStyle="1" w:styleId="HTMLPreformattedChar">
    <w:name w:val="HTML Preformatted Char"/>
    <w:basedOn w:val="DefaultParagraphFont"/>
    <w:link w:val="HTMLPreformatted"/>
    <w:uiPriority w:val="99"/>
    <w:semiHidden/>
    <w:rsid w:val="0016667C"/>
    <w:rPr>
      <w:rFonts w:ascii="Courier New" w:eastAsiaTheme="minorEastAsia" w:hAnsi="Courier New" w:cs="Courier New"/>
    </w:rPr>
  </w:style>
  <w:style w:type="character" w:customStyle="1" w:styleId="slitttl1">
    <w:name w:val="s_lit_ttl1"/>
    <w:basedOn w:val="DefaultParagraphFont"/>
    <w:rsid w:val="0016667C"/>
    <w:rPr>
      <w:rFonts w:ascii="Verdana" w:hAnsi="Verdana" w:hint="default"/>
      <w:b/>
      <w:bCs/>
      <w:vanish w:val="0"/>
      <w:webHidden w:val="0"/>
      <w:color w:val="8B0000"/>
      <w:sz w:val="20"/>
      <w:szCs w:val="20"/>
      <w:shd w:val="clear" w:color="auto" w:fill="FFFFFF"/>
      <w:specVanish w:val="0"/>
    </w:rPr>
  </w:style>
  <w:style w:type="character" w:customStyle="1" w:styleId="spar3">
    <w:name w:val="s_par3"/>
    <w:basedOn w:val="DefaultParagraphFont"/>
    <w:rsid w:val="0016667C"/>
    <w:rPr>
      <w:rFonts w:ascii="Verdana" w:hAnsi="Verdana" w:hint="default"/>
      <w:b w:val="0"/>
      <w:bCs w:val="0"/>
      <w:vanish w:val="0"/>
      <w:webHidden w:val="0"/>
      <w:color w:val="000000"/>
      <w:sz w:val="20"/>
      <w:szCs w:val="20"/>
      <w:shd w:val="clear" w:color="auto" w:fill="FFFFFF"/>
      <w:specVanish w:val="0"/>
    </w:rPr>
  </w:style>
  <w:style w:type="character" w:customStyle="1" w:styleId="spctbdy">
    <w:name w:val="s_pct_bdy"/>
    <w:basedOn w:val="DefaultParagraphFont"/>
    <w:rsid w:val="0016667C"/>
    <w:rPr>
      <w:rFonts w:ascii="Verdana" w:hAnsi="Verdana" w:hint="default"/>
      <w:b w:val="0"/>
      <w:bCs w:val="0"/>
      <w:color w:val="000000"/>
      <w:sz w:val="20"/>
      <w:szCs w:val="20"/>
      <w:shd w:val="clear" w:color="auto" w:fill="FFFFFF"/>
    </w:rPr>
  </w:style>
  <w:style w:type="character" w:customStyle="1" w:styleId="UnresolvedMention2">
    <w:name w:val="Unresolved Mention2"/>
    <w:basedOn w:val="DefaultParagraphFont"/>
    <w:uiPriority w:val="99"/>
    <w:semiHidden/>
    <w:unhideWhenUsed/>
    <w:rsid w:val="00E12DCC"/>
    <w:rPr>
      <w:color w:val="605E5C"/>
      <w:shd w:val="clear" w:color="auto" w:fill="E1DFDD"/>
    </w:rPr>
  </w:style>
  <w:style w:type="character" w:customStyle="1" w:styleId="UnresolvedMention3">
    <w:name w:val="Unresolved Mention3"/>
    <w:basedOn w:val="DefaultParagraphFont"/>
    <w:uiPriority w:val="99"/>
    <w:semiHidden/>
    <w:unhideWhenUsed/>
    <w:rsid w:val="007A3F87"/>
    <w:rPr>
      <w:color w:val="605E5C"/>
      <w:shd w:val="clear" w:color="auto" w:fill="E1DFDD"/>
    </w:rPr>
  </w:style>
  <w:style w:type="paragraph" w:styleId="Title">
    <w:name w:val="Title"/>
    <w:basedOn w:val="Normal"/>
    <w:next w:val="Normal"/>
    <w:link w:val="TitleChar"/>
    <w:uiPriority w:val="10"/>
    <w:qFormat/>
    <w:rsid w:val="00F23C08"/>
    <w:pPr>
      <w:contextualSpacing/>
      <w:jc w:val="left"/>
    </w:pPr>
    <w:rPr>
      <w:rFonts w:asciiTheme="majorHAnsi" w:eastAsiaTheme="majorEastAsia" w:hAnsiTheme="majorHAnsi" w:cstheme="majorBidi"/>
      <w:spacing w:val="-10"/>
      <w:kern w:val="28"/>
      <w:sz w:val="56"/>
      <w:szCs w:val="56"/>
      <w:lang w:val="en-US" w:eastAsia="en-US"/>
      <w14:ligatures w14:val="standardContextual"/>
    </w:rPr>
  </w:style>
  <w:style w:type="character" w:customStyle="1" w:styleId="TitleChar">
    <w:name w:val="Title Char"/>
    <w:basedOn w:val="DefaultParagraphFont"/>
    <w:link w:val="Title"/>
    <w:uiPriority w:val="10"/>
    <w:rsid w:val="00F23C08"/>
    <w:rPr>
      <w:rFonts w:asciiTheme="majorHAnsi" w:eastAsiaTheme="majorEastAsia" w:hAnsiTheme="majorHAnsi" w:cstheme="majorBidi"/>
      <w:spacing w:val="-10"/>
      <w:kern w:val="28"/>
      <w:sz w:val="56"/>
      <w:szCs w:val="56"/>
      <w14:ligatures w14:val="standardContextual"/>
    </w:rPr>
  </w:style>
  <w:style w:type="character" w:customStyle="1" w:styleId="UnresolvedMention">
    <w:name w:val="Unresolved Mention"/>
    <w:basedOn w:val="DefaultParagraphFont"/>
    <w:uiPriority w:val="99"/>
    <w:semiHidden/>
    <w:unhideWhenUsed/>
    <w:rsid w:val="00C36DD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92871">
      <w:bodyDiv w:val="1"/>
      <w:marLeft w:val="0"/>
      <w:marRight w:val="0"/>
      <w:marTop w:val="0"/>
      <w:marBottom w:val="0"/>
      <w:divBdr>
        <w:top w:val="none" w:sz="0" w:space="0" w:color="auto"/>
        <w:left w:val="none" w:sz="0" w:space="0" w:color="auto"/>
        <w:bottom w:val="none" w:sz="0" w:space="0" w:color="auto"/>
        <w:right w:val="none" w:sz="0" w:space="0" w:color="auto"/>
      </w:divBdr>
    </w:div>
    <w:div w:id="175505473">
      <w:bodyDiv w:val="1"/>
      <w:marLeft w:val="0"/>
      <w:marRight w:val="0"/>
      <w:marTop w:val="0"/>
      <w:marBottom w:val="0"/>
      <w:divBdr>
        <w:top w:val="none" w:sz="0" w:space="0" w:color="auto"/>
        <w:left w:val="none" w:sz="0" w:space="0" w:color="auto"/>
        <w:bottom w:val="none" w:sz="0" w:space="0" w:color="auto"/>
        <w:right w:val="none" w:sz="0" w:space="0" w:color="auto"/>
      </w:divBdr>
    </w:div>
    <w:div w:id="320812938">
      <w:bodyDiv w:val="1"/>
      <w:marLeft w:val="0"/>
      <w:marRight w:val="0"/>
      <w:marTop w:val="0"/>
      <w:marBottom w:val="0"/>
      <w:divBdr>
        <w:top w:val="none" w:sz="0" w:space="0" w:color="auto"/>
        <w:left w:val="none" w:sz="0" w:space="0" w:color="auto"/>
        <w:bottom w:val="none" w:sz="0" w:space="0" w:color="auto"/>
        <w:right w:val="none" w:sz="0" w:space="0" w:color="auto"/>
      </w:divBdr>
    </w:div>
    <w:div w:id="445395333">
      <w:bodyDiv w:val="1"/>
      <w:marLeft w:val="0"/>
      <w:marRight w:val="0"/>
      <w:marTop w:val="0"/>
      <w:marBottom w:val="0"/>
      <w:divBdr>
        <w:top w:val="none" w:sz="0" w:space="0" w:color="auto"/>
        <w:left w:val="none" w:sz="0" w:space="0" w:color="auto"/>
        <w:bottom w:val="none" w:sz="0" w:space="0" w:color="auto"/>
        <w:right w:val="none" w:sz="0" w:space="0" w:color="auto"/>
      </w:divBdr>
    </w:div>
    <w:div w:id="632902806">
      <w:bodyDiv w:val="1"/>
      <w:marLeft w:val="0"/>
      <w:marRight w:val="0"/>
      <w:marTop w:val="0"/>
      <w:marBottom w:val="0"/>
      <w:divBdr>
        <w:top w:val="none" w:sz="0" w:space="0" w:color="auto"/>
        <w:left w:val="none" w:sz="0" w:space="0" w:color="auto"/>
        <w:bottom w:val="none" w:sz="0" w:space="0" w:color="auto"/>
        <w:right w:val="none" w:sz="0" w:space="0" w:color="auto"/>
      </w:divBdr>
    </w:div>
    <w:div w:id="726033941">
      <w:bodyDiv w:val="1"/>
      <w:marLeft w:val="0"/>
      <w:marRight w:val="0"/>
      <w:marTop w:val="0"/>
      <w:marBottom w:val="0"/>
      <w:divBdr>
        <w:top w:val="none" w:sz="0" w:space="0" w:color="auto"/>
        <w:left w:val="none" w:sz="0" w:space="0" w:color="auto"/>
        <w:bottom w:val="none" w:sz="0" w:space="0" w:color="auto"/>
        <w:right w:val="none" w:sz="0" w:space="0" w:color="auto"/>
      </w:divBdr>
    </w:div>
    <w:div w:id="814179382">
      <w:bodyDiv w:val="1"/>
      <w:marLeft w:val="0"/>
      <w:marRight w:val="0"/>
      <w:marTop w:val="0"/>
      <w:marBottom w:val="0"/>
      <w:divBdr>
        <w:top w:val="none" w:sz="0" w:space="0" w:color="auto"/>
        <w:left w:val="none" w:sz="0" w:space="0" w:color="auto"/>
        <w:bottom w:val="none" w:sz="0" w:space="0" w:color="auto"/>
        <w:right w:val="none" w:sz="0" w:space="0" w:color="auto"/>
      </w:divBdr>
    </w:div>
    <w:div w:id="857230499">
      <w:bodyDiv w:val="1"/>
      <w:marLeft w:val="0"/>
      <w:marRight w:val="0"/>
      <w:marTop w:val="0"/>
      <w:marBottom w:val="0"/>
      <w:divBdr>
        <w:top w:val="none" w:sz="0" w:space="0" w:color="auto"/>
        <w:left w:val="none" w:sz="0" w:space="0" w:color="auto"/>
        <w:bottom w:val="none" w:sz="0" w:space="0" w:color="auto"/>
        <w:right w:val="none" w:sz="0" w:space="0" w:color="auto"/>
      </w:divBdr>
    </w:div>
    <w:div w:id="1064795465">
      <w:bodyDiv w:val="1"/>
      <w:marLeft w:val="0"/>
      <w:marRight w:val="0"/>
      <w:marTop w:val="0"/>
      <w:marBottom w:val="0"/>
      <w:divBdr>
        <w:top w:val="none" w:sz="0" w:space="0" w:color="auto"/>
        <w:left w:val="none" w:sz="0" w:space="0" w:color="auto"/>
        <w:bottom w:val="none" w:sz="0" w:space="0" w:color="auto"/>
        <w:right w:val="none" w:sz="0" w:space="0" w:color="auto"/>
      </w:divBdr>
    </w:div>
    <w:div w:id="1097677351">
      <w:bodyDiv w:val="1"/>
      <w:marLeft w:val="0"/>
      <w:marRight w:val="0"/>
      <w:marTop w:val="0"/>
      <w:marBottom w:val="0"/>
      <w:divBdr>
        <w:top w:val="none" w:sz="0" w:space="0" w:color="auto"/>
        <w:left w:val="none" w:sz="0" w:space="0" w:color="auto"/>
        <w:bottom w:val="none" w:sz="0" w:space="0" w:color="auto"/>
        <w:right w:val="none" w:sz="0" w:space="0" w:color="auto"/>
      </w:divBdr>
      <w:divsChild>
        <w:div w:id="1467577717">
          <w:marLeft w:val="0"/>
          <w:marRight w:val="0"/>
          <w:marTop w:val="0"/>
          <w:marBottom w:val="0"/>
          <w:divBdr>
            <w:top w:val="none" w:sz="0" w:space="0" w:color="auto"/>
            <w:left w:val="none" w:sz="0" w:space="0" w:color="auto"/>
            <w:bottom w:val="none" w:sz="0" w:space="0" w:color="auto"/>
            <w:right w:val="none" w:sz="0" w:space="0" w:color="auto"/>
          </w:divBdr>
          <w:divsChild>
            <w:div w:id="678579034">
              <w:marLeft w:val="0"/>
              <w:marRight w:val="0"/>
              <w:marTop w:val="0"/>
              <w:marBottom w:val="0"/>
              <w:divBdr>
                <w:top w:val="none" w:sz="0" w:space="0" w:color="auto"/>
                <w:left w:val="none" w:sz="0" w:space="0" w:color="auto"/>
                <w:bottom w:val="none" w:sz="0" w:space="0" w:color="auto"/>
                <w:right w:val="none" w:sz="0" w:space="0" w:color="auto"/>
              </w:divBdr>
            </w:div>
            <w:div w:id="1031151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0445886">
      <w:bodyDiv w:val="1"/>
      <w:marLeft w:val="0"/>
      <w:marRight w:val="0"/>
      <w:marTop w:val="0"/>
      <w:marBottom w:val="0"/>
      <w:divBdr>
        <w:top w:val="none" w:sz="0" w:space="0" w:color="auto"/>
        <w:left w:val="none" w:sz="0" w:space="0" w:color="auto"/>
        <w:bottom w:val="none" w:sz="0" w:space="0" w:color="auto"/>
        <w:right w:val="none" w:sz="0" w:space="0" w:color="auto"/>
      </w:divBdr>
    </w:div>
    <w:div w:id="1107656332">
      <w:bodyDiv w:val="1"/>
      <w:marLeft w:val="0"/>
      <w:marRight w:val="0"/>
      <w:marTop w:val="0"/>
      <w:marBottom w:val="0"/>
      <w:divBdr>
        <w:top w:val="none" w:sz="0" w:space="0" w:color="auto"/>
        <w:left w:val="none" w:sz="0" w:space="0" w:color="auto"/>
        <w:bottom w:val="none" w:sz="0" w:space="0" w:color="auto"/>
        <w:right w:val="none" w:sz="0" w:space="0" w:color="auto"/>
      </w:divBdr>
    </w:div>
    <w:div w:id="1162694230">
      <w:bodyDiv w:val="1"/>
      <w:marLeft w:val="0"/>
      <w:marRight w:val="0"/>
      <w:marTop w:val="0"/>
      <w:marBottom w:val="0"/>
      <w:divBdr>
        <w:top w:val="none" w:sz="0" w:space="0" w:color="auto"/>
        <w:left w:val="none" w:sz="0" w:space="0" w:color="auto"/>
        <w:bottom w:val="none" w:sz="0" w:space="0" w:color="auto"/>
        <w:right w:val="none" w:sz="0" w:space="0" w:color="auto"/>
      </w:divBdr>
    </w:div>
    <w:div w:id="1227036344">
      <w:bodyDiv w:val="1"/>
      <w:marLeft w:val="0"/>
      <w:marRight w:val="0"/>
      <w:marTop w:val="0"/>
      <w:marBottom w:val="0"/>
      <w:divBdr>
        <w:top w:val="none" w:sz="0" w:space="0" w:color="auto"/>
        <w:left w:val="none" w:sz="0" w:space="0" w:color="auto"/>
        <w:bottom w:val="none" w:sz="0" w:space="0" w:color="auto"/>
        <w:right w:val="none" w:sz="0" w:space="0" w:color="auto"/>
      </w:divBdr>
    </w:div>
    <w:div w:id="1234848306">
      <w:bodyDiv w:val="1"/>
      <w:marLeft w:val="0"/>
      <w:marRight w:val="0"/>
      <w:marTop w:val="0"/>
      <w:marBottom w:val="0"/>
      <w:divBdr>
        <w:top w:val="none" w:sz="0" w:space="0" w:color="auto"/>
        <w:left w:val="none" w:sz="0" w:space="0" w:color="auto"/>
        <w:bottom w:val="none" w:sz="0" w:space="0" w:color="auto"/>
        <w:right w:val="none" w:sz="0" w:space="0" w:color="auto"/>
      </w:divBdr>
    </w:div>
    <w:div w:id="1274753234">
      <w:bodyDiv w:val="1"/>
      <w:marLeft w:val="0"/>
      <w:marRight w:val="0"/>
      <w:marTop w:val="0"/>
      <w:marBottom w:val="0"/>
      <w:divBdr>
        <w:top w:val="none" w:sz="0" w:space="0" w:color="auto"/>
        <w:left w:val="none" w:sz="0" w:space="0" w:color="auto"/>
        <w:bottom w:val="none" w:sz="0" w:space="0" w:color="auto"/>
        <w:right w:val="none" w:sz="0" w:space="0" w:color="auto"/>
      </w:divBdr>
      <w:divsChild>
        <w:div w:id="1607618135">
          <w:marLeft w:val="360"/>
          <w:marRight w:val="0"/>
          <w:marTop w:val="0"/>
          <w:marBottom w:val="0"/>
          <w:divBdr>
            <w:top w:val="none" w:sz="0" w:space="0" w:color="auto"/>
            <w:left w:val="none" w:sz="0" w:space="0" w:color="auto"/>
            <w:bottom w:val="none" w:sz="0" w:space="0" w:color="auto"/>
            <w:right w:val="none" w:sz="0" w:space="0" w:color="auto"/>
          </w:divBdr>
        </w:div>
        <w:div w:id="2031567670">
          <w:marLeft w:val="360"/>
          <w:marRight w:val="0"/>
          <w:marTop w:val="0"/>
          <w:marBottom w:val="0"/>
          <w:divBdr>
            <w:top w:val="none" w:sz="0" w:space="0" w:color="auto"/>
            <w:left w:val="none" w:sz="0" w:space="0" w:color="auto"/>
            <w:bottom w:val="none" w:sz="0" w:space="0" w:color="auto"/>
            <w:right w:val="none" w:sz="0" w:space="0" w:color="auto"/>
          </w:divBdr>
        </w:div>
        <w:div w:id="47264227">
          <w:marLeft w:val="360"/>
          <w:marRight w:val="0"/>
          <w:marTop w:val="0"/>
          <w:marBottom w:val="0"/>
          <w:divBdr>
            <w:top w:val="none" w:sz="0" w:space="0" w:color="auto"/>
            <w:left w:val="none" w:sz="0" w:space="0" w:color="auto"/>
            <w:bottom w:val="none" w:sz="0" w:space="0" w:color="auto"/>
            <w:right w:val="none" w:sz="0" w:space="0" w:color="auto"/>
          </w:divBdr>
        </w:div>
        <w:div w:id="1832016042">
          <w:marLeft w:val="360"/>
          <w:marRight w:val="0"/>
          <w:marTop w:val="0"/>
          <w:marBottom w:val="0"/>
          <w:divBdr>
            <w:top w:val="none" w:sz="0" w:space="0" w:color="auto"/>
            <w:left w:val="none" w:sz="0" w:space="0" w:color="auto"/>
            <w:bottom w:val="none" w:sz="0" w:space="0" w:color="auto"/>
            <w:right w:val="none" w:sz="0" w:space="0" w:color="auto"/>
          </w:divBdr>
        </w:div>
        <w:div w:id="150367354">
          <w:marLeft w:val="360"/>
          <w:marRight w:val="0"/>
          <w:marTop w:val="0"/>
          <w:marBottom w:val="0"/>
          <w:divBdr>
            <w:top w:val="none" w:sz="0" w:space="0" w:color="auto"/>
            <w:left w:val="none" w:sz="0" w:space="0" w:color="auto"/>
            <w:bottom w:val="none" w:sz="0" w:space="0" w:color="auto"/>
            <w:right w:val="none" w:sz="0" w:space="0" w:color="auto"/>
          </w:divBdr>
        </w:div>
        <w:div w:id="639383915">
          <w:marLeft w:val="360"/>
          <w:marRight w:val="0"/>
          <w:marTop w:val="0"/>
          <w:marBottom w:val="0"/>
          <w:divBdr>
            <w:top w:val="none" w:sz="0" w:space="0" w:color="auto"/>
            <w:left w:val="none" w:sz="0" w:space="0" w:color="auto"/>
            <w:bottom w:val="none" w:sz="0" w:space="0" w:color="auto"/>
            <w:right w:val="none" w:sz="0" w:space="0" w:color="auto"/>
          </w:divBdr>
        </w:div>
      </w:divsChild>
    </w:div>
    <w:div w:id="1310011010">
      <w:bodyDiv w:val="1"/>
      <w:marLeft w:val="0"/>
      <w:marRight w:val="0"/>
      <w:marTop w:val="0"/>
      <w:marBottom w:val="0"/>
      <w:divBdr>
        <w:top w:val="none" w:sz="0" w:space="0" w:color="auto"/>
        <w:left w:val="none" w:sz="0" w:space="0" w:color="auto"/>
        <w:bottom w:val="none" w:sz="0" w:space="0" w:color="auto"/>
        <w:right w:val="none" w:sz="0" w:space="0" w:color="auto"/>
      </w:divBdr>
    </w:div>
    <w:div w:id="1356156316">
      <w:bodyDiv w:val="1"/>
      <w:marLeft w:val="0"/>
      <w:marRight w:val="0"/>
      <w:marTop w:val="0"/>
      <w:marBottom w:val="0"/>
      <w:divBdr>
        <w:top w:val="none" w:sz="0" w:space="0" w:color="auto"/>
        <w:left w:val="none" w:sz="0" w:space="0" w:color="auto"/>
        <w:bottom w:val="none" w:sz="0" w:space="0" w:color="auto"/>
        <w:right w:val="none" w:sz="0" w:space="0" w:color="auto"/>
      </w:divBdr>
    </w:div>
    <w:div w:id="1366170840">
      <w:bodyDiv w:val="1"/>
      <w:marLeft w:val="0"/>
      <w:marRight w:val="0"/>
      <w:marTop w:val="0"/>
      <w:marBottom w:val="0"/>
      <w:divBdr>
        <w:top w:val="none" w:sz="0" w:space="0" w:color="auto"/>
        <w:left w:val="none" w:sz="0" w:space="0" w:color="auto"/>
        <w:bottom w:val="none" w:sz="0" w:space="0" w:color="auto"/>
        <w:right w:val="none" w:sz="0" w:space="0" w:color="auto"/>
      </w:divBdr>
    </w:div>
    <w:div w:id="1366830959">
      <w:bodyDiv w:val="1"/>
      <w:marLeft w:val="0"/>
      <w:marRight w:val="0"/>
      <w:marTop w:val="0"/>
      <w:marBottom w:val="0"/>
      <w:divBdr>
        <w:top w:val="none" w:sz="0" w:space="0" w:color="auto"/>
        <w:left w:val="none" w:sz="0" w:space="0" w:color="auto"/>
        <w:bottom w:val="none" w:sz="0" w:space="0" w:color="auto"/>
        <w:right w:val="none" w:sz="0" w:space="0" w:color="auto"/>
      </w:divBdr>
    </w:div>
    <w:div w:id="1477139039">
      <w:bodyDiv w:val="1"/>
      <w:marLeft w:val="0"/>
      <w:marRight w:val="0"/>
      <w:marTop w:val="0"/>
      <w:marBottom w:val="0"/>
      <w:divBdr>
        <w:top w:val="none" w:sz="0" w:space="0" w:color="auto"/>
        <w:left w:val="none" w:sz="0" w:space="0" w:color="auto"/>
        <w:bottom w:val="none" w:sz="0" w:space="0" w:color="auto"/>
        <w:right w:val="none" w:sz="0" w:space="0" w:color="auto"/>
      </w:divBdr>
    </w:div>
    <w:div w:id="1543134379">
      <w:bodyDiv w:val="1"/>
      <w:marLeft w:val="0"/>
      <w:marRight w:val="0"/>
      <w:marTop w:val="0"/>
      <w:marBottom w:val="0"/>
      <w:divBdr>
        <w:top w:val="none" w:sz="0" w:space="0" w:color="auto"/>
        <w:left w:val="none" w:sz="0" w:space="0" w:color="auto"/>
        <w:bottom w:val="none" w:sz="0" w:space="0" w:color="auto"/>
        <w:right w:val="none" w:sz="0" w:space="0" w:color="auto"/>
      </w:divBdr>
    </w:div>
    <w:div w:id="1547720199">
      <w:bodyDiv w:val="1"/>
      <w:marLeft w:val="0"/>
      <w:marRight w:val="0"/>
      <w:marTop w:val="0"/>
      <w:marBottom w:val="0"/>
      <w:divBdr>
        <w:top w:val="none" w:sz="0" w:space="0" w:color="auto"/>
        <w:left w:val="none" w:sz="0" w:space="0" w:color="auto"/>
        <w:bottom w:val="none" w:sz="0" w:space="0" w:color="auto"/>
        <w:right w:val="none" w:sz="0" w:space="0" w:color="auto"/>
      </w:divBdr>
    </w:div>
    <w:div w:id="1559974623">
      <w:bodyDiv w:val="1"/>
      <w:marLeft w:val="0"/>
      <w:marRight w:val="0"/>
      <w:marTop w:val="0"/>
      <w:marBottom w:val="0"/>
      <w:divBdr>
        <w:top w:val="none" w:sz="0" w:space="0" w:color="auto"/>
        <w:left w:val="none" w:sz="0" w:space="0" w:color="auto"/>
        <w:bottom w:val="none" w:sz="0" w:space="0" w:color="auto"/>
        <w:right w:val="none" w:sz="0" w:space="0" w:color="auto"/>
      </w:divBdr>
    </w:div>
    <w:div w:id="1575583466">
      <w:bodyDiv w:val="1"/>
      <w:marLeft w:val="0"/>
      <w:marRight w:val="0"/>
      <w:marTop w:val="0"/>
      <w:marBottom w:val="0"/>
      <w:divBdr>
        <w:top w:val="none" w:sz="0" w:space="0" w:color="auto"/>
        <w:left w:val="none" w:sz="0" w:space="0" w:color="auto"/>
        <w:bottom w:val="none" w:sz="0" w:space="0" w:color="auto"/>
        <w:right w:val="none" w:sz="0" w:space="0" w:color="auto"/>
      </w:divBdr>
    </w:div>
    <w:div w:id="1587113274">
      <w:bodyDiv w:val="1"/>
      <w:marLeft w:val="0"/>
      <w:marRight w:val="0"/>
      <w:marTop w:val="0"/>
      <w:marBottom w:val="0"/>
      <w:divBdr>
        <w:top w:val="none" w:sz="0" w:space="0" w:color="auto"/>
        <w:left w:val="none" w:sz="0" w:space="0" w:color="auto"/>
        <w:bottom w:val="none" w:sz="0" w:space="0" w:color="auto"/>
        <w:right w:val="none" w:sz="0" w:space="0" w:color="auto"/>
      </w:divBdr>
    </w:div>
    <w:div w:id="1686592174">
      <w:bodyDiv w:val="1"/>
      <w:marLeft w:val="0"/>
      <w:marRight w:val="0"/>
      <w:marTop w:val="0"/>
      <w:marBottom w:val="0"/>
      <w:divBdr>
        <w:top w:val="none" w:sz="0" w:space="0" w:color="auto"/>
        <w:left w:val="none" w:sz="0" w:space="0" w:color="auto"/>
        <w:bottom w:val="none" w:sz="0" w:space="0" w:color="auto"/>
        <w:right w:val="none" w:sz="0" w:space="0" w:color="auto"/>
      </w:divBdr>
    </w:div>
    <w:div w:id="1722509439">
      <w:bodyDiv w:val="1"/>
      <w:marLeft w:val="0"/>
      <w:marRight w:val="0"/>
      <w:marTop w:val="0"/>
      <w:marBottom w:val="0"/>
      <w:divBdr>
        <w:top w:val="none" w:sz="0" w:space="0" w:color="auto"/>
        <w:left w:val="none" w:sz="0" w:space="0" w:color="auto"/>
        <w:bottom w:val="none" w:sz="0" w:space="0" w:color="auto"/>
        <w:right w:val="none" w:sz="0" w:space="0" w:color="auto"/>
      </w:divBdr>
      <w:divsChild>
        <w:div w:id="278725565">
          <w:marLeft w:val="0"/>
          <w:marRight w:val="0"/>
          <w:marTop w:val="0"/>
          <w:marBottom w:val="0"/>
          <w:divBdr>
            <w:top w:val="none" w:sz="0" w:space="0" w:color="auto"/>
            <w:left w:val="none" w:sz="0" w:space="0" w:color="auto"/>
            <w:bottom w:val="none" w:sz="0" w:space="0" w:color="auto"/>
            <w:right w:val="none" w:sz="0" w:space="0" w:color="auto"/>
          </w:divBdr>
        </w:div>
      </w:divsChild>
    </w:div>
    <w:div w:id="1819958370">
      <w:bodyDiv w:val="1"/>
      <w:marLeft w:val="0"/>
      <w:marRight w:val="0"/>
      <w:marTop w:val="0"/>
      <w:marBottom w:val="0"/>
      <w:divBdr>
        <w:top w:val="none" w:sz="0" w:space="0" w:color="auto"/>
        <w:left w:val="none" w:sz="0" w:space="0" w:color="auto"/>
        <w:bottom w:val="none" w:sz="0" w:space="0" w:color="auto"/>
        <w:right w:val="none" w:sz="0" w:space="0" w:color="auto"/>
      </w:divBdr>
    </w:div>
    <w:div w:id="1824538256">
      <w:bodyDiv w:val="1"/>
      <w:marLeft w:val="0"/>
      <w:marRight w:val="0"/>
      <w:marTop w:val="0"/>
      <w:marBottom w:val="0"/>
      <w:divBdr>
        <w:top w:val="none" w:sz="0" w:space="0" w:color="auto"/>
        <w:left w:val="none" w:sz="0" w:space="0" w:color="auto"/>
        <w:bottom w:val="none" w:sz="0" w:space="0" w:color="auto"/>
        <w:right w:val="none" w:sz="0" w:space="0" w:color="auto"/>
      </w:divBdr>
    </w:div>
    <w:div w:id="1839271036">
      <w:bodyDiv w:val="1"/>
      <w:marLeft w:val="0"/>
      <w:marRight w:val="0"/>
      <w:marTop w:val="0"/>
      <w:marBottom w:val="0"/>
      <w:divBdr>
        <w:top w:val="none" w:sz="0" w:space="0" w:color="auto"/>
        <w:left w:val="none" w:sz="0" w:space="0" w:color="auto"/>
        <w:bottom w:val="none" w:sz="0" w:space="0" w:color="auto"/>
        <w:right w:val="none" w:sz="0" w:space="0" w:color="auto"/>
      </w:divBdr>
    </w:div>
    <w:div w:id="2012246371">
      <w:bodyDiv w:val="1"/>
      <w:marLeft w:val="0"/>
      <w:marRight w:val="0"/>
      <w:marTop w:val="0"/>
      <w:marBottom w:val="0"/>
      <w:divBdr>
        <w:top w:val="none" w:sz="0" w:space="0" w:color="auto"/>
        <w:left w:val="none" w:sz="0" w:space="0" w:color="auto"/>
        <w:bottom w:val="none" w:sz="0" w:space="0" w:color="auto"/>
        <w:right w:val="none" w:sz="0" w:space="0" w:color="auto"/>
      </w:divBdr>
    </w:div>
    <w:div w:id="2019770814">
      <w:bodyDiv w:val="1"/>
      <w:marLeft w:val="0"/>
      <w:marRight w:val="0"/>
      <w:marTop w:val="0"/>
      <w:marBottom w:val="0"/>
      <w:divBdr>
        <w:top w:val="none" w:sz="0" w:space="0" w:color="auto"/>
        <w:left w:val="none" w:sz="0" w:space="0" w:color="auto"/>
        <w:bottom w:val="none" w:sz="0" w:space="0" w:color="auto"/>
        <w:right w:val="none" w:sz="0" w:space="0" w:color="auto"/>
      </w:divBdr>
    </w:div>
    <w:div w:id="2062244509">
      <w:bodyDiv w:val="1"/>
      <w:marLeft w:val="0"/>
      <w:marRight w:val="0"/>
      <w:marTop w:val="0"/>
      <w:marBottom w:val="0"/>
      <w:divBdr>
        <w:top w:val="none" w:sz="0" w:space="0" w:color="auto"/>
        <w:left w:val="none" w:sz="0" w:space="0" w:color="auto"/>
        <w:bottom w:val="none" w:sz="0" w:space="0" w:color="auto"/>
        <w:right w:val="none" w:sz="0" w:space="0" w:color="auto"/>
      </w:divBdr>
    </w:div>
    <w:div w:id="2074156426">
      <w:bodyDiv w:val="1"/>
      <w:marLeft w:val="0"/>
      <w:marRight w:val="0"/>
      <w:marTop w:val="0"/>
      <w:marBottom w:val="0"/>
      <w:divBdr>
        <w:top w:val="none" w:sz="0" w:space="0" w:color="auto"/>
        <w:left w:val="none" w:sz="0" w:space="0" w:color="auto"/>
        <w:bottom w:val="none" w:sz="0" w:space="0" w:color="auto"/>
        <w:right w:val="none" w:sz="0" w:space="0" w:color="auto"/>
      </w:divBdr>
    </w:div>
    <w:div w:id="2085837348">
      <w:bodyDiv w:val="1"/>
      <w:marLeft w:val="0"/>
      <w:marRight w:val="0"/>
      <w:marTop w:val="0"/>
      <w:marBottom w:val="0"/>
      <w:divBdr>
        <w:top w:val="none" w:sz="0" w:space="0" w:color="auto"/>
        <w:left w:val="none" w:sz="0" w:space="0" w:color="auto"/>
        <w:bottom w:val="none" w:sz="0" w:space="0" w:color="auto"/>
        <w:right w:val="none" w:sz="0" w:space="0" w:color="auto"/>
      </w:divBdr>
    </w:div>
    <w:div w:id="21169008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header" Target="header3.xml"/><Relationship Id="rId18" Type="http://schemas.openxmlformats.org/officeDocument/2006/relationships/hyperlink" Target="https://legislatie.just.ro/Public/DetaliiDocumentAfis/67634" TargetMode="External"/><Relationship Id="rId26" Type="http://schemas.openxmlformats.org/officeDocument/2006/relationships/hyperlink" Target="http://www.adroltenia.ro" TargetMode="External"/><Relationship Id="rId3" Type="http://schemas.openxmlformats.org/officeDocument/2006/relationships/styles" Target="styles.xml"/><Relationship Id="rId21" Type="http://schemas.openxmlformats.org/officeDocument/2006/relationships/hyperlink" Target="http://anpd.gov.ro/strategia2022-2027/" TargetMode="Externa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hyperlink" Target="https://legislatie.just.ro/Public/DetaliiDocumentAfis/100164" TargetMode="External"/><Relationship Id="rId25" Type="http://schemas.openxmlformats.org/officeDocument/2006/relationships/hyperlink" Target="https://op.europa.eu/en/publication-detail/-/publication/23a24b21-16d0-11ec-b4fe-01aa75ed71a1/language-en" TargetMode="External"/><Relationship Id="rId2" Type="http://schemas.openxmlformats.org/officeDocument/2006/relationships/numbering" Target="numbering.xml"/><Relationship Id="rId16" Type="http://schemas.openxmlformats.org/officeDocument/2006/relationships/hyperlink" Target="https://ec.europa.eu/environment/nature/ecosystems/studies/index_en.htm" TargetMode="External"/><Relationship Id="rId20" Type="http://schemas.openxmlformats.org/officeDocument/2006/relationships/hyperlink" Target="https://mfe.gov.ro/wp-content/uploads/2022/08/0289aed9bcb174a18d17d7badb94816f.pdf"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hyperlink" Target="https://www.fonduri-ue.ro/mysmis-2021" TargetMode="External"/><Relationship Id="rId5" Type="http://schemas.openxmlformats.org/officeDocument/2006/relationships/webSettings" Target="webSettings.xml"/><Relationship Id="rId15" Type="http://schemas.openxmlformats.org/officeDocument/2006/relationships/hyperlink" Target="http://www.adroltenia.ro" TargetMode="External"/><Relationship Id="rId23" Type="http://schemas.openxmlformats.org/officeDocument/2006/relationships/hyperlink" Target="https://por2021-2027.adroltenia.ro/" TargetMode="External"/><Relationship Id="rId28" Type="http://schemas.openxmlformats.org/officeDocument/2006/relationships/theme" Target="theme/theme1.xml"/><Relationship Id="rId10" Type="http://schemas.openxmlformats.org/officeDocument/2006/relationships/header" Target="header2.xml"/><Relationship Id="rId19" Type="http://schemas.openxmlformats.org/officeDocument/2006/relationships/hyperlink" Target="http://www.adroltenia.ro" TargetMode="Externa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hyperlink" Target="https://op.europa.eu/en/publication-detail/-/publication/23a24b21-16d0-11ec-b4fe-01aa75ed71a1/language-en" TargetMode="External"/><Relationship Id="rId27"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7.jpg"/></Relationships>
</file>

<file path=word/_rels/footer3.xml.rels><?xml version="1.0" encoding="UTF-8" standalone="yes"?>
<Relationships xmlns="http://schemas.openxmlformats.org/package/2006/relationships"><Relationship Id="rId1" Type="http://schemas.openxmlformats.org/officeDocument/2006/relationships/image" Target="media/image7.jpg"/></Relationships>
</file>

<file path=word/_rels/header2.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image" Target="media/image5.png"/><Relationship Id="rId1" Type="http://schemas.openxmlformats.org/officeDocument/2006/relationships/image" Target="media/image4.png"/><Relationship Id="rId6" Type="http://schemas.openxmlformats.org/officeDocument/2006/relationships/image" Target="media/image9.png"/><Relationship Id="rId5" Type="http://schemas.openxmlformats.org/officeDocument/2006/relationships/image" Target="media/image8.png"/><Relationship Id="rId4" Type="http://schemas.openxmlformats.org/officeDocument/2006/relationships/image" Target="media/image7.png"/></Relationships>
</file>

<file path=word/_rels/header3.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image" Target="media/image5.png"/><Relationship Id="rId1" Type="http://schemas.openxmlformats.org/officeDocument/2006/relationships/image" Target="media/image4.png"/><Relationship Id="rId6" Type="http://schemas.openxmlformats.org/officeDocument/2006/relationships/image" Target="media/image9.png"/><Relationship Id="rId5" Type="http://schemas.openxmlformats.org/officeDocument/2006/relationships/image" Target="media/image8.png"/><Relationship Id="rId4" Type="http://schemas.openxmlformats.org/officeDocument/2006/relationships/image" Target="media/image7.png"/></Relationships>
</file>

<file path=word/_rels/numbering.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2706236-640F-40E1-9911-1F4ED37CE9F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79</Pages>
  <Words>29500</Words>
  <Characters>196032</Characters>
  <Application>Microsoft Office Word</Application>
  <DocSecurity>0</DocSecurity>
  <Lines>1633</Lines>
  <Paragraphs>450</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225082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2023-04-19T06:37:00Z</dcterms:created>
  <dcterms:modified xsi:type="dcterms:W3CDTF">2024-01-22T13:43:00Z</dcterms:modified>
</cp:coreProperties>
</file>